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97A2B2" w14:textId="696AE8DE" w:rsidR="00E47B60" w:rsidRPr="008167BA" w:rsidRDefault="006547F5" w:rsidP="00DA27E1">
      <w:pPr>
        <w:spacing w:after="0" w:line="240" w:lineRule="auto"/>
        <w:jc w:val="center"/>
        <w:rPr>
          <w:rFonts w:ascii="Montserrat" w:hAnsi="Montserrat"/>
          <w:b/>
          <w:color w:val="000000" w:themeColor="text1"/>
          <w:sz w:val="48"/>
          <w:szCs w:val="48"/>
        </w:rPr>
      </w:pPr>
      <w:bookmarkStart w:id="0" w:name="_GoBack"/>
      <w:r>
        <w:rPr>
          <w:rFonts w:ascii="Montserrat" w:hAnsi="Montserrat"/>
          <w:b/>
          <w:color w:val="000000" w:themeColor="text1"/>
          <w:sz w:val="48"/>
          <w:szCs w:val="48"/>
        </w:rPr>
        <w:t>Martes</w:t>
      </w:r>
      <w:bookmarkEnd w:id="0"/>
      <w:r>
        <w:rPr>
          <w:rFonts w:ascii="Montserrat" w:hAnsi="Montserrat"/>
          <w:b/>
          <w:color w:val="000000" w:themeColor="text1"/>
          <w:sz w:val="48"/>
          <w:szCs w:val="48"/>
        </w:rPr>
        <w:t xml:space="preserve"> </w:t>
      </w:r>
    </w:p>
    <w:p w14:paraId="73FF6769" w14:textId="740A8F35" w:rsidR="00E47B60" w:rsidRDefault="00DE3526" w:rsidP="00DA27E1">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23</w:t>
      </w:r>
    </w:p>
    <w:p w14:paraId="129844C7" w14:textId="1B87F1A5" w:rsidR="00E47B60" w:rsidRPr="008167BA" w:rsidRDefault="00E47B60" w:rsidP="00DA27E1">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62552B">
        <w:rPr>
          <w:rFonts w:ascii="Montserrat" w:hAnsi="Montserrat"/>
          <w:b/>
          <w:color w:val="000000" w:themeColor="text1"/>
          <w:sz w:val="48"/>
          <w:szCs w:val="48"/>
        </w:rPr>
        <w:t>Marzo</w:t>
      </w:r>
    </w:p>
    <w:p w14:paraId="4E1545D7" w14:textId="77777777" w:rsidR="00533680" w:rsidRPr="008167BA" w:rsidRDefault="00533680" w:rsidP="00DA27E1">
      <w:pPr>
        <w:spacing w:after="0" w:line="240" w:lineRule="auto"/>
        <w:jc w:val="center"/>
        <w:rPr>
          <w:rFonts w:ascii="Montserrat" w:hAnsi="Montserrat"/>
          <w:b/>
          <w:color w:val="000000" w:themeColor="text1"/>
        </w:rPr>
      </w:pPr>
    </w:p>
    <w:p w14:paraId="2D58075E" w14:textId="2CBABCB0" w:rsidR="006369FC" w:rsidRPr="008167BA" w:rsidRDefault="006547F5" w:rsidP="00DA27E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DA27E1">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8167BA" w:rsidRDefault="00B004B9" w:rsidP="00DA27E1">
      <w:pPr>
        <w:spacing w:after="0" w:line="240" w:lineRule="auto"/>
        <w:jc w:val="center"/>
        <w:rPr>
          <w:rFonts w:ascii="Montserrat" w:hAnsi="Montserrat"/>
          <w:b/>
          <w:color w:val="000000" w:themeColor="text1"/>
        </w:rPr>
      </w:pPr>
    </w:p>
    <w:p w14:paraId="55C31991" w14:textId="1AFEEBF3" w:rsidR="00E47B60" w:rsidRPr="008167BA" w:rsidRDefault="003034A4" w:rsidP="00DA27E1">
      <w:pPr>
        <w:spacing w:after="0" w:line="240" w:lineRule="auto"/>
        <w:jc w:val="center"/>
        <w:rPr>
          <w:rFonts w:ascii="Montserrat" w:hAnsi="Montserrat"/>
          <w:bCs/>
          <w:i/>
          <w:iCs/>
          <w:color w:val="000000" w:themeColor="text1"/>
          <w:sz w:val="48"/>
          <w:szCs w:val="48"/>
        </w:rPr>
      </w:pPr>
      <w:r w:rsidRPr="003034A4">
        <w:rPr>
          <w:rFonts w:ascii="Montserrat" w:hAnsi="Montserrat"/>
          <w:bCs/>
          <w:i/>
          <w:iCs/>
          <w:color w:val="000000" w:themeColor="text1"/>
          <w:sz w:val="48"/>
          <w:szCs w:val="48"/>
        </w:rPr>
        <w:t>El virreinato de la Nueva España</w:t>
      </w:r>
    </w:p>
    <w:p w14:paraId="4B1FF96F" w14:textId="4BCF750A" w:rsidR="00192931" w:rsidRPr="006547F5" w:rsidRDefault="00192931" w:rsidP="00DA27E1">
      <w:pPr>
        <w:spacing w:after="0" w:line="240" w:lineRule="auto"/>
        <w:rPr>
          <w:rFonts w:ascii="Montserrat" w:hAnsi="Montserrat"/>
          <w:iCs/>
          <w:color w:val="000000" w:themeColor="text1"/>
        </w:rPr>
      </w:pPr>
    </w:p>
    <w:p w14:paraId="78574E70" w14:textId="493F82FA" w:rsidR="004302E6" w:rsidRDefault="00860099" w:rsidP="00DA27E1">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4302E6">
        <w:rPr>
          <w:rFonts w:ascii="Montserrat" w:hAnsi="Montserrat"/>
          <w:b/>
          <w:i/>
          <w:iCs/>
          <w:color w:val="000000" w:themeColor="text1"/>
        </w:rPr>
        <w:t xml:space="preserve"> </w:t>
      </w:r>
      <w:r w:rsidR="003034A4" w:rsidRPr="003034A4">
        <w:rPr>
          <w:rFonts w:ascii="Montserrat" w:hAnsi="Montserrat"/>
          <w:i/>
          <w:iCs/>
          <w:color w:val="000000" w:themeColor="text1"/>
        </w:rPr>
        <w:t>Identifica la duración del Virreinato aplicando los términos década y siglo, y localiza el territorio que ocupó.</w:t>
      </w:r>
    </w:p>
    <w:p w14:paraId="77979840" w14:textId="77777777" w:rsidR="00244CFB" w:rsidRPr="00D557F9" w:rsidRDefault="00244CFB" w:rsidP="00DA27E1">
      <w:pPr>
        <w:spacing w:after="0" w:line="240" w:lineRule="auto"/>
        <w:jc w:val="both"/>
        <w:rPr>
          <w:rFonts w:ascii="Montserrat" w:hAnsi="Montserrat"/>
          <w:i/>
          <w:iCs/>
        </w:rPr>
      </w:pPr>
    </w:p>
    <w:p w14:paraId="7065D87B" w14:textId="16191F2A" w:rsidR="004302E6" w:rsidRDefault="002B4493" w:rsidP="00DA27E1">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707C1C" w:rsidRPr="008167BA">
        <w:rPr>
          <w:rFonts w:ascii="Montserrat" w:hAnsi="Montserrat"/>
          <w:i/>
          <w:iCs/>
        </w:rPr>
        <w:t xml:space="preserve"> </w:t>
      </w:r>
      <w:r w:rsidR="00E413B4" w:rsidRPr="00E413B4">
        <w:rPr>
          <w:rFonts w:ascii="Montserrat" w:hAnsi="Montserrat"/>
          <w:i/>
          <w:iCs/>
        </w:rPr>
        <w:t>Ubica temporal y espacialmente el Virreinato de Nueva España.</w:t>
      </w:r>
    </w:p>
    <w:p w14:paraId="146C8575" w14:textId="77777777" w:rsidR="004302E6" w:rsidRPr="004302E6" w:rsidRDefault="004302E6" w:rsidP="00DA27E1">
      <w:pPr>
        <w:spacing w:after="0" w:line="240" w:lineRule="auto"/>
        <w:jc w:val="both"/>
        <w:rPr>
          <w:rFonts w:ascii="Montserrat" w:hAnsi="Montserrat"/>
          <w:i/>
          <w:iCs/>
        </w:rPr>
      </w:pPr>
    </w:p>
    <w:p w14:paraId="3B189A96" w14:textId="77777777" w:rsidR="00332186" w:rsidRPr="006547F5" w:rsidRDefault="00332186" w:rsidP="00DA27E1">
      <w:pPr>
        <w:spacing w:after="0" w:line="240" w:lineRule="auto"/>
        <w:jc w:val="both"/>
        <w:rPr>
          <w:rFonts w:ascii="Montserrat" w:hAnsi="Montserrat"/>
        </w:rPr>
      </w:pPr>
    </w:p>
    <w:p w14:paraId="2A8406E6" w14:textId="6E00AF1D" w:rsidR="00332186" w:rsidRPr="008167BA" w:rsidRDefault="00533680" w:rsidP="00DA27E1">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2A70C37C" w14:textId="4E6C2684" w:rsidR="00830FCD" w:rsidRDefault="00830FCD" w:rsidP="00DA27E1">
      <w:pPr>
        <w:spacing w:after="0" w:line="240" w:lineRule="auto"/>
        <w:jc w:val="both"/>
        <w:rPr>
          <w:rFonts w:ascii="Montserrat" w:hAnsi="Montserrat"/>
        </w:rPr>
      </w:pPr>
    </w:p>
    <w:p w14:paraId="4A18DC32" w14:textId="3179E2BB" w:rsidR="00F4436F" w:rsidRDefault="00FE5723" w:rsidP="00DA27E1">
      <w:pPr>
        <w:spacing w:after="0" w:line="240" w:lineRule="auto"/>
        <w:jc w:val="both"/>
        <w:rPr>
          <w:rFonts w:ascii="Montserrat" w:hAnsi="Montserrat"/>
        </w:rPr>
      </w:pPr>
      <w:r>
        <w:rPr>
          <w:rFonts w:ascii="Montserrat" w:hAnsi="Montserrat"/>
        </w:rPr>
        <w:t>Aprenderás que pasó después de la conquista.</w:t>
      </w:r>
    </w:p>
    <w:p w14:paraId="36C43DA3" w14:textId="151AF7CB" w:rsidR="00F4436F" w:rsidRDefault="00F4436F" w:rsidP="00DA27E1">
      <w:pPr>
        <w:spacing w:after="0" w:line="240" w:lineRule="auto"/>
        <w:jc w:val="both"/>
        <w:rPr>
          <w:rFonts w:ascii="Montserrat" w:hAnsi="Montserrat"/>
        </w:rPr>
      </w:pPr>
    </w:p>
    <w:p w14:paraId="023D9E77" w14:textId="77777777" w:rsidR="00056486" w:rsidRDefault="00056486" w:rsidP="00056486">
      <w:pPr>
        <w:spacing w:after="0" w:line="240" w:lineRule="auto"/>
        <w:jc w:val="both"/>
        <w:rPr>
          <w:rFonts w:ascii="Montserrat" w:hAnsi="Montserrat"/>
        </w:rPr>
      </w:pPr>
      <w:r>
        <w:rPr>
          <w:rFonts w:ascii="Montserrat" w:hAnsi="Montserrat"/>
        </w:rPr>
        <w:t>En esta sesión conocerás el periodo del Virreinato, específicamente estudiarás el Virreinato de la Nueva España, nombre que dieron los españoles al territorio conquistado que ocupó América Central. Las Antillas, el centro sur de Estados Unidos y filipinas.</w:t>
      </w:r>
    </w:p>
    <w:p w14:paraId="10F4FA9F" w14:textId="77777777" w:rsidR="00056486" w:rsidRDefault="00056486" w:rsidP="00056486">
      <w:pPr>
        <w:spacing w:after="0" w:line="240" w:lineRule="auto"/>
        <w:jc w:val="both"/>
        <w:rPr>
          <w:rFonts w:ascii="Montserrat" w:hAnsi="Montserrat"/>
        </w:rPr>
      </w:pPr>
    </w:p>
    <w:p w14:paraId="213F72DE" w14:textId="77777777" w:rsidR="00056486" w:rsidRDefault="00056486" w:rsidP="00056486">
      <w:pPr>
        <w:spacing w:after="0" w:line="240" w:lineRule="auto"/>
        <w:jc w:val="both"/>
        <w:rPr>
          <w:rFonts w:ascii="Montserrat" w:hAnsi="Montserrat"/>
        </w:rPr>
      </w:pPr>
      <w:r>
        <w:rPr>
          <w:rFonts w:ascii="Montserrat" w:hAnsi="Montserrat"/>
        </w:rPr>
        <w:t>Ten a la mano tu libro de texto de la página 110 a la página 115 ya que te servirá de apoyo para esta sesión.</w:t>
      </w:r>
    </w:p>
    <w:p w14:paraId="46A0F353" w14:textId="1A26759C" w:rsidR="00056486" w:rsidRDefault="00056486" w:rsidP="00DA27E1">
      <w:pPr>
        <w:spacing w:after="0" w:line="240" w:lineRule="auto"/>
        <w:jc w:val="both"/>
        <w:rPr>
          <w:rFonts w:ascii="Montserrat" w:hAnsi="Montserrat"/>
        </w:rPr>
      </w:pPr>
    </w:p>
    <w:p w14:paraId="507A95AC" w14:textId="77777777" w:rsidR="00056486" w:rsidRDefault="00056486" w:rsidP="00DA27E1">
      <w:pPr>
        <w:spacing w:after="0" w:line="240" w:lineRule="auto"/>
        <w:jc w:val="both"/>
        <w:rPr>
          <w:rFonts w:ascii="Montserrat" w:hAnsi="Montserrat"/>
        </w:rPr>
      </w:pPr>
    </w:p>
    <w:p w14:paraId="52FB1FA4" w14:textId="77777777" w:rsidR="00533680" w:rsidRDefault="00533680" w:rsidP="00DA27E1">
      <w:pPr>
        <w:spacing w:after="0" w:line="240" w:lineRule="auto"/>
        <w:jc w:val="both"/>
        <w:rPr>
          <w:rFonts w:ascii="Montserrat" w:hAnsi="Montserrat"/>
          <w:b/>
          <w:sz w:val="28"/>
        </w:rPr>
      </w:pPr>
      <w:r w:rsidRPr="008167BA">
        <w:rPr>
          <w:rFonts w:ascii="Montserrat" w:hAnsi="Montserrat"/>
          <w:b/>
          <w:sz w:val="28"/>
        </w:rPr>
        <w:t>¿Qué hacemos?</w:t>
      </w:r>
    </w:p>
    <w:p w14:paraId="72AA398B" w14:textId="77777777" w:rsidR="00FE5723" w:rsidRDefault="00FE5723" w:rsidP="00DA27E1">
      <w:pPr>
        <w:spacing w:after="0" w:line="240" w:lineRule="auto"/>
        <w:jc w:val="both"/>
        <w:rPr>
          <w:rFonts w:ascii="Montserrat" w:hAnsi="Montserrat"/>
          <w:b/>
          <w:sz w:val="28"/>
        </w:rPr>
      </w:pPr>
    </w:p>
    <w:p w14:paraId="525D5502" w14:textId="61ED52CA" w:rsidR="00FE5723" w:rsidRDefault="00D76965" w:rsidP="00DA27E1">
      <w:pPr>
        <w:spacing w:after="0" w:line="240" w:lineRule="auto"/>
        <w:contextualSpacing/>
        <w:jc w:val="both"/>
        <w:rPr>
          <w:rFonts w:ascii="Montserrat" w:hAnsi="Montserrat"/>
        </w:rPr>
      </w:pPr>
      <w:r>
        <w:rPr>
          <w:rFonts w:ascii="Montserrat" w:hAnsi="Montserrat"/>
        </w:rPr>
        <w:t>Le llamaron Nueva España a ese conjunto de territorios por España, país del que llegaron la mayoría de los conquistadores. Es algo similar a lo que ocurre cuando mamá o papá decide ponerle su nombre a su hija o hijo para tener la sensación de pertenencia, y es lo que los españoles sentían, que estas nuevas tierras les pertenecían.</w:t>
      </w:r>
    </w:p>
    <w:p w14:paraId="688E0731" w14:textId="77777777" w:rsidR="005C7B09" w:rsidRDefault="005C7B09" w:rsidP="00DA27E1">
      <w:pPr>
        <w:spacing w:after="0" w:line="240" w:lineRule="auto"/>
        <w:contextualSpacing/>
        <w:jc w:val="both"/>
        <w:rPr>
          <w:rFonts w:ascii="Montserrat" w:hAnsi="Montserrat"/>
        </w:rPr>
      </w:pPr>
    </w:p>
    <w:p w14:paraId="2BB6CDA6" w14:textId="36D8E2AD" w:rsidR="005C7B09" w:rsidRDefault="005C7B09" w:rsidP="00DA27E1">
      <w:pPr>
        <w:spacing w:after="0" w:line="240" w:lineRule="auto"/>
        <w:contextualSpacing/>
        <w:jc w:val="both"/>
        <w:rPr>
          <w:rFonts w:ascii="Montserrat" w:hAnsi="Montserrat"/>
        </w:rPr>
      </w:pPr>
      <w:r>
        <w:rPr>
          <w:rFonts w:ascii="Montserrat" w:hAnsi="Montserrat"/>
        </w:rPr>
        <w:t>Primero identificarás el territorio que ocupó el Virreinato de la Nueva España, para esto utilizarás la página 111 de tu libro de texto.</w:t>
      </w:r>
    </w:p>
    <w:p w14:paraId="7D79705F" w14:textId="77777777" w:rsidR="005C7B09" w:rsidRDefault="005C7B09" w:rsidP="00DA27E1">
      <w:pPr>
        <w:spacing w:after="0" w:line="240" w:lineRule="auto"/>
        <w:contextualSpacing/>
        <w:jc w:val="both"/>
        <w:rPr>
          <w:rFonts w:ascii="Montserrat" w:hAnsi="Montserrat"/>
        </w:rPr>
      </w:pPr>
    </w:p>
    <w:p w14:paraId="397CCB8F" w14:textId="71F38453" w:rsidR="005C7B09" w:rsidRDefault="005C7B09" w:rsidP="00DA27E1">
      <w:pPr>
        <w:spacing w:after="0" w:line="240" w:lineRule="auto"/>
        <w:contextualSpacing/>
        <w:jc w:val="center"/>
        <w:rPr>
          <w:rFonts w:ascii="Montserrat" w:hAnsi="Montserrat"/>
        </w:rPr>
      </w:pPr>
      <w:r>
        <w:rPr>
          <w:noProof/>
          <w:lang w:val="en-US"/>
        </w:rPr>
        <w:drawing>
          <wp:inline distT="0" distB="0" distL="0" distR="0" wp14:anchorId="26284DE1" wp14:editId="36A4F478">
            <wp:extent cx="1800000" cy="1202400"/>
            <wp:effectExtent l="19050" t="19050" r="10160" b="171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202400"/>
                    </a:xfrm>
                    <a:prstGeom prst="rect">
                      <a:avLst/>
                    </a:prstGeom>
                    <a:ln>
                      <a:solidFill>
                        <a:schemeClr val="accent2"/>
                      </a:solidFill>
                    </a:ln>
                  </pic:spPr>
                </pic:pic>
              </a:graphicData>
            </a:graphic>
          </wp:inline>
        </w:drawing>
      </w:r>
    </w:p>
    <w:p w14:paraId="71437A1B" w14:textId="77777777" w:rsidR="005C7B09" w:rsidRDefault="005C7B09" w:rsidP="00DA27E1">
      <w:pPr>
        <w:spacing w:after="0" w:line="240" w:lineRule="auto"/>
        <w:contextualSpacing/>
        <w:jc w:val="center"/>
        <w:rPr>
          <w:rFonts w:ascii="Montserrat" w:hAnsi="Montserrat"/>
        </w:rPr>
      </w:pPr>
    </w:p>
    <w:p w14:paraId="35941788" w14:textId="563C4FDD" w:rsidR="005C7B09" w:rsidRDefault="00C2666B" w:rsidP="00DA27E1">
      <w:pPr>
        <w:spacing w:after="0" w:line="240" w:lineRule="auto"/>
        <w:contextualSpacing/>
        <w:jc w:val="center"/>
        <w:rPr>
          <w:rFonts w:ascii="Montserrat" w:hAnsi="Montserrat"/>
        </w:rPr>
      </w:pPr>
      <w:hyperlink r:id="rId9" w:anchor="page/111" w:history="1">
        <w:r w:rsidR="005C7B09" w:rsidRPr="005C7B09">
          <w:rPr>
            <w:rStyle w:val="Hipervnculo"/>
            <w:rFonts w:ascii="Montserrat" w:hAnsi="Montserrat"/>
            <w:u w:val="none"/>
          </w:rPr>
          <w:t>https://libros.conaliteg.gob.mx/20/P4HIA.htm?#page/111</w:t>
        </w:r>
      </w:hyperlink>
    </w:p>
    <w:p w14:paraId="62D0ABB9" w14:textId="77777777" w:rsidR="00E05CBF" w:rsidRDefault="00E05CBF" w:rsidP="00DA27E1">
      <w:pPr>
        <w:spacing w:after="0" w:line="240" w:lineRule="auto"/>
        <w:contextualSpacing/>
        <w:jc w:val="center"/>
        <w:rPr>
          <w:rFonts w:ascii="Montserrat" w:hAnsi="Montserrat"/>
        </w:rPr>
      </w:pPr>
    </w:p>
    <w:p w14:paraId="4AEA607A" w14:textId="77777777" w:rsidR="009573FC" w:rsidRDefault="00E05CBF" w:rsidP="00DA27E1">
      <w:pPr>
        <w:spacing w:after="0" w:line="240" w:lineRule="auto"/>
        <w:contextualSpacing/>
        <w:jc w:val="both"/>
        <w:rPr>
          <w:rFonts w:ascii="Montserrat" w:hAnsi="Montserrat"/>
        </w:rPr>
      </w:pPr>
      <w:r>
        <w:rPr>
          <w:rFonts w:ascii="Montserrat" w:hAnsi="Montserrat"/>
        </w:rPr>
        <w:t xml:space="preserve">Aquí puedes observar la división </w:t>
      </w:r>
      <w:r w:rsidR="00E17D60">
        <w:rPr>
          <w:rFonts w:ascii="Montserrat" w:hAnsi="Montserrat"/>
        </w:rPr>
        <w:t>territorial por reinos durante el siglo XVll. Recuerda que un siglo equivale a 100 años, y la imagen del territorio de la Nueva España es del siglo XVl es decir del año 1501 al año 1600.</w:t>
      </w:r>
    </w:p>
    <w:p w14:paraId="1022A742" w14:textId="77777777" w:rsidR="009573FC" w:rsidRDefault="009573FC" w:rsidP="00DA27E1">
      <w:pPr>
        <w:spacing w:after="0" w:line="240" w:lineRule="auto"/>
        <w:contextualSpacing/>
        <w:jc w:val="both"/>
        <w:rPr>
          <w:rFonts w:ascii="Montserrat" w:hAnsi="Montserrat"/>
        </w:rPr>
      </w:pPr>
    </w:p>
    <w:p w14:paraId="363B673C" w14:textId="77777777" w:rsidR="009573FC" w:rsidRDefault="009573FC" w:rsidP="00DA27E1">
      <w:pPr>
        <w:spacing w:after="0" w:line="240" w:lineRule="auto"/>
        <w:contextualSpacing/>
        <w:jc w:val="both"/>
        <w:rPr>
          <w:rFonts w:ascii="Montserrat" w:hAnsi="Montserrat"/>
        </w:rPr>
      </w:pPr>
      <w:r>
        <w:rPr>
          <w:rFonts w:ascii="Montserrat" w:hAnsi="Montserrat"/>
        </w:rPr>
        <w:t>Cómo te darás cuenta el territorio mexicano se ve  diferente al actual, la división es otra y los nombres también.</w:t>
      </w:r>
    </w:p>
    <w:p w14:paraId="763A9514" w14:textId="77777777" w:rsidR="009573FC" w:rsidRDefault="009573FC" w:rsidP="00DA27E1">
      <w:pPr>
        <w:spacing w:after="0" w:line="240" w:lineRule="auto"/>
        <w:contextualSpacing/>
        <w:jc w:val="both"/>
        <w:rPr>
          <w:rFonts w:ascii="Montserrat" w:hAnsi="Montserrat"/>
        </w:rPr>
      </w:pPr>
    </w:p>
    <w:p w14:paraId="7A58BB42" w14:textId="51E1494F" w:rsidR="00E05CBF" w:rsidRDefault="009573FC" w:rsidP="00DA27E1">
      <w:pPr>
        <w:spacing w:after="0" w:line="240" w:lineRule="auto"/>
        <w:contextualSpacing/>
        <w:jc w:val="both"/>
        <w:rPr>
          <w:rFonts w:ascii="Montserrat" w:hAnsi="Montserrat"/>
        </w:rPr>
      </w:pPr>
      <w:r>
        <w:rPr>
          <w:rFonts w:ascii="Montserrat" w:hAnsi="Montserrat"/>
        </w:rPr>
        <w:t>Si lo observas bien podrás identificar los siete reinos que se establecieron en el siglo XVl.</w:t>
      </w:r>
    </w:p>
    <w:p w14:paraId="36C5808C" w14:textId="77777777" w:rsidR="009573FC" w:rsidRDefault="009573FC" w:rsidP="00DA27E1">
      <w:pPr>
        <w:spacing w:after="0" w:line="240" w:lineRule="auto"/>
        <w:contextualSpacing/>
        <w:jc w:val="both"/>
        <w:rPr>
          <w:rFonts w:ascii="Montserrat" w:hAnsi="Montserrat"/>
        </w:rPr>
      </w:pPr>
    </w:p>
    <w:p w14:paraId="4AC63C5B" w14:textId="3206550A" w:rsidR="009573FC" w:rsidRDefault="009573FC" w:rsidP="00DA27E1">
      <w:pPr>
        <w:spacing w:after="0" w:line="240" w:lineRule="auto"/>
        <w:contextualSpacing/>
        <w:jc w:val="center"/>
        <w:rPr>
          <w:rFonts w:ascii="Montserrat" w:hAnsi="Montserrat"/>
        </w:rPr>
      </w:pPr>
      <w:r>
        <w:rPr>
          <w:noProof/>
          <w:lang w:val="en-US"/>
        </w:rPr>
        <w:drawing>
          <wp:inline distT="0" distB="0" distL="0" distR="0" wp14:anchorId="37F91C47" wp14:editId="6ABE99BF">
            <wp:extent cx="1800000" cy="1202400"/>
            <wp:effectExtent l="19050" t="19050" r="10160" b="171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202400"/>
                    </a:xfrm>
                    <a:prstGeom prst="rect">
                      <a:avLst/>
                    </a:prstGeom>
                    <a:ln>
                      <a:solidFill>
                        <a:schemeClr val="accent2"/>
                      </a:solidFill>
                    </a:ln>
                  </pic:spPr>
                </pic:pic>
              </a:graphicData>
            </a:graphic>
          </wp:inline>
        </w:drawing>
      </w:r>
    </w:p>
    <w:p w14:paraId="2DDE8FD1" w14:textId="77777777" w:rsidR="009573FC" w:rsidRDefault="009573FC" w:rsidP="00DA27E1">
      <w:pPr>
        <w:spacing w:after="0" w:line="240" w:lineRule="auto"/>
        <w:contextualSpacing/>
        <w:jc w:val="both"/>
        <w:rPr>
          <w:rFonts w:ascii="Montserrat" w:hAnsi="Montserrat"/>
        </w:rPr>
      </w:pPr>
    </w:p>
    <w:p w14:paraId="4E401852" w14:textId="3A060E09" w:rsidR="009573FC" w:rsidRDefault="009573FC" w:rsidP="00DA27E1">
      <w:pPr>
        <w:spacing w:after="0" w:line="240" w:lineRule="auto"/>
        <w:contextualSpacing/>
        <w:jc w:val="both"/>
        <w:rPr>
          <w:rFonts w:ascii="Montserrat" w:hAnsi="Montserrat"/>
        </w:rPr>
      </w:pPr>
      <w:r>
        <w:rPr>
          <w:rFonts w:ascii="Montserrat" w:hAnsi="Montserrat"/>
        </w:rPr>
        <w:t>En esta imagen puedes observar que los estados actuales de Zacatecas y Durango representaban la parte norte del Virreinato, que con el tiempo se extendió hacia lo que hoy son los estados de California, Arizona, Nuevo México, y Texas en los Estados Unidos. Hacia el sureste se extendió hasta parte de lo que hoy es Centroamérica.</w:t>
      </w:r>
    </w:p>
    <w:p w14:paraId="15554F68" w14:textId="77777777" w:rsidR="009573FC" w:rsidRDefault="009573FC" w:rsidP="00DA27E1">
      <w:pPr>
        <w:spacing w:after="0" w:line="240" w:lineRule="auto"/>
        <w:contextualSpacing/>
        <w:jc w:val="both"/>
        <w:rPr>
          <w:rFonts w:ascii="Montserrat" w:hAnsi="Montserrat"/>
        </w:rPr>
      </w:pPr>
    </w:p>
    <w:p w14:paraId="04D3FDFC" w14:textId="53C35EAC" w:rsidR="009573FC" w:rsidRDefault="009573FC" w:rsidP="00DA27E1">
      <w:pPr>
        <w:spacing w:after="0" w:line="240" w:lineRule="auto"/>
        <w:contextualSpacing/>
        <w:jc w:val="center"/>
        <w:rPr>
          <w:rFonts w:ascii="Montserrat" w:hAnsi="Montserrat"/>
        </w:rPr>
      </w:pPr>
      <w:r>
        <w:rPr>
          <w:noProof/>
          <w:lang w:val="en-US"/>
        </w:rPr>
        <w:drawing>
          <wp:inline distT="0" distB="0" distL="0" distR="0" wp14:anchorId="0913DA2F" wp14:editId="59A5ED8D">
            <wp:extent cx="1800000" cy="1202400"/>
            <wp:effectExtent l="19050" t="19050" r="10160" b="171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202400"/>
                    </a:xfrm>
                    <a:prstGeom prst="rect">
                      <a:avLst/>
                    </a:prstGeom>
                    <a:ln>
                      <a:solidFill>
                        <a:schemeClr val="accent2"/>
                      </a:solidFill>
                    </a:ln>
                  </pic:spPr>
                </pic:pic>
              </a:graphicData>
            </a:graphic>
          </wp:inline>
        </w:drawing>
      </w:r>
    </w:p>
    <w:p w14:paraId="4D972811" w14:textId="77777777" w:rsidR="009573FC" w:rsidRDefault="009573FC" w:rsidP="00DA27E1">
      <w:pPr>
        <w:spacing w:after="0" w:line="240" w:lineRule="auto"/>
        <w:contextualSpacing/>
        <w:jc w:val="center"/>
        <w:rPr>
          <w:rFonts w:ascii="Montserrat" w:hAnsi="Montserrat"/>
        </w:rPr>
      </w:pPr>
    </w:p>
    <w:p w14:paraId="357EBF48" w14:textId="225D0CFD" w:rsidR="009573FC" w:rsidRDefault="006A59A4" w:rsidP="00DA27E1">
      <w:pPr>
        <w:spacing w:after="0" w:line="240" w:lineRule="auto"/>
        <w:contextualSpacing/>
        <w:jc w:val="both"/>
        <w:rPr>
          <w:rFonts w:ascii="Montserrat" w:hAnsi="Montserrat"/>
        </w:rPr>
      </w:pPr>
      <w:r>
        <w:rPr>
          <w:rFonts w:ascii="Montserrat" w:hAnsi="Montserrat"/>
        </w:rPr>
        <w:t>El territorio era más grande de lo que actualmente es, abarcaba desde Estados Unidos hasta más o menos Guatemala, en el mapa puedes ver que territorios como Yucatán y Guatemala conservaron sus nombres desde esa época hasta la actualidad.</w:t>
      </w:r>
    </w:p>
    <w:p w14:paraId="2DB956AB" w14:textId="77777777" w:rsidR="006A59A4" w:rsidRDefault="006A59A4" w:rsidP="00DA27E1">
      <w:pPr>
        <w:spacing w:after="0" w:line="240" w:lineRule="auto"/>
        <w:contextualSpacing/>
        <w:jc w:val="both"/>
        <w:rPr>
          <w:rFonts w:ascii="Montserrat" w:hAnsi="Montserrat"/>
        </w:rPr>
      </w:pPr>
    </w:p>
    <w:p w14:paraId="3A3EB9D6" w14:textId="2BF0FC48" w:rsidR="006A59A4" w:rsidRDefault="006A59A4" w:rsidP="00DA27E1">
      <w:pPr>
        <w:spacing w:after="0" w:line="240" w:lineRule="auto"/>
        <w:contextualSpacing/>
        <w:jc w:val="both"/>
        <w:rPr>
          <w:rFonts w:ascii="Montserrat" w:hAnsi="Montserrat"/>
        </w:rPr>
      </w:pPr>
      <w:r>
        <w:rPr>
          <w:rFonts w:ascii="Montserrat" w:hAnsi="Montserrat"/>
        </w:rPr>
        <w:t>En mayo de 1579 es otorgado el nombre de Nuevo Reino de León en honor a la provincia española de León, para después en el siglo XlX modificar su nombre a Nuevo León.</w:t>
      </w:r>
    </w:p>
    <w:p w14:paraId="4DEDF943" w14:textId="77777777" w:rsidR="006A59A4" w:rsidRDefault="006A59A4" w:rsidP="00DA27E1">
      <w:pPr>
        <w:spacing w:after="0" w:line="240" w:lineRule="auto"/>
        <w:contextualSpacing/>
        <w:jc w:val="both"/>
        <w:rPr>
          <w:rFonts w:ascii="Montserrat" w:hAnsi="Montserrat"/>
        </w:rPr>
      </w:pPr>
    </w:p>
    <w:p w14:paraId="3D805AAE" w14:textId="7A1557AE" w:rsidR="006A59A4" w:rsidRDefault="006A59A4" w:rsidP="00DA27E1">
      <w:pPr>
        <w:spacing w:after="0" w:line="240" w:lineRule="auto"/>
        <w:contextualSpacing/>
        <w:jc w:val="both"/>
        <w:rPr>
          <w:rFonts w:ascii="Montserrat" w:hAnsi="Montserrat"/>
        </w:rPr>
      </w:pPr>
      <w:r w:rsidRPr="006A59A4">
        <w:rPr>
          <w:rFonts w:ascii="Montserrat" w:hAnsi="Montserrat"/>
        </w:rPr>
        <w:t>Como el territorio conquistado por los españoles llegó a ser muy extenso establecieron reinos, capitanías y provincias para gobernarlo, como el Reino de Nueva España, el Reino de Nueva Galicia, el Reino de Nueva Vizcaya, el Nuevo Reino de León, la Capitanía General de Yucatán, la Capitanía de Guatemala y las provincias de Coahuila o Nueva Extremadura.</w:t>
      </w:r>
    </w:p>
    <w:p w14:paraId="7FE1879F" w14:textId="77777777" w:rsidR="006A59A4" w:rsidRDefault="006A59A4" w:rsidP="00DA27E1">
      <w:pPr>
        <w:spacing w:after="0" w:line="240" w:lineRule="auto"/>
        <w:contextualSpacing/>
        <w:jc w:val="both"/>
        <w:rPr>
          <w:rFonts w:ascii="Montserrat" w:hAnsi="Montserrat"/>
        </w:rPr>
      </w:pPr>
    </w:p>
    <w:p w14:paraId="0A1CE14A" w14:textId="5836F5FF" w:rsidR="006A59A4" w:rsidRDefault="006A59A4" w:rsidP="00DA27E1">
      <w:pPr>
        <w:spacing w:after="0" w:line="240" w:lineRule="auto"/>
        <w:contextualSpacing/>
        <w:jc w:val="both"/>
        <w:rPr>
          <w:rFonts w:ascii="Montserrat" w:hAnsi="Montserrat"/>
        </w:rPr>
      </w:pPr>
      <w:r w:rsidRPr="006A59A4">
        <w:rPr>
          <w:rFonts w:ascii="Montserrat" w:hAnsi="Montserrat"/>
        </w:rPr>
        <w:t>En las costas dos puertos tuvieron gran actividad</w:t>
      </w:r>
      <w:r>
        <w:rPr>
          <w:rFonts w:ascii="Montserrat" w:hAnsi="Montserrat"/>
        </w:rPr>
        <w:t>,</w:t>
      </w:r>
      <w:r w:rsidRPr="006A59A4">
        <w:rPr>
          <w:rFonts w:ascii="Montserrat" w:hAnsi="Montserrat"/>
        </w:rPr>
        <w:t xml:space="preserve"> Veracruz e</w:t>
      </w:r>
      <w:r>
        <w:rPr>
          <w:rFonts w:ascii="Montserrat" w:hAnsi="Montserrat"/>
        </w:rPr>
        <w:t>n el Golfo y Acapulco en el Pací</w:t>
      </w:r>
      <w:r w:rsidRPr="006A59A4">
        <w:rPr>
          <w:rFonts w:ascii="Montserrat" w:hAnsi="Montserrat"/>
        </w:rPr>
        <w:t>fico</w:t>
      </w:r>
      <w:r>
        <w:rPr>
          <w:rFonts w:ascii="Montserrat" w:hAnsi="Montserrat"/>
        </w:rPr>
        <w:t>.</w:t>
      </w:r>
    </w:p>
    <w:p w14:paraId="6E16389F" w14:textId="77777777" w:rsidR="006A59A4" w:rsidRDefault="006A59A4" w:rsidP="00DA27E1">
      <w:pPr>
        <w:spacing w:after="0" w:line="240" w:lineRule="auto"/>
        <w:contextualSpacing/>
        <w:jc w:val="both"/>
        <w:rPr>
          <w:rFonts w:ascii="Montserrat" w:hAnsi="Montserrat"/>
        </w:rPr>
      </w:pPr>
    </w:p>
    <w:p w14:paraId="65870F31" w14:textId="58065B16" w:rsidR="006A59A4" w:rsidRDefault="006A59A4" w:rsidP="00DA27E1">
      <w:pPr>
        <w:spacing w:after="0" w:line="240" w:lineRule="auto"/>
        <w:contextualSpacing/>
        <w:jc w:val="center"/>
        <w:rPr>
          <w:rFonts w:ascii="Montserrat" w:hAnsi="Montserrat"/>
        </w:rPr>
      </w:pPr>
      <w:r>
        <w:rPr>
          <w:noProof/>
          <w:lang w:val="en-US"/>
        </w:rPr>
        <w:drawing>
          <wp:inline distT="0" distB="0" distL="0" distR="0" wp14:anchorId="3E580AF6" wp14:editId="7BB30B9D">
            <wp:extent cx="1800000" cy="2617200"/>
            <wp:effectExtent l="19050" t="19050" r="10160" b="120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1800000" cy="2617200"/>
                    </a:xfrm>
                    <a:prstGeom prst="rect">
                      <a:avLst/>
                    </a:prstGeom>
                    <a:ln>
                      <a:solidFill>
                        <a:schemeClr val="accent2"/>
                      </a:solidFill>
                    </a:ln>
                  </pic:spPr>
                </pic:pic>
              </a:graphicData>
            </a:graphic>
          </wp:inline>
        </w:drawing>
      </w:r>
      <w:r>
        <w:rPr>
          <w:rFonts w:ascii="Montserrat" w:hAnsi="Montserrat"/>
        </w:rPr>
        <w:t xml:space="preserve">  </w:t>
      </w:r>
      <w:r>
        <w:rPr>
          <w:noProof/>
          <w:lang w:val="en-US"/>
        </w:rPr>
        <w:drawing>
          <wp:inline distT="0" distB="0" distL="0" distR="0" wp14:anchorId="06E13D74" wp14:editId="6DE4E69C">
            <wp:extent cx="1799590" cy="2595692"/>
            <wp:effectExtent l="19050" t="19050" r="10160"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1809366" cy="2609792"/>
                    </a:xfrm>
                    <a:prstGeom prst="rect">
                      <a:avLst/>
                    </a:prstGeom>
                    <a:ln>
                      <a:solidFill>
                        <a:schemeClr val="accent2"/>
                      </a:solidFill>
                    </a:ln>
                  </pic:spPr>
                </pic:pic>
              </a:graphicData>
            </a:graphic>
          </wp:inline>
        </w:drawing>
      </w:r>
    </w:p>
    <w:p w14:paraId="7B605199" w14:textId="1C2511ED" w:rsidR="006A59A4" w:rsidRDefault="006A59A4" w:rsidP="00056486">
      <w:pPr>
        <w:spacing w:after="0" w:line="240" w:lineRule="auto"/>
        <w:contextualSpacing/>
        <w:jc w:val="center"/>
        <w:rPr>
          <w:rFonts w:ascii="Montserrat" w:hAnsi="Montserrat"/>
        </w:rPr>
      </w:pPr>
      <w:r>
        <w:rPr>
          <w:rFonts w:ascii="Montserrat" w:hAnsi="Montserrat"/>
        </w:rPr>
        <w:t xml:space="preserve">Rey de España </w:t>
      </w:r>
      <w:r w:rsidR="00DE5DB7">
        <w:rPr>
          <w:rFonts w:ascii="Montserrat" w:hAnsi="Montserrat"/>
        </w:rPr>
        <w:t>Carlos l      Primer Virrey Antonio de Mendoza</w:t>
      </w:r>
    </w:p>
    <w:p w14:paraId="095EA624" w14:textId="77777777" w:rsidR="006A59A4" w:rsidRDefault="006A59A4" w:rsidP="00DA27E1">
      <w:pPr>
        <w:spacing w:after="0" w:line="240" w:lineRule="auto"/>
        <w:contextualSpacing/>
        <w:jc w:val="both"/>
        <w:rPr>
          <w:rFonts w:ascii="Montserrat" w:hAnsi="Montserrat"/>
        </w:rPr>
      </w:pPr>
    </w:p>
    <w:p w14:paraId="7979D18F" w14:textId="1289CE1B" w:rsidR="00A54AC7" w:rsidRDefault="006A59A4" w:rsidP="00DA27E1">
      <w:pPr>
        <w:spacing w:after="0" w:line="240" w:lineRule="auto"/>
        <w:contextualSpacing/>
        <w:jc w:val="both"/>
        <w:rPr>
          <w:rFonts w:ascii="Montserrat" w:hAnsi="Montserrat"/>
        </w:rPr>
      </w:pPr>
      <w:r>
        <w:rPr>
          <w:rFonts w:ascii="Montserrat" w:hAnsi="Montserrat"/>
        </w:rPr>
        <w:t xml:space="preserve">El territorio era gobernado por un Virrey, el rey de España Carlos l nombró a Antonio de Mendoza como Virrey de la Nueva España y él lo representaba en los territorios conquistados, era la máxima </w:t>
      </w:r>
      <w:r w:rsidR="00A54AC7">
        <w:rPr>
          <w:rFonts w:ascii="Montserrat" w:hAnsi="Montserrat"/>
        </w:rPr>
        <w:t>autoridad.</w:t>
      </w:r>
    </w:p>
    <w:p w14:paraId="4BB4A11F" w14:textId="77777777" w:rsidR="00A54AC7" w:rsidRDefault="00A54AC7" w:rsidP="00DA27E1">
      <w:pPr>
        <w:spacing w:after="0" w:line="240" w:lineRule="auto"/>
        <w:contextualSpacing/>
        <w:jc w:val="both"/>
        <w:rPr>
          <w:rFonts w:ascii="Montserrat" w:hAnsi="Montserrat"/>
        </w:rPr>
      </w:pPr>
    </w:p>
    <w:p w14:paraId="6B960EC1" w14:textId="455A0D46" w:rsidR="00A54AC7" w:rsidRDefault="00A54AC7" w:rsidP="00DA27E1">
      <w:pPr>
        <w:spacing w:after="0" w:line="240" w:lineRule="auto"/>
        <w:contextualSpacing/>
        <w:jc w:val="both"/>
        <w:rPr>
          <w:rFonts w:ascii="Montserrat" w:hAnsi="Montserrat"/>
        </w:rPr>
      </w:pPr>
      <w:r>
        <w:rPr>
          <w:rFonts w:ascii="Montserrat" w:hAnsi="Montserrat"/>
        </w:rPr>
        <w:t>Para que conozcas más aspectos de la vida cotidiana en el virreinato de la Nueva España observarás un video, es un fragmento de la vida de Juana Ramírez de Asjabe, mejor conocida por su nombre religioso como Sor Juana Inés de la Cruz</w:t>
      </w:r>
      <w:r w:rsidR="00F00471">
        <w:rPr>
          <w:rFonts w:ascii="Montserrat" w:hAnsi="Montserrat"/>
        </w:rPr>
        <w:t xml:space="preserve"> quien vivió durante en el siglo XVll en la época del virreinato. Sor Juana</w:t>
      </w:r>
      <w:r w:rsidR="00F00471" w:rsidRPr="00F00471">
        <w:rPr>
          <w:rFonts w:ascii="Montserrat" w:hAnsi="Montserrat"/>
        </w:rPr>
        <w:t xml:space="preserve"> </w:t>
      </w:r>
      <w:r w:rsidR="00F00471">
        <w:rPr>
          <w:rFonts w:ascii="Montserrat" w:hAnsi="Montserrat"/>
        </w:rPr>
        <w:t>s</w:t>
      </w:r>
      <w:r w:rsidR="00F00471" w:rsidRPr="00F00471">
        <w:rPr>
          <w:rFonts w:ascii="Montserrat" w:hAnsi="Montserrat"/>
        </w:rPr>
        <w:t>e enfrentó a condiciones desfavorables, ya que en esa época las mujeres n</w:t>
      </w:r>
      <w:r w:rsidR="00F00471">
        <w:rPr>
          <w:rFonts w:ascii="Montserrat" w:hAnsi="Montserrat"/>
        </w:rPr>
        <w:t xml:space="preserve">o podían asistir a la escuela, </w:t>
      </w:r>
      <w:r w:rsidR="00F00471" w:rsidRPr="00F00471">
        <w:rPr>
          <w:rFonts w:ascii="Montserrat" w:hAnsi="Montserrat"/>
        </w:rPr>
        <w:t>la única forma de tener contacto con el conocimiento académico era ingresar a los conventos.</w:t>
      </w:r>
    </w:p>
    <w:p w14:paraId="2ABC14C4" w14:textId="77777777" w:rsidR="00F00471" w:rsidRDefault="00F00471" w:rsidP="00DA27E1">
      <w:pPr>
        <w:spacing w:after="0" w:line="240" w:lineRule="auto"/>
        <w:contextualSpacing/>
        <w:jc w:val="both"/>
        <w:rPr>
          <w:rFonts w:ascii="Montserrat" w:hAnsi="Montserrat"/>
        </w:rPr>
      </w:pPr>
    </w:p>
    <w:p w14:paraId="0C7570FB" w14:textId="60084B39" w:rsidR="00F00471" w:rsidRDefault="00F00471" w:rsidP="00DA27E1">
      <w:pPr>
        <w:spacing w:after="0" w:line="240" w:lineRule="auto"/>
        <w:contextualSpacing/>
        <w:jc w:val="center"/>
        <w:rPr>
          <w:rFonts w:ascii="Montserrat" w:hAnsi="Montserrat"/>
        </w:rPr>
      </w:pPr>
      <w:r>
        <w:rPr>
          <w:noProof/>
          <w:lang w:val="en-US"/>
        </w:rPr>
        <w:lastRenderedPageBreak/>
        <w:drawing>
          <wp:inline distT="0" distB="0" distL="0" distR="0" wp14:anchorId="2F01CDC0" wp14:editId="68CC911E">
            <wp:extent cx="1800000" cy="752400"/>
            <wp:effectExtent l="19050" t="19050" r="10160" b="1016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752400"/>
                    </a:xfrm>
                    <a:prstGeom prst="rect">
                      <a:avLst/>
                    </a:prstGeom>
                    <a:ln>
                      <a:solidFill>
                        <a:schemeClr val="accent2"/>
                      </a:solidFill>
                    </a:ln>
                  </pic:spPr>
                </pic:pic>
              </a:graphicData>
            </a:graphic>
          </wp:inline>
        </w:drawing>
      </w:r>
      <w:r>
        <w:rPr>
          <w:noProof/>
          <w:lang w:val="en-US"/>
        </w:rPr>
        <w:drawing>
          <wp:inline distT="0" distB="0" distL="0" distR="0" wp14:anchorId="78D713BD" wp14:editId="2FDA2D4A">
            <wp:extent cx="1799590" cy="734670"/>
            <wp:effectExtent l="19050" t="19050" r="10160" b="279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3">
                      <a:extLst>
                        <a:ext uri="{28A0092B-C50C-407E-A947-70E740481C1C}">
                          <a14:useLocalDpi xmlns:a14="http://schemas.microsoft.com/office/drawing/2010/main" val="0"/>
                        </a:ext>
                      </a:extLst>
                    </a:blip>
                    <a:stretch>
                      <a:fillRect/>
                    </a:stretch>
                  </pic:blipFill>
                  <pic:spPr>
                    <a:xfrm>
                      <a:off x="0" y="0"/>
                      <a:ext cx="1810107" cy="738964"/>
                    </a:xfrm>
                    <a:prstGeom prst="rect">
                      <a:avLst/>
                    </a:prstGeom>
                    <a:ln>
                      <a:solidFill>
                        <a:schemeClr val="accent2"/>
                      </a:solidFill>
                    </a:ln>
                  </pic:spPr>
                </pic:pic>
              </a:graphicData>
            </a:graphic>
          </wp:inline>
        </w:drawing>
      </w:r>
    </w:p>
    <w:p w14:paraId="77304B5C" w14:textId="77777777" w:rsidR="00B30638" w:rsidRDefault="00B30638" w:rsidP="00DA27E1">
      <w:pPr>
        <w:spacing w:after="0" w:line="240" w:lineRule="auto"/>
        <w:contextualSpacing/>
        <w:jc w:val="center"/>
        <w:rPr>
          <w:rFonts w:ascii="Montserrat" w:hAnsi="Montserrat"/>
        </w:rPr>
      </w:pPr>
    </w:p>
    <w:p w14:paraId="12C7FBF7" w14:textId="77777777" w:rsidR="00B30638" w:rsidRDefault="00B30638" w:rsidP="00DA27E1">
      <w:pPr>
        <w:spacing w:after="0" w:line="240" w:lineRule="auto"/>
        <w:contextualSpacing/>
        <w:jc w:val="both"/>
        <w:rPr>
          <w:rFonts w:ascii="Montserrat" w:hAnsi="Montserrat"/>
        </w:rPr>
      </w:pPr>
    </w:p>
    <w:p w14:paraId="0F89C453" w14:textId="50847514" w:rsidR="00E37A9D" w:rsidRDefault="00B30638" w:rsidP="00DA27E1">
      <w:pPr>
        <w:spacing w:after="0" w:line="240" w:lineRule="auto"/>
        <w:contextualSpacing/>
        <w:jc w:val="both"/>
        <w:rPr>
          <w:rFonts w:ascii="Montserrat" w:hAnsi="Montserrat"/>
        </w:rPr>
      </w:pPr>
      <w:r>
        <w:rPr>
          <w:rFonts w:ascii="Montserrat" w:hAnsi="Montserrat"/>
        </w:rPr>
        <w:t xml:space="preserve">A Sor Juana la puedes ver en los billetes de $200.00 pesos y </w:t>
      </w:r>
      <w:r w:rsidR="00E37A9D">
        <w:rPr>
          <w:rFonts w:ascii="Montserrat" w:hAnsi="Montserrat"/>
        </w:rPr>
        <w:t xml:space="preserve">en los de $100.00 pesos, también en la portada del tu libro de historia, ella es la décima musa mexicana, escritora y poetisa, un gran orgullo para la literatura hispana. </w:t>
      </w:r>
      <w:r w:rsidR="00E37A9D" w:rsidRPr="00E37A9D">
        <w:rPr>
          <w:rFonts w:ascii="Montserrat" w:hAnsi="Montserrat"/>
        </w:rPr>
        <w:t>Sor Juana Inés de la Cruz es considerada la primer gran poeta hispanoamericana y un ejemplo de fortaleza ante las adversidades que vivió durante esa época</w:t>
      </w:r>
      <w:r w:rsidR="00E37A9D">
        <w:rPr>
          <w:rFonts w:ascii="Montserrat" w:hAnsi="Montserrat"/>
        </w:rPr>
        <w:t>.</w:t>
      </w:r>
    </w:p>
    <w:p w14:paraId="593E926E" w14:textId="77777777" w:rsidR="00E37A9D" w:rsidRDefault="00E37A9D" w:rsidP="00DA27E1">
      <w:pPr>
        <w:spacing w:after="0" w:line="240" w:lineRule="auto"/>
        <w:contextualSpacing/>
        <w:jc w:val="both"/>
        <w:rPr>
          <w:rFonts w:ascii="Montserrat" w:hAnsi="Montserrat"/>
        </w:rPr>
      </w:pPr>
    </w:p>
    <w:p w14:paraId="048C686B" w14:textId="41BB2529" w:rsidR="00E37A9D" w:rsidRDefault="00E37A9D" w:rsidP="00DA27E1">
      <w:pPr>
        <w:spacing w:after="0" w:line="240" w:lineRule="auto"/>
        <w:contextualSpacing/>
        <w:jc w:val="both"/>
        <w:rPr>
          <w:rFonts w:ascii="Montserrat" w:hAnsi="Montserrat"/>
        </w:rPr>
      </w:pPr>
      <w:r>
        <w:rPr>
          <w:rFonts w:ascii="Montserrat" w:hAnsi="Montserrat"/>
        </w:rPr>
        <w:t>Pon mucha atención al video, observa la ropa que se usaba en esa época, como se expresaban, la comida y las actividades a las que se dedicaban. Inícialo en el minuto 0:28 y termínalo en el minuto 5:15</w:t>
      </w:r>
    </w:p>
    <w:p w14:paraId="74284ADB" w14:textId="77777777" w:rsidR="00E37A9D" w:rsidRDefault="00E37A9D" w:rsidP="00DA27E1">
      <w:pPr>
        <w:spacing w:after="0" w:line="240" w:lineRule="auto"/>
        <w:contextualSpacing/>
        <w:jc w:val="both"/>
        <w:rPr>
          <w:rFonts w:ascii="Montserrat" w:hAnsi="Montserrat"/>
        </w:rPr>
      </w:pPr>
    </w:p>
    <w:p w14:paraId="48CCAEBE" w14:textId="3AC536B7" w:rsidR="00E37A9D" w:rsidRDefault="00E37A9D" w:rsidP="00DA27E1">
      <w:pPr>
        <w:pStyle w:val="Prrafodelista"/>
        <w:numPr>
          <w:ilvl w:val="0"/>
          <w:numId w:val="35"/>
        </w:numPr>
        <w:spacing w:after="0" w:line="240" w:lineRule="auto"/>
        <w:jc w:val="both"/>
        <w:rPr>
          <w:rFonts w:ascii="Montserrat" w:hAnsi="Montserrat"/>
          <w:b/>
        </w:rPr>
      </w:pPr>
      <w:r w:rsidRPr="00E37A9D">
        <w:rPr>
          <w:rFonts w:ascii="Montserrat" w:hAnsi="Montserrat"/>
          <w:b/>
        </w:rPr>
        <w:t>“Capítulo 6 de la serie Juana Inés”</w:t>
      </w:r>
    </w:p>
    <w:p w14:paraId="2D8C23CC" w14:textId="77777777" w:rsidR="00E37A9D" w:rsidRDefault="00C2666B" w:rsidP="00DA27E1">
      <w:pPr>
        <w:pStyle w:val="Prrafodelista"/>
        <w:spacing w:after="0" w:line="240" w:lineRule="auto"/>
        <w:jc w:val="both"/>
        <w:rPr>
          <w:rStyle w:val="Hipervnculo"/>
          <w:rFonts w:ascii="Montserrat" w:hAnsi="Montserrat" w:cs="Arial"/>
          <w:u w:val="none"/>
        </w:rPr>
      </w:pPr>
      <w:hyperlink r:id="rId14" w:history="1">
        <w:r w:rsidR="00E37A9D" w:rsidRPr="00E37A9D">
          <w:rPr>
            <w:rStyle w:val="Hipervnculo"/>
            <w:rFonts w:ascii="Montserrat" w:hAnsi="Montserrat" w:cs="Arial"/>
            <w:u w:val="none"/>
          </w:rPr>
          <w:t>https://youtu.be/gPranNMoHdU</w:t>
        </w:r>
      </w:hyperlink>
    </w:p>
    <w:p w14:paraId="2354F8DC" w14:textId="77777777" w:rsidR="00E37A9D" w:rsidRPr="00F5224B" w:rsidRDefault="00E37A9D" w:rsidP="00F5224B">
      <w:pPr>
        <w:spacing w:after="0" w:line="240" w:lineRule="auto"/>
        <w:jc w:val="both"/>
        <w:rPr>
          <w:rStyle w:val="Hipervnculo"/>
          <w:rFonts w:ascii="Montserrat" w:hAnsi="Montserrat" w:cs="Arial"/>
          <w:color w:val="auto"/>
          <w:u w:val="none"/>
        </w:rPr>
      </w:pPr>
    </w:p>
    <w:p w14:paraId="0DDBD828" w14:textId="08035D34" w:rsidR="00E37A9D" w:rsidRDefault="00E37A9D" w:rsidP="00DA27E1">
      <w:pPr>
        <w:spacing w:after="0" w:line="240" w:lineRule="auto"/>
        <w:jc w:val="both"/>
        <w:rPr>
          <w:rFonts w:ascii="Montserrat" w:hAnsi="Montserrat" w:cs="Arial"/>
        </w:rPr>
      </w:pPr>
      <w:r>
        <w:rPr>
          <w:rFonts w:ascii="Montserrat" w:hAnsi="Montserrat" w:cs="Arial"/>
        </w:rPr>
        <w:t>Observaste que a las mujeres se les consideraba inferiores a los hombres, casi no podían hacer nada, se movía en un ambiente de gente con dinero, ya que se ve mucha elegancia en las imágenes, el vestido de mujeres y hombres es hermoso y por lo que transmiten la ig</w:t>
      </w:r>
      <w:r w:rsidR="00360717">
        <w:rPr>
          <w:rFonts w:ascii="Montserrat" w:hAnsi="Montserrat" w:cs="Arial"/>
        </w:rPr>
        <w:t>lesia t</w:t>
      </w:r>
      <w:r w:rsidR="00640F7D">
        <w:rPr>
          <w:rFonts w:ascii="Montserrat" w:hAnsi="Montserrat" w:cs="Arial"/>
        </w:rPr>
        <w:t>enía el control en la sociedad.</w:t>
      </w:r>
    </w:p>
    <w:p w14:paraId="0F313053" w14:textId="77777777" w:rsidR="00DA27E1" w:rsidRDefault="00DA27E1" w:rsidP="00DA27E1">
      <w:pPr>
        <w:spacing w:after="0" w:line="240" w:lineRule="auto"/>
        <w:jc w:val="both"/>
        <w:rPr>
          <w:rFonts w:ascii="Montserrat" w:hAnsi="Montserrat" w:cs="Arial"/>
        </w:rPr>
      </w:pPr>
    </w:p>
    <w:p w14:paraId="333EB71B" w14:textId="54CA60E7" w:rsidR="00640F7D" w:rsidRDefault="00640F7D" w:rsidP="00DA27E1">
      <w:pPr>
        <w:spacing w:after="0" w:line="240" w:lineRule="auto"/>
        <w:jc w:val="center"/>
        <w:rPr>
          <w:rFonts w:ascii="Montserrat" w:hAnsi="Montserrat" w:cs="Arial"/>
        </w:rPr>
      </w:pPr>
      <w:r>
        <w:rPr>
          <w:noProof/>
          <w:lang w:val="en-US"/>
        </w:rPr>
        <w:drawing>
          <wp:inline distT="0" distB="0" distL="0" distR="0" wp14:anchorId="17EA5111" wp14:editId="16D06B32">
            <wp:extent cx="1800000" cy="1360800"/>
            <wp:effectExtent l="19050" t="19050" r="10160" b="1143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000" cy="1360800"/>
                    </a:xfrm>
                    <a:prstGeom prst="rect">
                      <a:avLst/>
                    </a:prstGeom>
                    <a:ln>
                      <a:solidFill>
                        <a:schemeClr val="accent2"/>
                      </a:solidFill>
                    </a:ln>
                  </pic:spPr>
                </pic:pic>
              </a:graphicData>
            </a:graphic>
          </wp:inline>
        </w:drawing>
      </w:r>
      <w:r>
        <w:rPr>
          <w:noProof/>
          <w:lang w:val="en-US"/>
        </w:rPr>
        <w:drawing>
          <wp:inline distT="0" distB="0" distL="0" distR="0" wp14:anchorId="72F45DF9" wp14:editId="43AE2DB4">
            <wp:extent cx="1799404" cy="1344295"/>
            <wp:effectExtent l="19050" t="19050" r="10795" b="273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6">
                      <a:extLst>
                        <a:ext uri="{28A0092B-C50C-407E-A947-70E740481C1C}">
                          <a14:useLocalDpi xmlns:a14="http://schemas.microsoft.com/office/drawing/2010/main" val="0"/>
                        </a:ext>
                      </a:extLst>
                    </a:blip>
                    <a:stretch>
                      <a:fillRect/>
                    </a:stretch>
                  </pic:blipFill>
                  <pic:spPr>
                    <a:xfrm>
                      <a:off x="0" y="0"/>
                      <a:ext cx="1816697" cy="1357214"/>
                    </a:xfrm>
                    <a:prstGeom prst="rect">
                      <a:avLst/>
                    </a:prstGeom>
                    <a:ln>
                      <a:solidFill>
                        <a:schemeClr val="accent2"/>
                      </a:solidFill>
                    </a:ln>
                  </pic:spPr>
                </pic:pic>
              </a:graphicData>
            </a:graphic>
          </wp:inline>
        </w:drawing>
      </w:r>
    </w:p>
    <w:p w14:paraId="4EA45203" w14:textId="77777777" w:rsidR="00640F7D" w:rsidRDefault="00640F7D" w:rsidP="00DA27E1">
      <w:pPr>
        <w:spacing w:after="0" w:line="240" w:lineRule="auto"/>
        <w:rPr>
          <w:rFonts w:ascii="Montserrat" w:hAnsi="Montserrat" w:cs="Arial"/>
        </w:rPr>
      </w:pPr>
    </w:p>
    <w:p w14:paraId="10EB1B6E" w14:textId="12F9E91A" w:rsidR="00640F7D" w:rsidRDefault="00640F7D" w:rsidP="00DA27E1">
      <w:pPr>
        <w:spacing w:after="0" w:line="240" w:lineRule="auto"/>
        <w:jc w:val="both"/>
        <w:rPr>
          <w:rFonts w:ascii="Montserrat" w:hAnsi="Montserrat" w:cs="Arial"/>
        </w:rPr>
      </w:pPr>
      <w:r>
        <w:rPr>
          <w:rFonts w:ascii="Montserrat" w:hAnsi="Montserrat" w:cs="Arial"/>
        </w:rPr>
        <w:t>H</w:t>
      </w:r>
      <w:r w:rsidRPr="00640F7D">
        <w:rPr>
          <w:rFonts w:ascii="Montserrat" w:hAnsi="Montserrat" w:cs="Arial"/>
        </w:rPr>
        <w:t>abía muchos lujos y elegancia en las cortes de los virreyes, y la iglesia resguardaba todos los libros de la época y decidía cuál se leía y cuál no. Las mujeres, incluyendo las monjas, no podían acceder a todo el conocimiento; por eso, para Sor Juana Inés de la Cruz mostrar y disfrutar sus habilidades li</w:t>
      </w:r>
      <w:r>
        <w:rPr>
          <w:rFonts w:ascii="Montserrat" w:hAnsi="Montserrat" w:cs="Arial"/>
        </w:rPr>
        <w:t xml:space="preserve">terarias no fue nada sencillo, </w:t>
      </w:r>
      <w:r w:rsidRPr="00640F7D">
        <w:rPr>
          <w:rFonts w:ascii="Montserrat" w:hAnsi="Montserrat" w:cs="Arial"/>
        </w:rPr>
        <w:t>todo esto se vivía durante el Virreinato.</w:t>
      </w:r>
    </w:p>
    <w:p w14:paraId="114AFF6E" w14:textId="77777777" w:rsidR="00F5224B" w:rsidRDefault="00F5224B" w:rsidP="00DA27E1">
      <w:pPr>
        <w:spacing w:after="0" w:line="240" w:lineRule="auto"/>
        <w:jc w:val="both"/>
        <w:rPr>
          <w:rFonts w:ascii="Montserrat" w:hAnsi="Montserrat" w:cs="Arial"/>
        </w:rPr>
      </w:pPr>
    </w:p>
    <w:p w14:paraId="045B80DE" w14:textId="54D86C96" w:rsidR="00E47A4D" w:rsidRDefault="00E47A4D" w:rsidP="00DA27E1">
      <w:pPr>
        <w:spacing w:after="0" w:line="240" w:lineRule="auto"/>
        <w:jc w:val="center"/>
        <w:rPr>
          <w:rFonts w:ascii="Montserrat" w:hAnsi="Montserrat" w:cs="Arial"/>
        </w:rPr>
      </w:pPr>
      <w:r>
        <w:rPr>
          <w:rFonts w:ascii="Montserrat" w:hAnsi="Montserrat" w:cs="Arial"/>
          <w:noProof/>
          <w:lang w:val="en-US"/>
        </w:rPr>
        <w:lastRenderedPageBreak/>
        <w:drawing>
          <wp:inline distT="0" distB="0" distL="0" distR="0" wp14:anchorId="2D149DE2" wp14:editId="0DF6C821">
            <wp:extent cx="3472132" cy="1533525"/>
            <wp:effectExtent l="19050" t="19050" r="1460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7487" cy="1535890"/>
                    </a:xfrm>
                    <a:prstGeom prst="rect">
                      <a:avLst/>
                    </a:prstGeom>
                    <a:noFill/>
                    <a:ln>
                      <a:solidFill>
                        <a:schemeClr val="accent2"/>
                      </a:solidFill>
                    </a:ln>
                  </pic:spPr>
                </pic:pic>
              </a:graphicData>
            </a:graphic>
          </wp:inline>
        </w:drawing>
      </w:r>
    </w:p>
    <w:p w14:paraId="6D17A289" w14:textId="77777777" w:rsidR="00DA27E1" w:rsidRDefault="00DA27E1" w:rsidP="00DA27E1">
      <w:pPr>
        <w:spacing w:after="0" w:line="240" w:lineRule="auto"/>
        <w:jc w:val="center"/>
        <w:rPr>
          <w:rFonts w:ascii="Montserrat" w:hAnsi="Montserrat" w:cs="Arial"/>
        </w:rPr>
      </w:pPr>
    </w:p>
    <w:p w14:paraId="4233CBC5" w14:textId="72C90DB7" w:rsidR="00C62862" w:rsidRDefault="00C62862" w:rsidP="00DA27E1">
      <w:pPr>
        <w:spacing w:after="0" w:line="240" w:lineRule="auto"/>
        <w:jc w:val="both"/>
        <w:rPr>
          <w:rFonts w:ascii="Montserrat" w:hAnsi="Montserrat" w:cs="Arial"/>
        </w:rPr>
      </w:pPr>
      <w:r>
        <w:rPr>
          <w:rFonts w:ascii="Montserrat" w:hAnsi="Montserrat" w:cs="Arial"/>
        </w:rPr>
        <w:t xml:space="preserve">Realiza en tu cuaderno una línea del tiempo, que este dividida en dos secciones una con color azul que diga Reales Audiencias 1527 – 1535 y la otra parte de color rosa con el dato Virreinato de la Nueva España 1535 – 1821 y en la parte de abajo una numeración consecutiva de 20 en 20 años comenzando </w:t>
      </w:r>
      <w:r w:rsidR="00AE5891">
        <w:rPr>
          <w:rFonts w:ascii="Montserrat" w:hAnsi="Montserrat" w:cs="Arial"/>
        </w:rPr>
        <w:t>en 1520 y terminando en 1820.</w:t>
      </w:r>
    </w:p>
    <w:p w14:paraId="3EC35F6D" w14:textId="77777777" w:rsidR="00DA27E1" w:rsidRDefault="00DA27E1" w:rsidP="00DA27E1">
      <w:pPr>
        <w:spacing w:after="0" w:line="240" w:lineRule="auto"/>
        <w:jc w:val="both"/>
        <w:rPr>
          <w:rFonts w:ascii="Montserrat" w:hAnsi="Montserrat" w:cs="Arial"/>
        </w:rPr>
      </w:pPr>
    </w:p>
    <w:p w14:paraId="50800B81" w14:textId="1EE77076" w:rsidR="00640F7D" w:rsidRDefault="00640F7D" w:rsidP="00DA27E1">
      <w:pPr>
        <w:spacing w:after="0" w:line="240" w:lineRule="auto"/>
        <w:jc w:val="both"/>
        <w:rPr>
          <w:rFonts w:ascii="Montserrat" w:hAnsi="Montserrat" w:cs="Arial"/>
        </w:rPr>
      </w:pPr>
      <w:r>
        <w:rPr>
          <w:rFonts w:ascii="Montserrat" w:hAnsi="Montserrat" w:cs="Arial"/>
        </w:rPr>
        <w:t xml:space="preserve">Las reales audiencias, establecidas desde 1527 eran tribunales encargados de la organización política, jurídica, económica, cultural y social es decir, el gobierno. </w:t>
      </w:r>
      <w:r w:rsidRPr="00640F7D">
        <w:rPr>
          <w:rFonts w:ascii="Montserrat" w:hAnsi="Montserrat" w:cs="Arial"/>
        </w:rPr>
        <w:t>También se encargaba de organizar la evangelización de la población indígena, o sea, convertir a la religión</w:t>
      </w:r>
      <w:r w:rsidR="00DA27E1">
        <w:rPr>
          <w:rFonts w:ascii="Montserrat" w:hAnsi="Montserrat" w:cs="Arial"/>
        </w:rPr>
        <w:t xml:space="preserve"> católica a todos los indígenas.</w:t>
      </w:r>
    </w:p>
    <w:p w14:paraId="2D011DF8" w14:textId="77777777" w:rsidR="00DA27E1" w:rsidRPr="00640F7D" w:rsidRDefault="00DA27E1" w:rsidP="00DA27E1">
      <w:pPr>
        <w:spacing w:after="0" w:line="240" w:lineRule="auto"/>
        <w:jc w:val="both"/>
        <w:rPr>
          <w:rFonts w:ascii="Montserrat" w:hAnsi="Montserrat" w:cs="Arial"/>
        </w:rPr>
      </w:pPr>
    </w:p>
    <w:p w14:paraId="52899097" w14:textId="77777777" w:rsidR="00C62862" w:rsidRDefault="00640F7D" w:rsidP="00DA27E1">
      <w:pPr>
        <w:spacing w:after="0" w:line="240" w:lineRule="auto"/>
        <w:jc w:val="both"/>
        <w:rPr>
          <w:rFonts w:ascii="Montserrat" w:hAnsi="Montserrat" w:cs="Arial"/>
        </w:rPr>
      </w:pPr>
      <w:r w:rsidRPr="00640F7D">
        <w:rPr>
          <w:rFonts w:ascii="Montserrat" w:hAnsi="Montserrat" w:cs="Arial"/>
        </w:rPr>
        <w:t>Pero en lugar de cumplir estas funciones, los primeros miembros buscaron enriquecerse, por eso se implantó, en 1535, un gobierno virreina</w:t>
      </w:r>
      <w:r w:rsidR="00C62862">
        <w:rPr>
          <w:rFonts w:ascii="Montserrat" w:hAnsi="Montserrat" w:cs="Arial"/>
        </w:rPr>
        <w:t xml:space="preserve">l. El </w:t>
      </w:r>
      <w:r w:rsidR="00C62862" w:rsidRPr="00C62862">
        <w:rPr>
          <w:rFonts w:ascii="Montserrat" w:hAnsi="Montserrat" w:cs="Arial"/>
        </w:rPr>
        <w:t>virrey fue el presidente de las reales audiencias que funcionaron desde 1535 hasta 1776, posterior a esa fecha la presidió un regente nombrado por el rey.</w:t>
      </w:r>
    </w:p>
    <w:p w14:paraId="2FD22FA4" w14:textId="77777777" w:rsidR="00DA27E1" w:rsidRDefault="00DA27E1" w:rsidP="00DA27E1">
      <w:pPr>
        <w:spacing w:after="0" w:line="240" w:lineRule="auto"/>
        <w:jc w:val="both"/>
        <w:rPr>
          <w:rFonts w:ascii="Montserrat" w:hAnsi="Montserrat" w:cs="Arial"/>
        </w:rPr>
      </w:pPr>
    </w:p>
    <w:p w14:paraId="25F2EDAD" w14:textId="5FFF228C" w:rsidR="00640F7D" w:rsidRDefault="00C62862" w:rsidP="00DA27E1">
      <w:pPr>
        <w:spacing w:after="0" w:line="240" w:lineRule="auto"/>
        <w:jc w:val="both"/>
        <w:rPr>
          <w:rFonts w:ascii="Montserrat" w:hAnsi="Montserrat" w:cs="Arial"/>
        </w:rPr>
      </w:pPr>
      <w:r>
        <w:rPr>
          <w:rFonts w:ascii="Montserrat" w:hAnsi="Montserrat" w:cs="Arial"/>
        </w:rPr>
        <w:t>Pensaron que nombrado un virrey se lograría un gobierno fuerte y respetable, capaz de unificar los territorios descubiertos y de esa forma asegurarse que las riquezas llegaran a la corona española.</w:t>
      </w:r>
    </w:p>
    <w:p w14:paraId="2D7A7913" w14:textId="77777777" w:rsidR="00DA27E1" w:rsidRDefault="00DA27E1" w:rsidP="00DA27E1">
      <w:pPr>
        <w:spacing w:after="0" w:line="240" w:lineRule="auto"/>
        <w:jc w:val="both"/>
        <w:rPr>
          <w:rFonts w:ascii="Montserrat" w:hAnsi="Montserrat" w:cs="Arial"/>
        </w:rPr>
      </w:pPr>
    </w:p>
    <w:p w14:paraId="59DD337E" w14:textId="326B8A9F" w:rsidR="00BC7E0F" w:rsidRDefault="00BC7E0F" w:rsidP="00DA27E1">
      <w:pPr>
        <w:spacing w:after="0" w:line="240" w:lineRule="auto"/>
        <w:jc w:val="both"/>
        <w:rPr>
          <w:rFonts w:ascii="Montserrat" w:hAnsi="Montserrat" w:cs="Arial"/>
        </w:rPr>
      </w:pPr>
      <w:r>
        <w:rPr>
          <w:rFonts w:ascii="Montserrat" w:hAnsi="Montserrat" w:cs="Arial"/>
        </w:rPr>
        <w:t>Cómo observaste en la línea del tiempo comienza en el año 1520 y la secuencia va cada 20 años, del otro lado tienes los hechos y el primer evento importante se da en el año 1528 con la primera audiencia</w:t>
      </w:r>
      <w:r w:rsidR="00E47A4D">
        <w:rPr>
          <w:rFonts w:ascii="Montserrat" w:hAnsi="Montserrat" w:cs="Arial"/>
        </w:rPr>
        <w:t xml:space="preserve"> encabezada por Nuño de Guzmán.</w:t>
      </w:r>
    </w:p>
    <w:p w14:paraId="4E83A737" w14:textId="77777777" w:rsidR="00DA27E1" w:rsidRDefault="00DA27E1" w:rsidP="00DA27E1">
      <w:pPr>
        <w:spacing w:after="0" w:line="240" w:lineRule="auto"/>
        <w:jc w:val="both"/>
        <w:rPr>
          <w:rFonts w:ascii="Montserrat" w:hAnsi="Montserrat" w:cs="Arial"/>
        </w:rPr>
      </w:pPr>
    </w:p>
    <w:p w14:paraId="036025EF" w14:textId="77777777" w:rsidR="00E47A4D" w:rsidRDefault="00E47A4D" w:rsidP="00DA27E1">
      <w:pPr>
        <w:spacing w:after="0" w:line="240" w:lineRule="auto"/>
        <w:jc w:val="both"/>
        <w:rPr>
          <w:rFonts w:ascii="Montserrat" w:hAnsi="Montserrat" w:cs="Arial"/>
        </w:rPr>
      </w:pPr>
      <w:r>
        <w:rPr>
          <w:rFonts w:ascii="Montserrat" w:hAnsi="Montserrat" w:cs="Arial"/>
        </w:rPr>
        <w:t>El siguiente acontecimiento es cuando se establece el primer Virreinato de Nueva España y llega el primer virrey Antonio de Mendoza en el año de 1535.</w:t>
      </w:r>
    </w:p>
    <w:p w14:paraId="2BB2D69A" w14:textId="77777777" w:rsidR="00DA27E1" w:rsidRDefault="00DA27E1" w:rsidP="00DA27E1">
      <w:pPr>
        <w:spacing w:after="0" w:line="240" w:lineRule="auto"/>
        <w:jc w:val="both"/>
        <w:rPr>
          <w:rFonts w:ascii="Montserrat" w:hAnsi="Montserrat" w:cs="Arial"/>
        </w:rPr>
      </w:pPr>
    </w:p>
    <w:p w14:paraId="206C5989" w14:textId="77777777" w:rsidR="00E67468" w:rsidRDefault="00E47A4D" w:rsidP="00DA27E1">
      <w:pPr>
        <w:spacing w:after="0" w:line="240" w:lineRule="auto"/>
        <w:jc w:val="both"/>
        <w:rPr>
          <w:rFonts w:ascii="Montserrat" w:hAnsi="Montserrat" w:cs="Arial"/>
        </w:rPr>
      </w:pPr>
      <w:r>
        <w:rPr>
          <w:rFonts w:ascii="Montserrat" w:hAnsi="Montserrat" w:cs="Arial"/>
        </w:rPr>
        <w:t>Martín Cortés, hijo de Hernán Cortés planea una conspiración para proclamarse rey de la Nueva España y su conspi</w:t>
      </w:r>
      <w:r w:rsidR="00E67468">
        <w:rPr>
          <w:rFonts w:ascii="Montserrat" w:hAnsi="Montserrat" w:cs="Arial"/>
        </w:rPr>
        <w:t>ración es descubierta en el año 1566.</w:t>
      </w:r>
    </w:p>
    <w:p w14:paraId="06DFA1D3" w14:textId="77777777" w:rsidR="00DA27E1" w:rsidRDefault="00DA27E1" w:rsidP="00DA27E1">
      <w:pPr>
        <w:spacing w:after="0" w:line="240" w:lineRule="auto"/>
        <w:jc w:val="both"/>
        <w:rPr>
          <w:rFonts w:ascii="Montserrat" w:hAnsi="Montserrat" w:cs="Arial"/>
        </w:rPr>
      </w:pPr>
    </w:p>
    <w:p w14:paraId="641F1B48" w14:textId="77777777" w:rsidR="00E67468" w:rsidRDefault="00E67468" w:rsidP="00DA27E1">
      <w:pPr>
        <w:spacing w:after="0" w:line="240" w:lineRule="auto"/>
        <w:jc w:val="both"/>
        <w:rPr>
          <w:rFonts w:ascii="Montserrat" w:hAnsi="Montserrat" w:cs="Arial"/>
        </w:rPr>
      </w:pPr>
      <w:r>
        <w:rPr>
          <w:rFonts w:ascii="Montserrat" w:hAnsi="Montserrat" w:cs="Arial"/>
        </w:rPr>
        <w:t>En el siglo VXll en el año 1609 se da la primera rebelión de esclavos africanos en Veracruz.</w:t>
      </w:r>
    </w:p>
    <w:p w14:paraId="7FDBE84B" w14:textId="7A069317" w:rsidR="00E47A4D" w:rsidRDefault="00E67468" w:rsidP="00DA27E1">
      <w:pPr>
        <w:spacing w:after="0" w:line="240" w:lineRule="auto"/>
        <w:jc w:val="center"/>
        <w:rPr>
          <w:rFonts w:ascii="Montserrat" w:hAnsi="Montserrat" w:cs="Arial"/>
        </w:rPr>
      </w:pPr>
      <w:r>
        <w:rPr>
          <w:noProof/>
          <w:lang w:val="en-US"/>
        </w:rPr>
        <w:lastRenderedPageBreak/>
        <w:drawing>
          <wp:inline distT="0" distB="0" distL="0" distR="0" wp14:anchorId="6945BF8E" wp14:editId="123F8868">
            <wp:extent cx="1800000" cy="882000"/>
            <wp:effectExtent l="19050" t="19050" r="10160" b="139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000" cy="882000"/>
                    </a:xfrm>
                    <a:prstGeom prst="rect">
                      <a:avLst/>
                    </a:prstGeom>
                    <a:ln>
                      <a:solidFill>
                        <a:schemeClr val="accent2"/>
                      </a:solidFill>
                    </a:ln>
                  </pic:spPr>
                </pic:pic>
              </a:graphicData>
            </a:graphic>
          </wp:inline>
        </w:drawing>
      </w:r>
    </w:p>
    <w:p w14:paraId="4C4FC0E4" w14:textId="77777777" w:rsidR="00DA27E1" w:rsidRDefault="00DA27E1" w:rsidP="00DA27E1">
      <w:pPr>
        <w:spacing w:after="0" w:line="240" w:lineRule="auto"/>
        <w:jc w:val="center"/>
        <w:rPr>
          <w:rFonts w:ascii="Montserrat" w:hAnsi="Montserrat" w:cs="Arial"/>
        </w:rPr>
      </w:pPr>
    </w:p>
    <w:p w14:paraId="2A60B1DC" w14:textId="4AA30A72" w:rsidR="00E67468" w:rsidRDefault="006962DE" w:rsidP="00DA27E1">
      <w:pPr>
        <w:spacing w:after="0" w:line="240" w:lineRule="auto"/>
        <w:jc w:val="both"/>
        <w:rPr>
          <w:rFonts w:ascii="Montserrat" w:hAnsi="Montserrat" w:cs="Arial"/>
        </w:rPr>
      </w:pPr>
      <w:r>
        <w:rPr>
          <w:rFonts w:ascii="Montserrat" w:hAnsi="Montserrat" w:cs="Arial"/>
        </w:rPr>
        <w:t>Ellos querían su libertad y pelearon por obtenerla, después de conseguirla fundaron San Lorenzo de los Negros en la zona centro del estado de Veracruz.</w:t>
      </w:r>
    </w:p>
    <w:p w14:paraId="2AA7CF3C" w14:textId="77777777" w:rsidR="00DA27E1" w:rsidRDefault="00DA27E1" w:rsidP="00DA27E1">
      <w:pPr>
        <w:spacing w:after="0" w:line="240" w:lineRule="auto"/>
        <w:jc w:val="both"/>
        <w:rPr>
          <w:rFonts w:ascii="Montserrat" w:hAnsi="Montserrat" w:cs="Arial"/>
        </w:rPr>
      </w:pPr>
    </w:p>
    <w:p w14:paraId="7E938613" w14:textId="616B3313" w:rsidR="006962DE" w:rsidRDefault="006962DE" w:rsidP="00DA27E1">
      <w:pPr>
        <w:spacing w:after="0" w:line="240" w:lineRule="auto"/>
        <w:jc w:val="center"/>
        <w:rPr>
          <w:rFonts w:ascii="Montserrat" w:hAnsi="Montserrat" w:cs="Arial"/>
        </w:rPr>
      </w:pPr>
      <w:r>
        <w:rPr>
          <w:noProof/>
          <w:lang w:val="en-US"/>
        </w:rPr>
        <w:drawing>
          <wp:inline distT="0" distB="0" distL="0" distR="0" wp14:anchorId="689346A0" wp14:editId="5C2F4FB3">
            <wp:extent cx="1800000" cy="1008000"/>
            <wp:effectExtent l="19050" t="19050" r="10160" b="20955"/>
            <wp:docPr id="10"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9">
                      <a:extLst>
                        <a:ext uri="{FF2B5EF4-FFF2-40B4-BE49-F238E27FC236}">
                          <a16:creationId xmlns:a16="http://schemas.microsoft.com/office/drawing/2014/main" xmlns:a14="http://schemas.microsoft.com/office/drawing/2010/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id="{60B97EFB-A3E1-4964-BC55-3595AE46E83D}"/>
                        </a:ext>
                      </a:extLst>
                    </a:blip>
                    <a:stretch>
                      <a:fillRect/>
                    </a:stretch>
                  </pic:blipFill>
                  <pic:spPr>
                    <a:xfrm>
                      <a:off x="0" y="0"/>
                      <a:ext cx="1800000" cy="1008000"/>
                    </a:xfrm>
                    <a:prstGeom prst="rect">
                      <a:avLst/>
                    </a:prstGeom>
                    <a:ln>
                      <a:solidFill>
                        <a:schemeClr val="accent2"/>
                      </a:solidFill>
                    </a:ln>
                  </pic:spPr>
                </pic:pic>
              </a:graphicData>
            </a:graphic>
          </wp:inline>
        </w:drawing>
      </w:r>
    </w:p>
    <w:p w14:paraId="02C5F390" w14:textId="77777777" w:rsidR="00DA27E1" w:rsidRDefault="00DA27E1" w:rsidP="00DA27E1">
      <w:pPr>
        <w:spacing w:after="0" w:line="240" w:lineRule="auto"/>
        <w:jc w:val="center"/>
        <w:rPr>
          <w:rFonts w:ascii="Montserrat" w:hAnsi="Montserrat" w:cs="Arial"/>
        </w:rPr>
      </w:pPr>
    </w:p>
    <w:p w14:paraId="6F166EBC" w14:textId="1441A6D0" w:rsidR="006962DE" w:rsidRDefault="006962DE" w:rsidP="00DA27E1">
      <w:pPr>
        <w:spacing w:after="0" w:line="240" w:lineRule="auto"/>
        <w:jc w:val="both"/>
        <w:rPr>
          <w:rFonts w:ascii="Montserrat" w:hAnsi="Montserrat" w:cs="Arial"/>
        </w:rPr>
      </w:pPr>
      <w:r>
        <w:rPr>
          <w:rFonts w:ascii="Montserrat" w:hAnsi="Montserrat" w:cs="Arial"/>
        </w:rPr>
        <w:t>El siguiente evento es muy importante para la literatura hispanoamericana y para la lucha por los derechos humanos en especial de las mujeres, el nacimiento de Sor Juana Inés de la Cruz en el año de 1651</w:t>
      </w:r>
      <w:r w:rsidR="0010139D">
        <w:rPr>
          <w:rFonts w:ascii="Montserrat" w:hAnsi="Montserrat" w:cs="Arial"/>
        </w:rPr>
        <w:t xml:space="preserve"> el cual se ubica en el siglo VXll.</w:t>
      </w:r>
    </w:p>
    <w:p w14:paraId="7F1D88B7" w14:textId="77777777" w:rsidR="00DA27E1" w:rsidRDefault="00DA27E1" w:rsidP="00DA27E1">
      <w:pPr>
        <w:spacing w:after="0" w:line="240" w:lineRule="auto"/>
        <w:jc w:val="both"/>
        <w:rPr>
          <w:rFonts w:ascii="Montserrat" w:hAnsi="Montserrat" w:cs="Arial"/>
        </w:rPr>
      </w:pPr>
    </w:p>
    <w:p w14:paraId="6D3788A9" w14:textId="2B51AA1F" w:rsidR="0010139D" w:rsidRDefault="0010139D" w:rsidP="00DA27E1">
      <w:pPr>
        <w:spacing w:after="0" w:line="240" w:lineRule="auto"/>
        <w:jc w:val="center"/>
        <w:rPr>
          <w:rFonts w:ascii="Montserrat" w:hAnsi="Montserrat" w:cs="Arial"/>
        </w:rPr>
      </w:pPr>
      <w:r>
        <w:rPr>
          <w:noProof/>
          <w:lang w:val="en-US"/>
        </w:rPr>
        <w:drawing>
          <wp:inline distT="0" distB="0" distL="0" distR="0" wp14:anchorId="76F8399B" wp14:editId="6951CFD6">
            <wp:extent cx="1800000" cy="1260000"/>
            <wp:effectExtent l="19050" t="19050" r="10160" b="165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1260000"/>
                    </a:xfrm>
                    <a:prstGeom prst="rect">
                      <a:avLst/>
                    </a:prstGeom>
                    <a:ln>
                      <a:solidFill>
                        <a:schemeClr val="accent2"/>
                      </a:solidFill>
                    </a:ln>
                  </pic:spPr>
                </pic:pic>
              </a:graphicData>
            </a:graphic>
          </wp:inline>
        </w:drawing>
      </w:r>
    </w:p>
    <w:p w14:paraId="2B12D789" w14:textId="77777777" w:rsidR="00DA27E1" w:rsidRDefault="00DA27E1" w:rsidP="00DA27E1">
      <w:pPr>
        <w:spacing w:after="0" w:line="240" w:lineRule="auto"/>
        <w:jc w:val="center"/>
        <w:rPr>
          <w:rFonts w:ascii="Montserrat" w:hAnsi="Montserrat" w:cs="Arial"/>
        </w:rPr>
      </w:pPr>
    </w:p>
    <w:p w14:paraId="6F705D53" w14:textId="77777777" w:rsidR="00DA27E1" w:rsidRDefault="0010139D" w:rsidP="00DA27E1">
      <w:pPr>
        <w:spacing w:after="0" w:line="240" w:lineRule="auto"/>
        <w:jc w:val="both"/>
        <w:rPr>
          <w:rFonts w:ascii="Montserrat" w:hAnsi="Montserrat" w:cs="Arial"/>
        </w:rPr>
      </w:pPr>
      <w:r>
        <w:rPr>
          <w:rFonts w:ascii="Montserrat" w:hAnsi="Montserrat" w:cs="Arial"/>
        </w:rPr>
        <w:t>Posterior a esto se da un motín en la ciudad de México debido a la carestía de los alimentos en el año 1692, debido a la plaga del chahuistle que cayó en el trigo.</w:t>
      </w:r>
    </w:p>
    <w:p w14:paraId="0CE36157" w14:textId="77777777" w:rsidR="00DA27E1" w:rsidRDefault="00DA27E1" w:rsidP="00DA27E1">
      <w:pPr>
        <w:spacing w:after="0" w:line="240" w:lineRule="auto"/>
        <w:jc w:val="both"/>
        <w:rPr>
          <w:rFonts w:ascii="Montserrat" w:hAnsi="Montserrat" w:cs="Arial"/>
        </w:rPr>
      </w:pPr>
    </w:p>
    <w:p w14:paraId="2967F57E" w14:textId="4C631C8C" w:rsidR="0010139D" w:rsidRPr="00E37A9D" w:rsidRDefault="0010139D" w:rsidP="00DA27E1">
      <w:pPr>
        <w:spacing w:after="0" w:line="240" w:lineRule="auto"/>
        <w:jc w:val="both"/>
        <w:rPr>
          <w:rFonts w:ascii="Montserrat" w:hAnsi="Montserrat" w:cs="Arial"/>
        </w:rPr>
      </w:pPr>
      <w:r>
        <w:rPr>
          <w:rFonts w:ascii="Montserrat" w:hAnsi="Montserrat" w:cs="Arial"/>
        </w:rPr>
        <w:t xml:space="preserve">Esto provocó que recurrieran al maíz, pero sus precios se incrementaron tanto que era casi imposible adquirirlo. En la época </w:t>
      </w:r>
      <w:r w:rsidRPr="0010139D">
        <w:rPr>
          <w:rFonts w:ascii="Montserrat" w:hAnsi="Montserrat" w:cs="Arial"/>
        </w:rPr>
        <w:t>prehispánica la presencia de este hongo traía consigo la desgracia, rec</w:t>
      </w:r>
      <w:r>
        <w:rPr>
          <w:rFonts w:ascii="Montserrat" w:hAnsi="Montserrat" w:cs="Arial"/>
        </w:rPr>
        <w:t>uer</w:t>
      </w:r>
      <w:r w:rsidRPr="0010139D">
        <w:rPr>
          <w:rFonts w:ascii="Montserrat" w:hAnsi="Montserrat" w:cs="Arial"/>
        </w:rPr>
        <w:t>d</w:t>
      </w:r>
      <w:r>
        <w:rPr>
          <w:rFonts w:ascii="Montserrat" w:hAnsi="Montserrat" w:cs="Arial"/>
        </w:rPr>
        <w:t>a</w:t>
      </w:r>
      <w:r w:rsidRPr="0010139D">
        <w:rPr>
          <w:rFonts w:ascii="Montserrat" w:hAnsi="Montserrat" w:cs="Arial"/>
        </w:rPr>
        <w:t xml:space="preserve"> que la base de su alimentación era el maíz.</w:t>
      </w:r>
    </w:p>
    <w:p w14:paraId="2C7CB714" w14:textId="77777777" w:rsidR="00FE5723" w:rsidRDefault="00FE5723" w:rsidP="00F2003F">
      <w:pPr>
        <w:spacing w:after="0" w:line="240" w:lineRule="auto"/>
        <w:contextualSpacing/>
        <w:jc w:val="center"/>
        <w:rPr>
          <w:rFonts w:ascii="Montserrat" w:hAnsi="Montserrat"/>
        </w:rPr>
      </w:pPr>
    </w:p>
    <w:p w14:paraId="74891F7D" w14:textId="77777777" w:rsidR="004F5F01" w:rsidRPr="008167BA" w:rsidRDefault="004F5F01" w:rsidP="00D20878">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D20878">
      <w:pPr>
        <w:pBdr>
          <w:top w:val="nil"/>
          <w:left w:val="nil"/>
          <w:bottom w:val="nil"/>
          <w:right w:val="nil"/>
          <w:between w:val="nil"/>
        </w:pBdr>
        <w:spacing w:after="0" w:line="240" w:lineRule="auto"/>
        <w:jc w:val="center"/>
        <w:rPr>
          <w:rFonts w:ascii="Montserrat" w:hAnsi="Montserrat"/>
          <w:b/>
        </w:rPr>
      </w:pPr>
    </w:p>
    <w:p w14:paraId="06FF89F6" w14:textId="0CD59F93" w:rsidR="004F5F01" w:rsidRPr="008167BA" w:rsidRDefault="004F5F01" w:rsidP="00D20878">
      <w:pPr>
        <w:pBdr>
          <w:top w:val="nil"/>
          <w:left w:val="nil"/>
          <w:bottom w:val="nil"/>
          <w:right w:val="nil"/>
          <w:between w:val="nil"/>
        </w:pBdr>
        <w:spacing w:after="0" w:line="240" w:lineRule="auto"/>
        <w:jc w:val="center"/>
        <w:rPr>
          <w:rFonts w:ascii="Montserrat" w:hAnsi="Montserrat"/>
          <w:b/>
          <w:sz w:val="26"/>
          <w:szCs w:val="28"/>
        </w:rPr>
      </w:pPr>
      <w:r w:rsidRPr="008167BA">
        <w:rPr>
          <w:rFonts w:ascii="Montserrat" w:hAnsi="Montserrat"/>
          <w:b/>
          <w:sz w:val="24"/>
          <w:szCs w:val="24"/>
        </w:rPr>
        <w:t>Gracias por tu esfuerzo.</w:t>
      </w:r>
    </w:p>
    <w:p w14:paraId="70475385" w14:textId="77777777" w:rsidR="00DE34F6" w:rsidRDefault="00DE34F6" w:rsidP="00D20878">
      <w:pPr>
        <w:spacing w:after="0" w:line="240" w:lineRule="auto"/>
        <w:rPr>
          <w:rFonts w:ascii="Montserrat" w:hAnsi="Montserrat"/>
          <w:b/>
          <w:sz w:val="28"/>
          <w:szCs w:val="32"/>
        </w:rPr>
      </w:pPr>
    </w:p>
    <w:p w14:paraId="4E00E070" w14:textId="77777777" w:rsidR="00347C7B" w:rsidRPr="008167BA" w:rsidRDefault="00347C7B" w:rsidP="00D20878">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D20878">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3B8A36A" w14:textId="77777777" w:rsidR="00DE34F6" w:rsidRPr="008167BA" w:rsidRDefault="00DE34F6" w:rsidP="00D20878">
      <w:pPr>
        <w:spacing w:after="0" w:line="240" w:lineRule="auto"/>
        <w:rPr>
          <w:rFonts w:ascii="Montserrat" w:eastAsia="Times New Roman" w:hAnsi="Montserrat" w:cs="Times New Roman"/>
          <w:color w:val="000000"/>
          <w:lang w:eastAsia="es-MX"/>
        </w:rPr>
      </w:pPr>
    </w:p>
    <w:p w14:paraId="2364F420" w14:textId="35277683" w:rsidR="006B0909" w:rsidRDefault="005C67F4" w:rsidP="00D20878">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78F977D2" wp14:editId="680A551E">
            <wp:extent cx="2160000" cy="2847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847600"/>
                    </a:xfrm>
                    <a:prstGeom prst="rect">
                      <a:avLst/>
                    </a:prstGeom>
                  </pic:spPr>
                </pic:pic>
              </a:graphicData>
            </a:graphic>
          </wp:inline>
        </w:drawing>
      </w:r>
    </w:p>
    <w:p w14:paraId="2C6BAEFE" w14:textId="77777777" w:rsidR="005C67F4" w:rsidRPr="00F104C0" w:rsidRDefault="00C2666B" w:rsidP="00D20878">
      <w:pPr>
        <w:spacing w:after="0" w:line="240" w:lineRule="auto"/>
        <w:contextualSpacing/>
        <w:rPr>
          <w:rStyle w:val="Hipervnculo"/>
          <w:rFonts w:ascii="Montserrat" w:hAnsi="Montserrat"/>
          <w:color w:val="000000" w:themeColor="text1"/>
        </w:rPr>
      </w:pPr>
      <w:hyperlink r:id="rId22" w:history="1">
        <w:r w:rsidR="005C67F4" w:rsidRPr="00F104C0">
          <w:rPr>
            <w:rStyle w:val="Hipervnculo"/>
            <w:rFonts w:ascii="Montserrat" w:hAnsi="Montserrat"/>
          </w:rPr>
          <w:t>https://libros.conaliteg.gob.mx/20/P4HIA.htm</w:t>
        </w:r>
      </w:hyperlink>
    </w:p>
    <w:p w14:paraId="45FA3FBA" w14:textId="77777777" w:rsidR="005C67F4" w:rsidRPr="008167BA" w:rsidRDefault="005C67F4" w:rsidP="00D20878">
      <w:pPr>
        <w:spacing w:after="0" w:line="240" w:lineRule="auto"/>
        <w:rPr>
          <w:rFonts w:ascii="Montserrat" w:eastAsia="Times New Roman" w:hAnsi="Montserrat" w:cs="Times New Roman"/>
          <w:color w:val="000000"/>
          <w:lang w:eastAsia="es-MX"/>
        </w:rPr>
      </w:pPr>
    </w:p>
    <w:sectPr w:rsidR="005C67F4" w:rsidRPr="008167BA"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800AF" w16cex:dateUtc="2020-11-13T00:42:00Z"/>
  <w16cex:commentExtensible w16cex:durableId="235800E2" w16cex:dateUtc="2020-11-13T00:43:00Z"/>
  <w16cex:commentExtensible w16cex:durableId="235800F9" w16cex:dateUtc="2020-11-13T00:44:00Z"/>
  <w16cex:commentExtensible w16cex:durableId="23580111" w16cex:dateUtc="2020-11-13T00:44:00Z"/>
  <w16cex:commentExtensible w16cex:durableId="2358011F" w16cex:dateUtc="2020-11-13T00:44:00Z"/>
  <w16cex:commentExtensible w16cex:durableId="23580203" w16cex:dateUtc="2020-11-13T00:48:00Z"/>
  <w16cex:commentExtensible w16cex:durableId="2358054C" w16cex:dateUtc="2020-11-13T01:02:00Z"/>
  <w16cex:commentExtensible w16cex:durableId="23580573" w16cex:dateUtc="2020-11-13T01:03:00Z"/>
  <w16cex:commentExtensible w16cex:durableId="23580588" w16cex:dateUtc="2020-11-13T01:03:00Z"/>
  <w16cex:commentExtensible w16cex:durableId="2358058E" w16cex:dateUtc="2020-11-13T01:03:00Z"/>
  <w16cex:commentExtensible w16cex:durableId="23580595" w16cex:dateUtc="2020-11-13T01:03:00Z"/>
  <w16cex:commentExtensible w16cex:durableId="2358059F" w16cex:dateUtc="2020-11-13T01:03:00Z"/>
  <w16cex:commentExtensible w16cex:durableId="235805A6" w16cex:dateUtc="2020-11-13T01:04:00Z"/>
  <w16cex:commentExtensible w16cex:durableId="23580C76" w16cex:dateUtc="2020-11-13T01:33:00Z"/>
  <w16cex:commentExtensible w16cex:durableId="23580D37" w16cex:dateUtc="2020-11-13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3F82CFD" w16cid:durableId="235800AF"/>
  <w16cid:commentId w16cid:paraId="6304A1D1" w16cid:durableId="235800E2"/>
  <w16cid:commentId w16cid:paraId="09C5055A" w16cid:durableId="235800F9"/>
  <w16cid:commentId w16cid:paraId="545ED8F3" w16cid:durableId="23580111"/>
  <w16cid:commentId w16cid:paraId="6352F8FE" w16cid:durableId="2358011F"/>
  <w16cid:commentId w16cid:paraId="55E80DAC" w16cid:durableId="23580203"/>
  <w16cid:commentId w16cid:paraId="7277D4E2" w16cid:durableId="2358054C"/>
  <w16cid:commentId w16cid:paraId="02A6334D" w16cid:durableId="23580573"/>
  <w16cid:commentId w16cid:paraId="72167FA8" w16cid:durableId="23580588"/>
  <w16cid:commentId w16cid:paraId="042DCBB1" w16cid:durableId="2358058E"/>
  <w16cid:commentId w16cid:paraId="5AC5F917" w16cid:durableId="23580595"/>
  <w16cid:commentId w16cid:paraId="6A2B5754" w16cid:durableId="2358059F"/>
  <w16cid:commentId w16cid:paraId="0FE829C9" w16cid:durableId="235805A6"/>
  <w16cid:commentId w16cid:paraId="62DD7604" w16cid:durableId="23580C76"/>
  <w16cid:commentId w16cid:paraId="5C0E5786" w16cid:durableId="2357F963"/>
  <w16cid:commentId w16cid:paraId="13CA099E" w16cid:durableId="2357F964"/>
  <w16cid:commentId w16cid:paraId="529B627F" w16cid:durableId="23580D3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74538" w14:textId="77777777" w:rsidR="00C2666B" w:rsidRDefault="00C2666B" w:rsidP="002443C3">
      <w:pPr>
        <w:spacing w:after="0" w:line="240" w:lineRule="auto"/>
      </w:pPr>
      <w:r>
        <w:separator/>
      </w:r>
    </w:p>
  </w:endnote>
  <w:endnote w:type="continuationSeparator" w:id="0">
    <w:p w14:paraId="51A797F7" w14:textId="77777777" w:rsidR="00C2666B" w:rsidRDefault="00C2666B"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107379" w14:textId="77777777" w:rsidR="00C2666B" w:rsidRDefault="00C2666B" w:rsidP="002443C3">
      <w:pPr>
        <w:spacing w:after="0" w:line="240" w:lineRule="auto"/>
      </w:pPr>
      <w:r>
        <w:separator/>
      </w:r>
    </w:p>
  </w:footnote>
  <w:footnote w:type="continuationSeparator" w:id="0">
    <w:p w14:paraId="5DB00D8B" w14:textId="77777777" w:rsidR="00C2666B" w:rsidRDefault="00C2666B"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5pt;height:11.25pt" o:bullet="t">
        <v:imagedata r:id="rId1" o:title="mso9E92"/>
      </v:shape>
    </w:pict>
  </w:numPicBullet>
  <w:numPicBullet w:numPicBulletId="1">
    <w:pict>
      <v:shape id="_x0000_i1073"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5856A06"/>
    <w:multiLevelType w:val="hybridMultilevel"/>
    <w:tmpl w:val="A2CE5EB8"/>
    <w:lvl w:ilvl="0" w:tplc="0409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38"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6"/>
  </w:num>
  <w:num w:numId="3">
    <w:abstractNumId w:val="12"/>
  </w:num>
  <w:num w:numId="4">
    <w:abstractNumId w:val="33"/>
  </w:num>
  <w:num w:numId="5">
    <w:abstractNumId w:val="9"/>
  </w:num>
  <w:num w:numId="6">
    <w:abstractNumId w:val="0"/>
  </w:num>
  <w:num w:numId="7">
    <w:abstractNumId w:val="3"/>
  </w:num>
  <w:num w:numId="8">
    <w:abstractNumId w:val="4"/>
  </w:num>
  <w:num w:numId="9">
    <w:abstractNumId w:val="17"/>
  </w:num>
  <w:num w:numId="10">
    <w:abstractNumId w:val="26"/>
  </w:num>
  <w:num w:numId="11">
    <w:abstractNumId w:val="6"/>
  </w:num>
  <w:num w:numId="12">
    <w:abstractNumId w:val="37"/>
  </w:num>
  <w:num w:numId="13">
    <w:abstractNumId w:val="22"/>
  </w:num>
  <w:num w:numId="14">
    <w:abstractNumId w:val="28"/>
  </w:num>
  <w:num w:numId="15">
    <w:abstractNumId w:val="19"/>
  </w:num>
  <w:num w:numId="16">
    <w:abstractNumId w:val="11"/>
  </w:num>
  <w:num w:numId="17">
    <w:abstractNumId w:val="27"/>
  </w:num>
  <w:num w:numId="18">
    <w:abstractNumId w:val="35"/>
  </w:num>
  <w:num w:numId="19">
    <w:abstractNumId w:val="25"/>
  </w:num>
  <w:num w:numId="20">
    <w:abstractNumId w:val="29"/>
  </w:num>
  <w:num w:numId="21">
    <w:abstractNumId w:val="38"/>
  </w:num>
  <w:num w:numId="22">
    <w:abstractNumId w:val="2"/>
  </w:num>
  <w:num w:numId="23">
    <w:abstractNumId w:val="1"/>
  </w:num>
  <w:num w:numId="24">
    <w:abstractNumId w:val="8"/>
  </w:num>
  <w:num w:numId="25">
    <w:abstractNumId w:val="10"/>
  </w:num>
  <w:num w:numId="26">
    <w:abstractNumId w:val="21"/>
  </w:num>
  <w:num w:numId="27">
    <w:abstractNumId w:val="24"/>
  </w:num>
  <w:num w:numId="28">
    <w:abstractNumId w:val="32"/>
  </w:num>
  <w:num w:numId="29">
    <w:abstractNumId w:val="15"/>
  </w:num>
  <w:num w:numId="30">
    <w:abstractNumId w:val="23"/>
  </w:num>
  <w:num w:numId="31">
    <w:abstractNumId w:val="5"/>
  </w:num>
  <w:num w:numId="32">
    <w:abstractNumId w:val="14"/>
  </w:num>
  <w:num w:numId="33">
    <w:abstractNumId w:val="31"/>
  </w:num>
  <w:num w:numId="34">
    <w:abstractNumId w:val="16"/>
  </w:num>
  <w:num w:numId="35">
    <w:abstractNumId w:val="34"/>
  </w:num>
  <w:num w:numId="36">
    <w:abstractNumId w:val="20"/>
  </w:num>
  <w:num w:numId="37">
    <w:abstractNumId w:val="13"/>
  </w:num>
  <w:num w:numId="38">
    <w:abstractNumId w:val="7"/>
  </w:num>
  <w:num w:numId="39">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0B4"/>
    <w:rsid w:val="0000520D"/>
    <w:rsid w:val="00005370"/>
    <w:rsid w:val="00010F3E"/>
    <w:rsid w:val="000126EF"/>
    <w:rsid w:val="00012843"/>
    <w:rsid w:val="00015AA1"/>
    <w:rsid w:val="000175A1"/>
    <w:rsid w:val="00024C50"/>
    <w:rsid w:val="00032315"/>
    <w:rsid w:val="00033076"/>
    <w:rsid w:val="00036DCC"/>
    <w:rsid w:val="00045543"/>
    <w:rsid w:val="00046E3B"/>
    <w:rsid w:val="000514C6"/>
    <w:rsid w:val="000544C1"/>
    <w:rsid w:val="00056486"/>
    <w:rsid w:val="000613FB"/>
    <w:rsid w:val="000668A2"/>
    <w:rsid w:val="000678BA"/>
    <w:rsid w:val="0007104E"/>
    <w:rsid w:val="00073D44"/>
    <w:rsid w:val="000748FA"/>
    <w:rsid w:val="00076B3C"/>
    <w:rsid w:val="00077B33"/>
    <w:rsid w:val="0008110A"/>
    <w:rsid w:val="00084774"/>
    <w:rsid w:val="00085529"/>
    <w:rsid w:val="000954A9"/>
    <w:rsid w:val="00095809"/>
    <w:rsid w:val="000A42B3"/>
    <w:rsid w:val="000A7160"/>
    <w:rsid w:val="000A7EF0"/>
    <w:rsid w:val="000B163D"/>
    <w:rsid w:val="000B3D9E"/>
    <w:rsid w:val="000B4EF7"/>
    <w:rsid w:val="000B6DA3"/>
    <w:rsid w:val="000C0E6E"/>
    <w:rsid w:val="000C3E15"/>
    <w:rsid w:val="000C5FEE"/>
    <w:rsid w:val="000D3593"/>
    <w:rsid w:val="000D51BE"/>
    <w:rsid w:val="000D563C"/>
    <w:rsid w:val="000D61BC"/>
    <w:rsid w:val="000D6E65"/>
    <w:rsid w:val="000E38F4"/>
    <w:rsid w:val="000F2583"/>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633C"/>
    <w:rsid w:val="0015721C"/>
    <w:rsid w:val="0016042F"/>
    <w:rsid w:val="00161E2C"/>
    <w:rsid w:val="001620FE"/>
    <w:rsid w:val="00166859"/>
    <w:rsid w:val="00166C16"/>
    <w:rsid w:val="001716DB"/>
    <w:rsid w:val="00171B51"/>
    <w:rsid w:val="00172721"/>
    <w:rsid w:val="001728D7"/>
    <w:rsid w:val="0017431E"/>
    <w:rsid w:val="00181947"/>
    <w:rsid w:val="001837E7"/>
    <w:rsid w:val="00184FF8"/>
    <w:rsid w:val="001870AB"/>
    <w:rsid w:val="00190E4F"/>
    <w:rsid w:val="00192667"/>
    <w:rsid w:val="00192931"/>
    <w:rsid w:val="00192BFD"/>
    <w:rsid w:val="0019584C"/>
    <w:rsid w:val="00195CC7"/>
    <w:rsid w:val="0019711D"/>
    <w:rsid w:val="00197C00"/>
    <w:rsid w:val="001A01BA"/>
    <w:rsid w:val="001A1792"/>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3221"/>
    <w:rsid w:val="001E4D47"/>
    <w:rsid w:val="001E6063"/>
    <w:rsid w:val="001E60E1"/>
    <w:rsid w:val="001E7454"/>
    <w:rsid w:val="001F080D"/>
    <w:rsid w:val="001F1196"/>
    <w:rsid w:val="001F5241"/>
    <w:rsid w:val="001F548C"/>
    <w:rsid w:val="001F5824"/>
    <w:rsid w:val="001F6829"/>
    <w:rsid w:val="001F78FD"/>
    <w:rsid w:val="001F7966"/>
    <w:rsid w:val="001F7B9A"/>
    <w:rsid w:val="001F7FBA"/>
    <w:rsid w:val="00200E31"/>
    <w:rsid w:val="002016C2"/>
    <w:rsid w:val="0020254B"/>
    <w:rsid w:val="002079DF"/>
    <w:rsid w:val="00214ABD"/>
    <w:rsid w:val="002160C6"/>
    <w:rsid w:val="0021713A"/>
    <w:rsid w:val="00224CBA"/>
    <w:rsid w:val="00224FF8"/>
    <w:rsid w:val="0022538D"/>
    <w:rsid w:val="00226F30"/>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5724"/>
    <w:rsid w:val="00256DB8"/>
    <w:rsid w:val="002617D3"/>
    <w:rsid w:val="0026215C"/>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710F"/>
    <w:rsid w:val="002A7702"/>
    <w:rsid w:val="002B13E2"/>
    <w:rsid w:val="002B2366"/>
    <w:rsid w:val="002B283C"/>
    <w:rsid w:val="002B4493"/>
    <w:rsid w:val="002B45D4"/>
    <w:rsid w:val="002B7BA8"/>
    <w:rsid w:val="002C4AFF"/>
    <w:rsid w:val="002C537C"/>
    <w:rsid w:val="002D247F"/>
    <w:rsid w:val="002D45D2"/>
    <w:rsid w:val="002E3156"/>
    <w:rsid w:val="002E325E"/>
    <w:rsid w:val="002F01BB"/>
    <w:rsid w:val="002F0554"/>
    <w:rsid w:val="002F0FC8"/>
    <w:rsid w:val="002F1BB2"/>
    <w:rsid w:val="002F20BB"/>
    <w:rsid w:val="002F3919"/>
    <w:rsid w:val="002F4AFC"/>
    <w:rsid w:val="002F6622"/>
    <w:rsid w:val="00300D21"/>
    <w:rsid w:val="003014EA"/>
    <w:rsid w:val="003018F0"/>
    <w:rsid w:val="003034A4"/>
    <w:rsid w:val="00303C77"/>
    <w:rsid w:val="0030441D"/>
    <w:rsid w:val="00304CC7"/>
    <w:rsid w:val="00304CCF"/>
    <w:rsid w:val="00305A78"/>
    <w:rsid w:val="003077E5"/>
    <w:rsid w:val="003123C5"/>
    <w:rsid w:val="00316247"/>
    <w:rsid w:val="00321EE9"/>
    <w:rsid w:val="00325189"/>
    <w:rsid w:val="0032637F"/>
    <w:rsid w:val="003277F3"/>
    <w:rsid w:val="003301EF"/>
    <w:rsid w:val="00330350"/>
    <w:rsid w:val="0033040B"/>
    <w:rsid w:val="003305B7"/>
    <w:rsid w:val="00332186"/>
    <w:rsid w:val="00333E99"/>
    <w:rsid w:val="003348BC"/>
    <w:rsid w:val="003348F8"/>
    <w:rsid w:val="00336B6A"/>
    <w:rsid w:val="003370B4"/>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D2D"/>
    <w:rsid w:val="00395EEA"/>
    <w:rsid w:val="0039797B"/>
    <w:rsid w:val="003A128E"/>
    <w:rsid w:val="003A41C7"/>
    <w:rsid w:val="003A5EE2"/>
    <w:rsid w:val="003A66ED"/>
    <w:rsid w:val="003A7216"/>
    <w:rsid w:val="003B6157"/>
    <w:rsid w:val="003B6E0A"/>
    <w:rsid w:val="003C0221"/>
    <w:rsid w:val="003C1E35"/>
    <w:rsid w:val="003C25E7"/>
    <w:rsid w:val="003C4E5A"/>
    <w:rsid w:val="003C5E24"/>
    <w:rsid w:val="003D08A1"/>
    <w:rsid w:val="003D467B"/>
    <w:rsid w:val="003D4CF5"/>
    <w:rsid w:val="003D6B17"/>
    <w:rsid w:val="003E2154"/>
    <w:rsid w:val="003E46E1"/>
    <w:rsid w:val="003E5CC0"/>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7D64"/>
    <w:rsid w:val="004302E6"/>
    <w:rsid w:val="00431BF6"/>
    <w:rsid w:val="004321FD"/>
    <w:rsid w:val="004325B2"/>
    <w:rsid w:val="004327AC"/>
    <w:rsid w:val="0043393F"/>
    <w:rsid w:val="00435065"/>
    <w:rsid w:val="00435EE8"/>
    <w:rsid w:val="0044421F"/>
    <w:rsid w:val="00451B66"/>
    <w:rsid w:val="00451CCB"/>
    <w:rsid w:val="0045221A"/>
    <w:rsid w:val="0045334D"/>
    <w:rsid w:val="00453A66"/>
    <w:rsid w:val="004566E8"/>
    <w:rsid w:val="0047377D"/>
    <w:rsid w:val="0048188F"/>
    <w:rsid w:val="00481AC1"/>
    <w:rsid w:val="00482C50"/>
    <w:rsid w:val="004917AF"/>
    <w:rsid w:val="00494752"/>
    <w:rsid w:val="00496E1E"/>
    <w:rsid w:val="004A5672"/>
    <w:rsid w:val="004A585E"/>
    <w:rsid w:val="004A5D63"/>
    <w:rsid w:val="004B07A0"/>
    <w:rsid w:val="004B5342"/>
    <w:rsid w:val="004C35C3"/>
    <w:rsid w:val="004C4C61"/>
    <w:rsid w:val="004C51C6"/>
    <w:rsid w:val="004D0223"/>
    <w:rsid w:val="004D209C"/>
    <w:rsid w:val="004D5B0C"/>
    <w:rsid w:val="004D6506"/>
    <w:rsid w:val="004D6BE9"/>
    <w:rsid w:val="004E0E72"/>
    <w:rsid w:val="004E1395"/>
    <w:rsid w:val="004E1A1C"/>
    <w:rsid w:val="004E32C6"/>
    <w:rsid w:val="004E4714"/>
    <w:rsid w:val="004E4801"/>
    <w:rsid w:val="004E5973"/>
    <w:rsid w:val="004F19A7"/>
    <w:rsid w:val="004F2176"/>
    <w:rsid w:val="004F2A81"/>
    <w:rsid w:val="004F5359"/>
    <w:rsid w:val="004F5F01"/>
    <w:rsid w:val="004F66B4"/>
    <w:rsid w:val="004F745A"/>
    <w:rsid w:val="0050073D"/>
    <w:rsid w:val="00502387"/>
    <w:rsid w:val="005023EB"/>
    <w:rsid w:val="00502595"/>
    <w:rsid w:val="005037BF"/>
    <w:rsid w:val="00503EC1"/>
    <w:rsid w:val="00504BA2"/>
    <w:rsid w:val="00504E45"/>
    <w:rsid w:val="0050644F"/>
    <w:rsid w:val="00511686"/>
    <w:rsid w:val="0051262C"/>
    <w:rsid w:val="00512E11"/>
    <w:rsid w:val="00513B90"/>
    <w:rsid w:val="0051519C"/>
    <w:rsid w:val="00516601"/>
    <w:rsid w:val="00520235"/>
    <w:rsid w:val="00526A1B"/>
    <w:rsid w:val="0053188A"/>
    <w:rsid w:val="00532AE2"/>
    <w:rsid w:val="00532FF1"/>
    <w:rsid w:val="00533342"/>
    <w:rsid w:val="00533680"/>
    <w:rsid w:val="00533E8A"/>
    <w:rsid w:val="0054014D"/>
    <w:rsid w:val="00543680"/>
    <w:rsid w:val="00545FAE"/>
    <w:rsid w:val="00546BAE"/>
    <w:rsid w:val="00546EBA"/>
    <w:rsid w:val="00547821"/>
    <w:rsid w:val="00550109"/>
    <w:rsid w:val="00553B58"/>
    <w:rsid w:val="005576CC"/>
    <w:rsid w:val="0056022D"/>
    <w:rsid w:val="005619D4"/>
    <w:rsid w:val="00561B5E"/>
    <w:rsid w:val="0057032D"/>
    <w:rsid w:val="005703E5"/>
    <w:rsid w:val="005704D7"/>
    <w:rsid w:val="005711C7"/>
    <w:rsid w:val="00576C3D"/>
    <w:rsid w:val="00576E7E"/>
    <w:rsid w:val="00582E66"/>
    <w:rsid w:val="00584176"/>
    <w:rsid w:val="00585414"/>
    <w:rsid w:val="00587988"/>
    <w:rsid w:val="00590146"/>
    <w:rsid w:val="005911D2"/>
    <w:rsid w:val="0059152F"/>
    <w:rsid w:val="0059457E"/>
    <w:rsid w:val="00594B6E"/>
    <w:rsid w:val="00596BC0"/>
    <w:rsid w:val="005A0CA5"/>
    <w:rsid w:val="005A0F42"/>
    <w:rsid w:val="005A2154"/>
    <w:rsid w:val="005A2748"/>
    <w:rsid w:val="005B07CE"/>
    <w:rsid w:val="005B2F89"/>
    <w:rsid w:val="005B4518"/>
    <w:rsid w:val="005B6C5C"/>
    <w:rsid w:val="005C5764"/>
    <w:rsid w:val="005C67F4"/>
    <w:rsid w:val="005C7B09"/>
    <w:rsid w:val="005D027E"/>
    <w:rsid w:val="005D09E2"/>
    <w:rsid w:val="005D0E9A"/>
    <w:rsid w:val="005D249C"/>
    <w:rsid w:val="005D51AC"/>
    <w:rsid w:val="005E0107"/>
    <w:rsid w:val="005E06DF"/>
    <w:rsid w:val="005E0978"/>
    <w:rsid w:val="005F35B6"/>
    <w:rsid w:val="005F53D6"/>
    <w:rsid w:val="005F580A"/>
    <w:rsid w:val="005F62DD"/>
    <w:rsid w:val="005F7B99"/>
    <w:rsid w:val="00600127"/>
    <w:rsid w:val="0060202B"/>
    <w:rsid w:val="00603999"/>
    <w:rsid w:val="00607D30"/>
    <w:rsid w:val="00612160"/>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5130"/>
    <w:rsid w:val="006B55DE"/>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6B39"/>
    <w:rsid w:val="00771DFF"/>
    <w:rsid w:val="007728D2"/>
    <w:rsid w:val="0077539D"/>
    <w:rsid w:val="00776247"/>
    <w:rsid w:val="00776810"/>
    <w:rsid w:val="007775BB"/>
    <w:rsid w:val="007861B0"/>
    <w:rsid w:val="0078636E"/>
    <w:rsid w:val="00793F44"/>
    <w:rsid w:val="00795030"/>
    <w:rsid w:val="00796E1F"/>
    <w:rsid w:val="00797BC1"/>
    <w:rsid w:val="007A0227"/>
    <w:rsid w:val="007A6AEC"/>
    <w:rsid w:val="007A7AE2"/>
    <w:rsid w:val="007A7E8D"/>
    <w:rsid w:val="007B2F7D"/>
    <w:rsid w:val="007B3B20"/>
    <w:rsid w:val="007B7915"/>
    <w:rsid w:val="007C3967"/>
    <w:rsid w:val="007C7A49"/>
    <w:rsid w:val="007D1168"/>
    <w:rsid w:val="007D20E6"/>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6FC4"/>
    <w:rsid w:val="00841D54"/>
    <w:rsid w:val="008422B1"/>
    <w:rsid w:val="00842386"/>
    <w:rsid w:val="0084513E"/>
    <w:rsid w:val="008457EB"/>
    <w:rsid w:val="0084687F"/>
    <w:rsid w:val="00850F23"/>
    <w:rsid w:val="008552FA"/>
    <w:rsid w:val="00856561"/>
    <w:rsid w:val="00860099"/>
    <w:rsid w:val="00860504"/>
    <w:rsid w:val="00862B1F"/>
    <w:rsid w:val="00864FAA"/>
    <w:rsid w:val="00870AE2"/>
    <w:rsid w:val="00870D5A"/>
    <w:rsid w:val="00871104"/>
    <w:rsid w:val="00873EEE"/>
    <w:rsid w:val="008751E4"/>
    <w:rsid w:val="008810F4"/>
    <w:rsid w:val="00884A91"/>
    <w:rsid w:val="0088652D"/>
    <w:rsid w:val="00890B14"/>
    <w:rsid w:val="00891346"/>
    <w:rsid w:val="00891D52"/>
    <w:rsid w:val="00892552"/>
    <w:rsid w:val="008927AD"/>
    <w:rsid w:val="008A04C0"/>
    <w:rsid w:val="008A0F5B"/>
    <w:rsid w:val="008A1344"/>
    <w:rsid w:val="008A300D"/>
    <w:rsid w:val="008B1A4B"/>
    <w:rsid w:val="008B3503"/>
    <w:rsid w:val="008B633E"/>
    <w:rsid w:val="008B6EC5"/>
    <w:rsid w:val="008B76D2"/>
    <w:rsid w:val="008C2782"/>
    <w:rsid w:val="008C2D73"/>
    <w:rsid w:val="008C3249"/>
    <w:rsid w:val="008C4318"/>
    <w:rsid w:val="008C58A9"/>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4673"/>
    <w:rsid w:val="00926430"/>
    <w:rsid w:val="009270F9"/>
    <w:rsid w:val="00927ACA"/>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A7B"/>
    <w:rsid w:val="00955D00"/>
    <w:rsid w:val="00956974"/>
    <w:rsid w:val="009573FC"/>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6972"/>
    <w:rsid w:val="009B22F3"/>
    <w:rsid w:val="009B31C2"/>
    <w:rsid w:val="009B3CFE"/>
    <w:rsid w:val="009C02F3"/>
    <w:rsid w:val="009C0CE9"/>
    <w:rsid w:val="009C114C"/>
    <w:rsid w:val="009C2063"/>
    <w:rsid w:val="009C4094"/>
    <w:rsid w:val="009C4A16"/>
    <w:rsid w:val="009D3692"/>
    <w:rsid w:val="009D6B15"/>
    <w:rsid w:val="009E5784"/>
    <w:rsid w:val="009E641F"/>
    <w:rsid w:val="009E6B85"/>
    <w:rsid w:val="009F0906"/>
    <w:rsid w:val="009F1C22"/>
    <w:rsid w:val="009F348D"/>
    <w:rsid w:val="009F35B4"/>
    <w:rsid w:val="009F3D5C"/>
    <w:rsid w:val="009F481F"/>
    <w:rsid w:val="009F7348"/>
    <w:rsid w:val="00A014A9"/>
    <w:rsid w:val="00A03FA6"/>
    <w:rsid w:val="00A04972"/>
    <w:rsid w:val="00A04EB1"/>
    <w:rsid w:val="00A0662C"/>
    <w:rsid w:val="00A07D8F"/>
    <w:rsid w:val="00A13025"/>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15B"/>
    <w:rsid w:val="00AC6DAC"/>
    <w:rsid w:val="00AC6EE7"/>
    <w:rsid w:val="00AC7D33"/>
    <w:rsid w:val="00AD09F4"/>
    <w:rsid w:val="00AD0F3C"/>
    <w:rsid w:val="00AD165B"/>
    <w:rsid w:val="00AD1D75"/>
    <w:rsid w:val="00AD2D1C"/>
    <w:rsid w:val="00AD2F4D"/>
    <w:rsid w:val="00AD376C"/>
    <w:rsid w:val="00AD5333"/>
    <w:rsid w:val="00AD6627"/>
    <w:rsid w:val="00AD6C48"/>
    <w:rsid w:val="00AE0491"/>
    <w:rsid w:val="00AE086D"/>
    <w:rsid w:val="00AE1401"/>
    <w:rsid w:val="00AE357D"/>
    <w:rsid w:val="00AE3655"/>
    <w:rsid w:val="00AE5891"/>
    <w:rsid w:val="00AE7331"/>
    <w:rsid w:val="00AF1DDB"/>
    <w:rsid w:val="00AF3827"/>
    <w:rsid w:val="00AF5C5F"/>
    <w:rsid w:val="00B004B9"/>
    <w:rsid w:val="00B02569"/>
    <w:rsid w:val="00B041E1"/>
    <w:rsid w:val="00B072BA"/>
    <w:rsid w:val="00B07F55"/>
    <w:rsid w:val="00B1161E"/>
    <w:rsid w:val="00B1527E"/>
    <w:rsid w:val="00B16372"/>
    <w:rsid w:val="00B16E92"/>
    <w:rsid w:val="00B172EC"/>
    <w:rsid w:val="00B2232D"/>
    <w:rsid w:val="00B22F71"/>
    <w:rsid w:val="00B236B0"/>
    <w:rsid w:val="00B23B92"/>
    <w:rsid w:val="00B25FD0"/>
    <w:rsid w:val="00B26857"/>
    <w:rsid w:val="00B30638"/>
    <w:rsid w:val="00B30B55"/>
    <w:rsid w:val="00B31AE3"/>
    <w:rsid w:val="00B328AA"/>
    <w:rsid w:val="00B33049"/>
    <w:rsid w:val="00B34097"/>
    <w:rsid w:val="00B36D75"/>
    <w:rsid w:val="00B377B0"/>
    <w:rsid w:val="00B40498"/>
    <w:rsid w:val="00B51C53"/>
    <w:rsid w:val="00B52DD3"/>
    <w:rsid w:val="00B546D3"/>
    <w:rsid w:val="00B575C0"/>
    <w:rsid w:val="00B6318E"/>
    <w:rsid w:val="00B659B3"/>
    <w:rsid w:val="00B67B0D"/>
    <w:rsid w:val="00B67EB3"/>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5F83"/>
    <w:rsid w:val="00BC7E0F"/>
    <w:rsid w:val="00BD2D1A"/>
    <w:rsid w:val="00BD333B"/>
    <w:rsid w:val="00BD5C96"/>
    <w:rsid w:val="00BD62A5"/>
    <w:rsid w:val="00BE12C0"/>
    <w:rsid w:val="00BE1A37"/>
    <w:rsid w:val="00BE31DA"/>
    <w:rsid w:val="00BE36C7"/>
    <w:rsid w:val="00BE3B4C"/>
    <w:rsid w:val="00BE45E3"/>
    <w:rsid w:val="00BE51BB"/>
    <w:rsid w:val="00BE758E"/>
    <w:rsid w:val="00BE78DD"/>
    <w:rsid w:val="00BF2738"/>
    <w:rsid w:val="00BF5926"/>
    <w:rsid w:val="00C00469"/>
    <w:rsid w:val="00C005DD"/>
    <w:rsid w:val="00C02F18"/>
    <w:rsid w:val="00C03B75"/>
    <w:rsid w:val="00C04A7A"/>
    <w:rsid w:val="00C056EE"/>
    <w:rsid w:val="00C05737"/>
    <w:rsid w:val="00C0641D"/>
    <w:rsid w:val="00C174B6"/>
    <w:rsid w:val="00C2165E"/>
    <w:rsid w:val="00C21880"/>
    <w:rsid w:val="00C22452"/>
    <w:rsid w:val="00C23D10"/>
    <w:rsid w:val="00C2666B"/>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62862"/>
    <w:rsid w:val="00C62F1B"/>
    <w:rsid w:val="00C63028"/>
    <w:rsid w:val="00C646EC"/>
    <w:rsid w:val="00C66626"/>
    <w:rsid w:val="00C670F1"/>
    <w:rsid w:val="00C67149"/>
    <w:rsid w:val="00C71049"/>
    <w:rsid w:val="00C72DAD"/>
    <w:rsid w:val="00C74B41"/>
    <w:rsid w:val="00C74D85"/>
    <w:rsid w:val="00C760B2"/>
    <w:rsid w:val="00C77E97"/>
    <w:rsid w:val="00C8333E"/>
    <w:rsid w:val="00C84D60"/>
    <w:rsid w:val="00C90C6E"/>
    <w:rsid w:val="00C91F7B"/>
    <w:rsid w:val="00C9594D"/>
    <w:rsid w:val="00C95BE2"/>
    <w:rsid w:val="00C96DD0"/>
    <w:rsid w:val="00CA2652"/>
    <w:rsid w:val="00CA394A"/>
    <w:rsid w:val="00CA4063"/>
    <w:rsid w:val="00CA40A8"/>
    <w:rsid w:val="00CA4A4D"/>
    <w:rsid w:val="00CA63BB"/>
    <w:rsid w:val="00CA7EB7"/>
    <w:rsid w:val="00CB1301"/>
    <w:rsid w:val="00CB2FD3"/>
    <w:rsid w:val="00CB3C5B"/>
    <w:rsid w:val="00CB47C0"/>
    <w:rsid w:val="00CB7953"/>
    <w:rsid w:val="00CC0F01"/>
    <w:rsid w:val="00CC116F"/>
    <w:rsid w:val="00CC2330"/>
    <w:rsid w:val="00CC28A7"/>
    <w:rsid w:val="00CC3514"/>
    <w:rsid w:val="00CC43E0"/>
    <w:rsid w:val="00CC633C"/>
    <w:rsid w:val="00CC6C5E"/>
    <w:rsid w:val="00CD7137"/>
    <w:rsid w:val="00CE173A"/>
    <w:rsid w:val="00CE448F"/>
    <w:rsid w:val="00CE6004"/>
    <w:rsid w:val="00CF091C"/>
    <w:rsid w:val="00CF13DD"/>
    <w:rsid w:val="00CF1890"/>
    <w:rsid w:val="00CF7BF5"/>
    <w:rsid w:val="00D00894"/>
    <w:rsid w:val="00D00D14"/>
    <w:rsid w:val="00D026BD"/>
    <w:rsid w:val="00D04F01"/>
    <w:rsid w:val="00D05852"/>
    <w:rsid w:val="00D059E4"/>
    <w:rsid w:val="00D17198"/>
    <w:rsid w:val="00D17932"/>
    <w:rsid w:val="00D20878"/>
    <w:rsid w:val="00D215AF"/>
    <w:rsid w:val="00D21B63"/>
    <w:rsid w:val="00D2478B"/>
    <w:rsid w:val="00D26696"/>
    <w:rsid w:val="00D303DA"/>
    <w:rsid w:val="00D3223A"/>
    <w:rsid w:val="00D33733"/>
    <w:rsid w:val="00D35B22"/>
    <w:rsid w:val="00D40966"/>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05"/>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17F5"/>
    <w:rsid w:val="00E01EDE"/>
    <w:rsid w:val="00E024A4"/>
    <w:rsid w:val="00E027E3"/>
    <w:rsid w:val="00E04A5E"/>
    <w:rsid w:val="00E05CBF"/>
    <w:rsid w:val="00E07BAA"/>
    <w:rsid w:val="00E100F4"/>
    <w:rsid w:val="00E1158A"/>
    <w:rsid w:val="00E164E1"/>
    <w:rsid w:val="00E170FA"/>
    <w:rsid w:val="00E17D60"/>
    <w:rsid w:val="00E202EF"/>
    <w:rsid w:val="00E26B1E"/>
    <w:rsid w:val="00E32E33"/>
    <w:rsid w:val="00E3406D"/>
    <w:rsid w:val="00E343B7"/>
    <w:rsid w:val="00E35A71"/>
    <w:rsid w:val="00E35E0E"/>
    <w:rsid w:val="00E36F2E"/>
    <w:rsid w:val="00E37A9D"/>
    <w:rsid w:val="00E413B4"/>
    <w:rsid w:val="00E41FEC"/>
    <w:rsid w:val="00E478DC"/>
    <w:rsid w:val="00E47A4D"/>
    <w:rsid w:val="00E47B60"/>
    <w:rsid w:val="00E500CD"/>
    <w:rsid w:val="00E504CC"/>
    <w:rsid w:val="00E50A8D"/>
    <w:rsid w:val="00E50ED6"/>
    <w:rsid w:val="00E522CB"/>
    <w:rsid w:val="00E54345"/>
    <w:rsid w:val="00E555AB"/>
    <w:rsid w:val="00E600DF"/>
    <w:rsid w:val="00E60243"/>
    <w:rsid w:val="00E6296F"/>
    <w:rsid w:val="00E641E4"/>
    <w:rsid w:val="00E649FE"/>
    <w:rsid w:val="00E67468"/>
    <w:rsid w:val="00E67FF0"/>
    <w:rsid w:val="00E72098"/>
    <w:rsid w:val="00E7476A"/>
    <w:rsid w:val="00E748E0"/>
    <w:rsid w:val="00E755E0"/>
    <w:rsid w:val="00E82781"/>
    <w:rsid w:val="00E852B7"/>
    <w:rsid w:val="00E90E9A"/>
    <w:rsid w:val="00E9292B"/>
    <w:rsid w:val="00E92C28"/>
    <w:rsid w:val="00E96619"/>
    <w:rsid w:val="00EA6C58"/>
    <w:rsid w:val="00EA71D9"/>
    <w:rsid w:val="00EB1FE4"/>
    <w:rsid w:val="00EB4A51"/>
    <w:rsid w:val="00EB72FD"/>
    <w:rsid w:val="00EB73CC"/>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700A2"/>
    <w:rsid w:val="00F70376"/>
    <w:rsid w:val="00F72226"/>
    <w:rsid w:val="00F747B6"/>
    <w:rsid w:val="00F75B48"/>
    <w:rsid w:val="00F80461"/>
    <w:rsid w:val="00F84B0E"/>
    <w:rsid w:val="00F866F7"/>
    <w:rsid w:val="00F87254"/>
    <w:rsid w:val="00F8748F"/>
    <w:rsid w:val="00F91755"/>
    <w:rsid w:val="00F927E1"/>
    <w:rsid w:val="00F93A2C"/>
    <w:rsid w:val="00F942EF"/>
    <w:rsid w:val="00F95E7C"/>
    <w:rsid w:val="00FA13BC"/>
    <w:rsid w:val="00FA175F"/>
    <w:rsid w:val="00FA2F99"/>
    <w:rsid w:val="00FA3BEB"/>
    <w:rsid w:val="00FA43E7"/>
    <w:rsid w:val="00FA5D8B"/>
    <w:rsid w:val="00FA6167"/>
    <w:rsid w:val="00FA6EB0"/>
    <w:rsid w:val="00FB0205"/>
    <w:rsid w:val="00FB55E8"/>
    <w:rsid w:val="00FB5A39"/>
    <w:rsid w:val="00FB758A"/>
    <w:rsid w:val="00FC2A94"/>
    <w:rsid w:val="00FC33DA"/>
    <w:rsid w:val="00FC3EDD"/>
    <w:rsid w:val="00FC4322"/>
    <w:rsid w:val="00FC43B4"/>
    <w:rsid w:val="00FC5B53"/>
    <w:rsid w:val="00FC5C5B"/>
    <w:rsid w:val="00FC6100"/>
    <w:rsid w:val="00FC774E"/>
    <w:rsid w:val="00FD2153"/>
    <w:rsid w:val="00FE43E3"/>
    <w:rsid w:val="00FE5294"/>
    <w:rsid w:val="00FE5723"/>
    <w:rsid w:val="00FE5848"/>
    <w:rsid w:val="00FE75A6"/>
    <w:rsid w:val="00FE779D"/>
    <w:rsid w:val="00FF1FBD"/>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10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11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hyperlink" Target="https://youtu.be/gPranNMoHdU" TargetMode="External"/><Relationship Id="rId22" Type="http://schemas.openxmlformats.org/officeDocument/2006/relationships/hyperlink" Target="https://libros.conaliteg.gob.mx/20/P4HI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6FF1E-5206-4D00-B177-35F9E3925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1182</Words>
  <Characters>6741</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3</cp:revision>
  <dcterms:created xsi:type="dcterms:W3CDTF">2021-03-13T23:54:00Z</dcterms:created>
  <dcterms:modified xsi:type="dcterms:W3CDTF">2021-03-13T23:56:00Z</dcterms:modified>
</cp:coreProperties>
</file>