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37F7BB13" w:rsidR="004D51B0" w:rsidRDefault="00C95BAB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24</w:t>
      </w:r>
    </w:p>
    <w:p w14:paraId="77C96D2A" w14:textId="504A1F3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  <w:proofErr w:type="gramEnd"/>
    </w:p>
    <w:p w14:paraId="056DD94D" w14:textId="77777777" w:rsidR="004D51B0" w:rsidRPr="00956E2C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956E2C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1283DE35" w:rsidR="004D51B0" w:rsidRPr="00F96003" w:rsidRDefault="00140AC2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Entre uno y otro</w:t>
      </w:r>
    </w:p>
    <w:p w14:paraId="2CD61942" w14:textId="77777777" w:rsidR="000C5D89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E676976" w14:textId="77777777" w:rsidR="000C5D89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2C93D537" w:rsidR="004D51B0" w:rsidRPr="00140AC2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Estima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 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ab/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la capacidad que tiene un recipiente y compr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 xml:space="preserve">ueba 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mediante el uso de otro recipiente que sirva como unidad de medida.</w:t>
      </w:r>
    </w:p>
    <w:p w14:paraId="5D76CC45" w14:textId="77777777" w:rsidR="004D51B0" w:rsidRPr="00D76094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17F61E64" w:rsidR="004D51B0" w:rsidRPr="00140AC2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6E1180">
        <w:rPr>
          <w:rFonts w:ascii="Montserrat" w:hAnsi="Montserrat" w:cs="Arial"/>
          <w:i/>
          <w:color w:val="000000"/>
          <w:sz w:val="22"/>
          <w:szCs w:val="22"/>
          <w:lang w:val="es-ES"/>
        </w:rPr>
        <w:t>Comprue</w:t>
      </w:r>
      <w:r w:rsidR="00140AC2" w:rsidRPr="00140AC2">
        <w:rPr>
          <w:rFonts w:ascii="Montserrat" w:hAnsi="Montserrat" w:cs="Arial"/>
          <w:i/>
          <w:color w:val="000000"/>
          <w:sz w:val="22"/>
          <w:szCs w:val="22"/>
          <w:lang w:val="es-ES"/>
        </w:rPr>
        <w:t>ba que la altura o forma del recipiente no determinan necesariamente su capacidad.</w:t>
      </w:r>
    </w:p>
    <w:p w14:paraId="233142A2" w14:textId="77777777" w:rsidR="004D51B0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266AEDAB" w14:textId="77777777" w:rsidR="00745D71" w:rsidRPr="00041995" w:rsidRDefault="00745D71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08E1936" w14:textId="1B06DF8A" w:rsidR="00613708" w:rsidRPr="00BE0B0B" w:rsidRDefault="00613708" w:rsidP="0028411B">
      <w:pPr>
        <w:spacing w:after="0"/>
        <w:contextualSpacing/>
        <w:jc w:val="both"/>
        <w:rPr>
          <w:rFonts w:ascii="Montserrat" w:hAnsi="Montserrat"/>
        </w:rPr>
      </w:pPr>
    </w:p>
    <w:p w14:paraId="5251618A" w14:textId="09FF1CF7" w:rsidR="00BE0B0B" w:rsidRPr="00BE0B0B" w:rsidRDefault="00BE0B0B" w:rsidP="0028411B">
      <w:pPr>
        <w:spacing w:after="0"/>
        <w:contextualSpacing/>
        <w:jc w:val="both"/>
        <w:rPr>
          <w:rFonts w:ascii="Montserrat" w:hAnsi="Montserrat"/>
        </w:rPr>
      </w:pPr>
      <w:r w:rsidRPr="00BE0B0B">
        <w:rPr>
          <w:rFonts w:ascii="Montserrat" w:eastAsia="Times New Roman" w:hAnsi="Montserrat" w:cs="Arial"/>
          <w:color w:val="000000" w:themeColor="text1"/>
          <w:lang w:val="es-ES"/>
        </w:rPr>
        <w:t>Observarás la comprobación de capacidades que tiene un recipiente.</w:t>
      </w:r>
    </w:p>
    <w:p w14:paraId="581C8801" w14:textId="71BA6043" w:rsidR="004D51B0" w:rsidRDefault="004D51B0" w:rsidP="0028411B">
      <w:pPr>
        <w:spacing w:after="0"/>
        <w:contextualSpacing/>
        <w:jc w:val="both"/>
        <w:rPr>
          <w:rFonts w:ascii="Montserrat" w:hAnsi="Montserrat"/>
        </w:rPr>
      </w:pPr>
    </w:p>
    <w:p w14:paraId="160BCDD9" w14:textId="77777777" w:rsidR="00BE0B0B" w:rsidRPr="00BE0B0B" w:rsidRDefault="00BE0B0B" w:rsidP="0028411B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28411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1B3546" w14:textId="0165605C" w:rsidR="00BE0B0B" w:rsidRDefault="00C60F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a</w:t>
      </w:r>
      <w:r w:rsidR="001B3C14">
        <w:rPr>
          <w:rStyle w:val="normaltextrun"/>
          <w:rFonts w:ascii="Montserrat" w:hAnsi="Montserrat" w:cs="Segoe UI"/>
          <w:bCs/>
          <w:sz w:val="22"/>
          <w:szCs w:val="22"/>
        </w:rPr>
        <w:t>na</w:t>
      </w:r>
      <w:r w:rsidR="00956E2C">
        <w:rPr>
          <w:rStyle w:val="normaltextrun"/>
          <w:rFonts w:ascii="Montserrat" w:hAnsi="Montserrat" w:cs="Segoe UI"/>
          <w:bCs/>
          <w:sz w:val="22"/>
          <w:szCs w:val="22"/>
        </w:rPr>
        <w:t>liza el siguiente planteamiento.</w:t>
      </w:r>
    </w:p>
    <w:p w14:paraId="1C7F44EC" w14:textId="5983DBEA" w:rsidR="001B3C14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98731B" w14:textId="083D7D62" w:rsidR="001B3C14" w:rsidRPr="001B3C14" w:rsidRDefault="001B3C14" w:rsidP="00C60F4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engo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en donde creo que cabe bien la gelatina. Me queda la duda porque cada sobre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 que rinde para 1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litro de agua y </w:t>
      </w:r>
      <w:r w:rsidR="00C60F4F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1B3C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no tienen especificado cuanto les cabe.</w:t>
      </w:r>
    </w:p>
    <w:p w14:paraId="5D9162DD" w14:textId="28CBF7B2" w:rsidR="00BE0B0B" w:rsidRPr="001B3C14" w:rsidRDefault="00BE0B0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EA3045" w14:textId="67542A4A" w:rsidR="00C56A24" w:rsidRDefault="001B3C14" w:rsidP="001B3C1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3C14">
        <w:rPr>
          <w:noProof/>
          <w:lang w:val="en-US" w:eastAsia="en-US"/>
        </w:rPr>
        <w:drawing>
          <wp:inline distT="0" distB="0" distL="0" distR="0" wp14:anchorId="22E7351F" wp14:editId="08B05097">
            <wp:extent cx="2026226" cy="1114425"/>
            <wp:effectExtent l="19050" t="19050" r="127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369" cy="11178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FBB997" w14:textId="3CC479DC" w:rsidR="001B3C14" w:rsidRPr="00CC690A" w:rsidRDefault="00CC690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lastRenderedPageBreak/>
        <w:t xml:space="preserve">En esta imagen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puede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s </w:t>
      </w:r>
      <w:r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observar los 3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moldes.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comenzar, se ordenarán 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menor a mayor, de acuerdo con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cantidad que se crea</w:t>
      </w:r>
      <w:r w:rsidRPr="00CC690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tienen, es decir con la cantidad de líquido que les cabe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Estas preguntas servirán, </w:t>
      </w:r>
      <w:r w:rsidR="00956E2C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>¿A qué molde le cabe más? ¿A</w:t>
      </w:r>
      <w:r w:rsidRPr="00CC690A">
        <w:rPr>
          <w:rFonts w:ascii="Montserrat" w:hAnsi="Montserrat" w:cs="Arial"/>
          <w:color w:val="202124"/>
          <w:sz w:val="22"/>
          <w:szCs w:val="22"/>
          <w:shd w:val="clear" w:color="auto" w:fill="FFFFFF"/>
          <w:lang w:val="es-ES"/>
        </w:rPr>
        <w:t xml:space="preserve"> qué molde le cabe menos?</w:t>
      </w:r>
    </w:p>
    <w:p w14:paraId="7C5F8ECD" w14:textId="78F65A70" w:rsidR="001B3C14" w:rsidRPr="00CC690A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F86038" w14:textId="3DE81A94" w:rsidR="001B3C14" w:rsidRDefault="00CC690A" w:rsidP="00CC690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690A">
        <w:rPr>
          <w:noProof/>
          <w:lang w:val="en-US" w:eastAsia="en-US"/>
        </w:rPr>
        <w:drawing>
          <wp:inline distT="0" distB="0" distL="0" distR="0" wp14:anchorId="0C506F31" wp14:editId="278826A4">
            <wp:extent cx="4119067" cy="1104900"/>
            <wp:effectExtent l="19050" t="19050" r="152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064" cy="110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DAFCB0" w14:textId="5E1CA3C2" w:rsidR="001B3C14" w:rsidRDefault="001B3C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C32FAF" w14:textId="0BF1191E" w:rsidR="001B3C14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40634F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ordenaron</w:t>
      </w:r>
      <w:r w:rsidRPr="0040634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acuerdo con el tamaño del molde.</w:t>
      </w:r>
    </w:p>
    <w:p w14:paraId="3B5D49B3" w14:textId="04E11B8B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1871103" w14:textId="7374B690" w:rsid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or el momento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dejará este problema pendiente, luego regresarás a él.</w:t>
      </w:r>
    </w:p>
    <w:p w14:paraId="53A6DCF5" w14:textId="77777777" w:rsid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AEA49DC" w14:textId="080884B3" w:rsidR="0040634F" w:rsidRPr="00DF6A9E" w:rsidRDefault="00C60F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problema es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muy parecido y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servir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problema anterior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4959855" w14:textId="2A01FC0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92F4C46" w14:textId="24F8B187" w:rsidR="0040634F" w:rsidRPr="00DF6A9E" w:rsidRDefault="00DF6A9E" w:rsidP="00C60F4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Hay unos 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envases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 quieren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de mayor a menor, de acuerdo con la </w:t>
      </w:r>
      <w:r w:rsid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cantidad que le quepa a cada uno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 t</w:t>
      </w:r>
      <w:r w:rsidR="0040634F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odos están completamente llenos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0B81EE9" w14:textId="6286BD83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62147F1" w14:textId="76951E6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u w:val="single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ordenar por el 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tamaño,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como los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moldes de gelatinas, p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odrá ser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mientras más altas o anchas sean las botellas o envases, más cantidad les caben.</w:t>
      </w:r>
    </w:p>
    <w:p w14:paraId="46F5E66B" w14:textId="62956C96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73AEE8" w14:textId="2B452F5D" w:rsidR="0040634F" w:rsidRPr="00DF6A9E" w:rsidRDefault="000302C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las matemáticas pue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des realizar </w:t>
      </w:r>
      <w:r w:rsidR="00DF6A9E" w:rsidRP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la anterior es que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si un recipiente es más alto que otro, entonces le cabe más cantidad al alto; o que, si uno es más ancho que otro, también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le cabe más cantidad, a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sí como se ordenaron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="00DF6A9E"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rees que sea correcto?</w:t>
      </w:r>
    </w:p>
    <w:p w14:paraId="10BB10C1" w14:textId="737E7DBF" w:rsidR="00DF6A9E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6AB0D15" w14:textId="455FEAD7" w:rsidR="00DF6A9E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Una </w:t>
      </w:r>
      <w:r w:rsidRPr="000302C5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establecer una posible solución que requiere ser comprobada o refutada, com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se está realizando aquí, por ejemplo,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están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ordenando las botellas de acuerdo con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su altura o su ancho. Porque la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es que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 un recipiente es más alto o más ancho le cabe más, p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ero, toda hipótesis como ya se mencionó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tiene que comprobarse.</w:t>
      </w:r>
    </w:p>
    <w:p w14:paraId="3BC36401" w14:textId="51E047FD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3695A5" w14:textId="2C2C6A65" w:rsidR="0040634F" w:rsidRPr="00DF6A9E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F6A9E">
        <w:rPr>
          <w:rStyle w:val="normaltextrun"/>
          <w:rFonts w:ascii="Montserrat" w:hAnsi="Montserrat" w:cs="Segoe UI"/>
          <w:bCs/>
          <w:sz w:val="22"/>
          <w:szCs w:val="22"/>
        </w:rPr>
        <w:t xml:space="preserve">Ya se hizo una hipótesis,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Pr="00DF6A9E">
        <w:rPr>
          <w:rFonts w:ascii="Montserrat" w:hAnsi="Montserrat" w:cs="Arial"/>
          <w:color w:val="000000" w:themeColor="text1"/>
          <w:sz w:val="22"/>
          <w:szCs w:val="22"/>
          <w:lang w:val="es-ES"/>
        </w:rPr>
        <w:t>ómo la podemos comprobar?</w:t>
      </w:r>
    </w:p>
    <w:p w14:paraId="6E9C6F90" w14:textId="77777777" w:rsidR="0040634F" w:rsidRPr="00DF6A9E" w:rsidRDefault="0040634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132207" w14:textId="11609FC4" w:rsidR="00DF6A9E" w:rsidRPr="00B55EDB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proofErr w:type="spellStart"/>
      <w:r w:rsidRPr="00B55EDB">
        <w:rPr>
          <w:rStyle w:val="normaltextrun"/>
          <w:rFonts w:ascii="Montserrat" w:hAnsi="Montserrat" w:cs="Segoe UI"/>
          <w:bCs/>
          <w:sz w:val="22"/>
          <w:szCs w:val="22"/>
        </w:rPr>
        <w:t>Como</w:t>
      </w:r>
      <w:proofErr w:type="spellEnd"/>
      <w:r w:rsidRPr="00B55EDB">
        <w:rPr>
          <w:rStyle w:val="normaltextrun"/>
          <w:rFonts w:ascii="Montserrat" w:hAnsi="Montserrat" w:cs="Segoe UI"/>
          <w:bCs/>
          <w:sz w:val="22"/>
          <w:szCs w:val="22"/>
        </w:rPr>
        <w:t xml:space="preserve"> pudiste notar,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muy ingeniosa la manera en que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pudo saber a cuá</w:t>
      </w:r>
      <w:r w:rsidR="00B55EDB"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todos sus envases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 cabía más líquido. Se puede 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hacer lo mismo que ella para saber si </w:t>
      </w:r>
      <w:r w:rsid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ordenaron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 </w:t>
      </w:r>
      <w:r w:rsidR="00E8658E">
        <w:rPr>
          <w:rFonts w:ascii="Montserrat" w:hAnsi="Montserrat" w:cs="Arial"/>
          <w:color w:val="000000" w:themeColor="text1"/>
          <w:sz w:val="22"/>
          <w:szCs w:val="22"/>
          <w:lang w:val="es-ES"/>
        </w:rPr>
        <w:t>los</w:t>
      </w:r>
      <w:r w:rsidRPr="00B55ED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envases.</w:t>
      </w:r>
    </w:p>
    <w:p w14:paraId="032FBB03" w14:textId="7D68632A" w:rsidR="00DF6A9E" w:rsidRPr="003557F8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14370" w14:textId="3A8190ED" w:rsidR="003557F8" w:rsidRPr="003557F8" w:rsidRDefault="003557F8" w:rsidP="140CD3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Style w:val="normaltextrun"/>
          <w:rFonts w:ascii="Montserrat" w:hAnsi="Montserrat" w:cs="Segoe UI"/>
          <w:sz w:val="22"/>
          <w:szCs w:val="22"/>
        </w:rPr>
        <w:t xml:space="preserve">Primero, se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vacía el primer envase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marca hasta </w:t>
      </w:r>
      <w:r w:rsidR="5FA855DD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llega, l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uego el otro envase transparente y se marca hasta </w:t>
      </w:r>
      <w:r w:rsidR="0450D7F9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contenido del primero, se vacía en otro recipiente para que se pueda observar hasta </w:t>
      </w:r>
      <w:r w:rsidR="568DFB52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dónde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llega el líquido del segundo envase. La siguiente botella par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hacer la otra comprobación y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así con los demás envases.</w:t>
      </w:r>
    </w:p>
    <w:p w14:paraId="24B03A1A" w14:textId="17B1CA8B" w:rsidR="003557F8" w:rsidRPr="000B582A" w:rsidRDefault="003557F8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2D1E6" w14:textId="0DE36B10" w:rsidR="003557F8" w:rsidRPr="00632313" w:rsidRDefault="001E5E32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582A">
        <w:rPr>
          <w:rStyle w:val="normaltextrun"/>
          <w:rFonts w:ascii="Montserrat" w:hAnsi="Montserrat" w:cs="Segoe UI"/>
          <w:bCs/>
          <w:sz w:val="22"/>
          <w:szCs w:val="22"/>
        </w:rPr>
        <w:t xml:space="preserve">Cuando se termine de 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v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aciar el contenido del último se podrá </w:t>
      </w:r>
      <w:r w:rsidR="000B582A"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>refutar o corroborar la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hipótesis.</w:t>
      </w:r>
    </w:p>
    <w:p w14:paraId="50EB6522" w14:textId="77777777" w:rsidR="003557F8" w:rsidRPr="00632313" w:rsidRDefault="003557F8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B3FAD5" w14:textId="6F6A95FD" w:rsidR="003557F8" w:rsidRPr="00632313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Refutar quiere decir que la hipótesis está equivocada y corroborar significa que la hipótesis es correcta. </w:t>
      </w:r>
    </w:p>
    <w:p w14:paraId="272FB52B" w14:textId="6C45F947" w:rsidR="00DF6A9E" w:rsidRPr="00B55EDB" w:rsidRDefault="00DF6A9E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E528125" w14:textId="77ABBBC1" w:rsidR="000B582A" w:rsidRPr="00632313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32313">
        <w:rPr>
          <w:rStyle w:val="normaltextrun"/>
          <w:rFonts w:ascii="Montserrat" w:hAnsi="Montserrat" w:cs="Segoe UI"/>
          <w:bCs/>
          <w:sz w:val="22"/>
          <w:szCs w:val="22"/>
        </w:rPr>
        <w:t xml:space="preserve">Se utilizó 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método de Alexa para saber a qu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é envase le cabe más cantidad y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 el experimento ha </w:t>
      </w:r>
      <w:r w:rsidRPr="00632313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refutado</w:t>
      </w:r>
      <w:r w:rsidRPr="0063231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hipótesis.</w:t>
      </w:r>
    </w:p>
    <w:p w14:paraId="38672ABF" w14:textId="68DFC663" w:rsid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CABE78" w14:textId="13B78FDF" w:rsidR="000B582A" w:rsidRDefault="006F3825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l</w:t>
      </w:r>
      <w:r w:rsidR="000B582A">
        <w:rPr>
          <w:rStyle w:val="normaltextrun"/>
          <w:rFonts w:ascii="Montserrat" w:hAnsi="Montserrat" w:cs="Segoe UI"/>
          <w:bCs/>
          <w:sz w:val="22"/>
          <w:szCs w:val="22"/>
        </w:rPr>
        <w:t>ee la explicación:</w:t>
      </w:r>
    </w:p>
    <w:p w14:paraId="7E5B8806" w14:textId="187E53DB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63ADD5" w14:textId="3C25402E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el de Alexa había envases más anchos y chaparros que otros; sin embargo, el recipiente que tenía más líquido fue el que era más chaparro y más ancho,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de los envases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había botellas de diferentes alturas y de nuevo, el que más líquido contenía no fue el más alto. Lo que se puede concluir</w:t>
      </w:r>
      <w:r w:rsidR="005F104F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como dice el refrán: “Las apariencias engañan”.</w:t>
      </w:r>
    </w:p>
    <w:p w14:paraId="4C68B3C6" w14:textId="67C59B61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2E6BA06" w14:textId="6D6CB98F" w:rsidR="000B582A" w:rsidRPr="000B582A" w:rsidRDefault="005F104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otras palabras, cuando se habla de cua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 a un envase o recipiente en general, no basta considera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sea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más ancho o más alto que otro. Se tiene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medir la capacidad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del recipiente; es decir se debe medir cua</w:t>
      </w:r>
      <w:r w:rsidR="000B582A" w:rsidRPr="000B582A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 le cabe, para poder conocer su capacidad.</w:t>
      </w:r>
    </w:p>
    <w:p w14:paraId="2FAAF558" w14:textId="4C93105A" w:rsidR="000B582A" w:rsidRPr="000B582A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0E72F4D" w14:textId="34DE7DC2" w:rsidR="000B582A" w:rsidRPr="000B582A" w:rsidRDefault="005F104F" w:rsidP="140CD3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o siempre el más alto o el más ancho so</w:t>
      </w:r>
      <w:r w:rsidR="00956E2C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n los que tienen más capacidad, a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hora ya</w:t>
      </w:r>
      <w:r w:rsidR="006F3825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puede resolver el problema de las gelatinas,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determinar a </w:t>
      </w:r>
      <w:r w:rsidR="2B63EA7B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qué</w:t>
      </w:r>
      <w:r w:rsidR="000B582A"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molde de gelatina le cabe más cantidad</w:t>
      </w:r>
      <w:r w:rsidRPr="140CD3D0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109E219" w14:textId="5E46832F" w:rsidR="000B582A" w:rsidRPr="00BE6E14" w:rsidRDefault="000B582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B1BF31" w14:textId="20459C7A" w:rsid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Tomando como ejemplo lo que hizo Alexa, se podría hacer lo mismo, pero al revés. Observa:</w:t>
      </w:r>
    </w:p>
    <w:p w14:paraId="2990A82C" w14:textId="77777777" w:rsidR="000C5D89" w:rsidRPr="00BE6E14" w:rsidRDefault="000C5D89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4ABEE38" w14:textId="0A45B2CC" w:rsidR="00BE6E14" w:rsidRDefault="00BE6E14" w:rsidP="00BE6E1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noProof/>
          <w:lang w:val="en-US" w:eastAsia="en-US"/>
        </w:rPr>
        <w:drawing>
          <wp:inline distT="0" distB="0" distL="0" distR="0" wp14:anchorId="2EE8EA44" wp14:editId="107A13BE">
            <wp:extent cx="2978861" cy="1543050"/>
            <wp:effectExtent l="19050" t="19050" r="120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678" cy="15460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1D99D" w14:textId="0E263C06" w:rsidR="00416690" w:rsidRPr="00BE6E14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D95971" w14:textId="4FCBF031" w:rsidR="00416690" w:rsidRDefault="00BE6E14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BE6E14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llenó cada molde de gelatina por complet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y el contenido de cada uno se vació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un recipien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 transparente que era igual.</w:t>
      </w:r>
    </w:p>
    <w:p w14:paraId="040D176F" w14:textId="77777777" w:rsidR="006F3825" w:rsidRPr="00BE6E14" w:rsidRDefault="006F3825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231AE63" w14:textId="002B2183" w:rsidR="00BE6E14" w:rsidRPr="00BE6E14" w:rsidRDefault="00BE6E14" w:rsidP="006F38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jarras 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on idénticas en capacidad, entonces ya se tiene la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respuesta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7A7FCEF8" w14:textId="1434040C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A8BEEE4" w14:textId="49875CCE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Las 3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ienen la misma capacidad. Las apariencias indicaban que 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molde negro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ser más alto, le cabía más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y no fue así, e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n realidad, el molde más grande es el que estaba en medio, el de color azul claro y el más pequeño es el molde transparente, por tanto, el molde negro debe e</w:t>
      </w:r>
      <w:r w:rsidR="00D14B57">
        <w:rPr>
          <w:rFonts w:ascii="Montserrat" w:hAnsi="Montserrat" w:cs="Arial"/>
          <w:color w:val="000000" w:themeColor="text1"/>
          <w:sz w:val="22"/>
          <w:szCs w:val="22"/>
          <w:lang w:val="es-ES"/>
        </w:rPr>
        <w:t>star en medio, así como se observa en la imagen anterior</w:t>
      </w: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159D4C03" w14:textId="4E79C689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0C25F7F" w14:textId="2BD649EE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6E14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sí ya quedaron ordenados de menor a mayor de acuerdo con su capacidad, o lo que es lo mismo la cantidad que a cada uno le cabe.</w:t>
      </w:r>
    </w:p>
    <w:p w14:paraId="2A1C60F0" w14:textId="1DBF9D3F" w:rsidR="00BE6E14" w:rsidRPr="00BE6E14" w:rsidRDefault="00BE6E1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64E3D8" w14:textId="431EEE74" w:rsidR="00D14B57" w:rsidRPr="005A4C1C" w:rsidRDefault="00956E2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Style w:val="normaltextrun"/>
          <w:rFonts w:ascii="Montserrat" w:hAnsi="Montserrat" w:cs="Segoe UI"/>
          <w:bCs/>
          <w:sz w:val="22"/>
          <w:szCs w:val="22"/>
        </w:rPr>
        <w:t>Cómo</w:t>
      </w:r>
      <w:r w:rsidR="00D14B57" w:rsidRPr="005A4C1C">
        <w:rPr>
          <w:rStyle w:val="normaltextrun"/>
          <w:rFonts w:ascii="Montserrat" w:hAnsi="Montserrat" w:cs="Segoe UI"/>
          <w:bCs/>
          <w:sz w:val="22"/>
          <w:szCs w:val="22"/>
        </w:rPr>
        <w:t xml:space="preserve"> pudiste 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observar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utilizó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varios recipientes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los ordenó de manera correcta. Diana estuvo atenta a la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clase y utilizó uno de los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procedimientos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que se plantearon aquí 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poder ordenar sus botellas de menor a menor y también comprobó su hipótesis.</w:t>
      </w:r>
    </w:p>
    <w:p w14:paraId="5467C7D1" w14:textId="2C698F1E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8A444D8" w14:textId="5581D6C7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Ahora observa el experimento q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ue hizo un alumno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14:paraId="265C8F7D" w14:textId="47F9814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9E17CF3" w14:textId="0F593C00" w:rsidR="00D14B57" w:rsidRP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D5F7270" wp14:editId="79AA407C">
            <wp:extent cx="2198924" cy="16478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4947" cy="16673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942DC0" w14:textId="06ABE7BC" w:rsidR="00416690" w:rsidRPr="005A4C1C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E5C7A1" w14:textId="0BD69F0A" w:rsidR="00416690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Puso l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misma cantidad de agua en 3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recipientes y la pintó de un color di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ferente para distinguirla bien, 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so también lo puedes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hacer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tú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casa.</w:t>
      </w:r>
    </w:p>
    <w:p w14:paraId="7EE3DE67" w14:textId="06D8133A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A664AA6" w14:textId="20722137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Después, vació el agua en 3 vasos como los que puedes observar en la imagen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N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o utilizó marcas ni otros recipientes para vaciar el contenido. Con el agua de distintos colores se puede apreciar bien la capacidad de cada vaso.</w:t>
      </w:r>
    </w:p>
    <w:p w14:paraId="676E7FA8" w14:textId="1524315E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8694C1" w14:textId="57D395E2" w:rsid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B29DF88" wp14:editId="3F05370F">
            <wp:extent cx="2061861" cy="1219200"/>
            <wp:effectExtent l="19050" t="19050" r="1460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4065" cy="123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34993C" w14:textId="19E757A9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B1A9F19" w14:textId="7CC2F83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apreciar perfectamente que el recipiente rojo es igual al recipiente azul, así que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está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hablando de un empate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su capacidad, pues a los 2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les cabe la misma cantidad de agua. En cambio, el amarillo tiene mayor capacidad, a pesar </w:t>
      </w:r>
      <w:r w:rsid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de ser más angosto, si observas</w:t>
      </w:r>
      <w:r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bien, se le podría vaciar otra cantidad igual de agua y cabría perfectamente, en cambio a los otros dos vasos ya no les cabría.</w:t>
      </w:r>
    </w:p>
    <w:p w14:paraId="0D68F46F" w14:textId="0E75F322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DFD2AA7" w14:textId="3737F606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l vaso amarillo es el que tiene mayor capacidad, aunque sea menos ancho que los otros dos.</w:t>
      </w:r>
    </w:p>
    <w:p w14:paraId="28C2252D" w14:textId="65613CE5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cada quien tiene una manera distinta de resolver los problemas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3D240D34" w14:textId="2B1B5198" w:rsidR="00D14B57" w:rsidRPr="005A4C1C" w:rsidRDefault="00D14B57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215F58E" w14:textId="0B31BA38" w:rsidR="00D14B57" w:rsidRPr="005A4C1C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rFonts w:ascii="Montserrat" w:hAnsi="Montserrat" w:cs="Arial"/>
          <w:iCs/>
          <w:color w:val="000000" w:themeColor="text1"/>
          <w:sz w:val="22"/>
          <w:szCs w:val="22"/>
          <w:lang w:val="es-ES"/>
        </w:rPr>
        <w:t>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n esta 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sesión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aprendi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="00AE0929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muchas cosas,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nuevas palabras y la forma de comprobar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onjeturas o 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hipótesis, 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demás, también observaste que, no te puede</w:t>
      </w:r>
      <w:r w:rsidR="00D14B57" w:rsidRPr="005A4C1C">
        <w:rPr>
          <w:rFonts w:ascii="Montserrat" w:hAnsi="Montserrat" w:cs="Arial"/>
          <w:color w:val="000000" w:themeColor="text1"/>
          <w:sz w:val="22"/>
          <w:szCs w:val="22"/>
          <w:lang w:val="es-ES"/>
        </w:rPr>
        <w:t>s guiar por las apariencias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642190ED" w14:textId="274CF206" w:rsidR="00416690" w:rsidRPr="005A4C1C" w:rsidRDefault="0041669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ED9809" w14:textId="0CA64F4F" w:rsidR="00D14B57" w:rsidRDefault="00D14B57" w:rsidP="00D14B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4B57">
        <w:rPr>
          <w:noProof/>
          <w:lang w:val="en-US" w:eastAsia="en-US"/>
        </w:rPr>
        <w:drawing>
          <wp:inline distT="0" distB="0" distL="0" distR="0" wp14:anchorId="633D3C20" wp14:editId="0C45141A">
            <wp:extent cx="1800000" cy="2401200"/>
            <wp:effectExtent l="19050" t="19050" r="10160" b="18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AC760B" w14:textId="2354E8B6" w:rsidR="00D14B57" w:rsidRPr="000C5D89" w:rsidRDefault="007A51E6" w:rsidP="007A51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bookmarkStart w:id="0" w:name="_GoBack"/>
      <w:bookmarkEnd w:id="0"/>
      <w:r w:rsidRPr="000C5D89">
        <w:rPr>
          <w:rStyle w:val="normaltextrun"/>
          <w:rFonts w:ascii="Montserrat" w:hAnsi="Montserrat" w:cs="Segoe UI"/>
          <w:bCs/>
          <w:color w:val="2E74B5" w:themeColor="accent1" w:themeShade="BF"/>
          <w:sz w:val="22"/>
          <w:szCs w:val="22"/>
        </w:rPr>
        <w:t xml:space="preserve"> </w:t>
      </w:r>
      <w:hyperlink r:id="rId12" w:anchor="page/193" w:history="1">
        <w:r w:rsidRPr="000C5D89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https://libros.conaliteg.gob.mx/20/P4DMA.htm?#page/193</w:t>
        </w:r>
      </w:hyperlink>
    </w:p>
    <w:p w14:paraId="428DA89C" w14:textId="77777777" w:rsidR="007A51E6" w:rsidRPr="0015039F" w:rsidRDefault="007A51E6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1A3738" w14:textId="0FE3105C" w:rsidR="00D14B57" w:rsidRPr="0015039F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Ya puedes 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resolver el desafío que está en la página 193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del libro desafíos matemáticos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que se llama “Entre uno y otro”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para que continúes 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trabajando.</w:t>
      </w:r>
    </w:p>
    <w:p w14:paraId="59310BC2" w14:textId="499CEC84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42A5208" w14:textId="24692813" w:rsidR="005A4C1C" w:rsidRPr="0015039F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 este desafío 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piden que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expliques como hici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comproba</w:t>
      </w:r>
      <w:r w:rsidR="00956E2C">
        <w:rPr>
          <w:rFonts w:ascii="Montserrat" w:hAnsi="Montserrat" w:cs="Arial"/>
          <w:color w:val="000000" w:themeColor="text1"/>
          <w:sz w:val="22"/>
          <w:szCs w:val="22"/>
          <w:lang w:val="es-ES"/>
        </w:rPr>
        <w:t>ción y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 todo lo que ya observaste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esta </w:t>
      </w:r>
      <w:r w:rsidR="00A42925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podrás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echar mano de las diversas formas que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utilizaron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clase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 para corroborar las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hipótesis o pensar en otra forma de comprobarlo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3128E212" w14:textId="77777777" w:rsidR="00A42925" w:rsidRDefault="00A42925" w:rsidP="005A4C1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0203F7" w14:textId="52D40F97" w:rsidR="005A4C1C" w:rsidRDefault="005A4C1C" w:rsidP="005A4C1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A4C1C">
        <w:rPr>
          <w:noProof/>
          <w:lang w:val="en-US" w:eastAsia="en-US"/>
        </w:rPr>
        <w:drawing>
          <wp:inline distT="0" distB="0" distL="0" distR="0" wp14:anchorId="2C67006E" wp14:editId="5EAAB9E7">
            <wp:extent cx="2412176" cy="1857375"/>
            <wp:effectExtent l="19050" t="19050" r="266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0352" cy="1863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0FC8BE" w14:textId="513C3619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F44E9A" w14:textId="5E06599B" w:rsidR="005A4C1C" w:rsidRDefault="0015039F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Con esta definición se finaliza tu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este día</w:t>
      </w:r>
      <w:r w:rsidR="005A4C1C" w:rsidRPr="0015039F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Ya sabes que, si te surgen algunas dudas, puedes preguntarle a tu profesor</w:t>
      </w:r>
      <w:r w:rsidR="003F4A66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 profesor.</w:t>
      </w:r>
    </w:p>
    <w:p w14:paraId="6F592151" w14:textId="77777777" w:rsidR="00410535" w:rsidRPr="0015039F" w:rsidRDefault="00410535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1E9D9F" w14:textId="4D91AE5C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A7A82B" w14:textId="58E7CE75" w:rsidR="005A4C1C" w:rsidRPr="0015039F" w:rsidRDefault="005A4C1C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56AABF43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956E2C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D4070" w14:textId="361942C0" w:rsidR="00882E1F" w:rsidRPr="00956E2C" w:rsidRDefault="00882E1F" w:rsidP="0028411B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53AA3FD3" w14:textId="09B1B1C3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70939A6" w14:textId="608567BF" w:rsidR="004D51B0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8E9E2CD" w14:textId="77777777" w:rsidR="00956E2C" w:rsidRPr="00F96003" w:rsidRDefault="00956E2C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28FE564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0C5D89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15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D4732"/>
    <w:multiLevelType w:val="hybridMultilevel"/>
    <w:tmpl w:val="D8966A64"/>
    <w:lvl w:ilvl="0" w:tplc="D3309A8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8"/>
  </w:num>
  <w:num w:numId="11">
    <w:abstractNumId w:val="7"/>
  </w:num>
  <w:num w:numId="12">
    <w:abstractNumId w:val="20"/>
  </w:num>
  <w:num w:numId="13">
    <w:abstractNumId w:val="5"/>
  </w:num>
  <w:num w:numId="14">
    <w:abstractNumId w:val="15"/>
  </w:num>
  <w:num w:numId="15">
    <w:abstractNumId w:val="23"/>
  </w:num>
  <w:num w:numId="16">
    <w:abstractNumId w:val="21"/>
  </w:num>
  <w:num w:numId="17">
    <w:abstractNumId w:val="4"/>
  </w:num>
  <w:num w:numId="18">
    <w:abstractNumId w:val="9"/>
  </w:num>
  <w:num w:numId="19">
    <w:abstractNumId w:val="19"/>
  </w:num>
  <w:num w:numId="20">
    <w:abstractNumId w:val="22"/>
  </w:num>
  <w:num w:numId="21">
    <w:abstractNumId w:val="8"/>
  </w:num>
  <w:num w:numId="22">
    <w:abstractNumId w:val="13"/>
  </w:num>
  <w:num w:numId="23">
    <w:abstractNumId w:val="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178F1"/>
    <w:rsid w:val="000218FE"/>
    <w:rsid w:val="000302C5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1FAA"/>
    <w:rsid w:val="00093B21"/>
    <w:rsid w:val="0009457C"/>
    <w:rsid w:val="000A2F56"/>
    <w:rsid w:val="000A61ED"/>
    <w:rsid w:val="000A7301"/>
    <w:rsid w:val="000B2D90"/>
    <w:rsid w:val="000B3630"/>
    <w:rsid w:val="000B582A"/>
    <w:rsid w:val="000C42AB"/>
    <w:rsid w:val="000C5D89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0AC2"/>
    <w:rsid w:val="00142314"/>
    <w:rsid w:val="00144D24"/>
    <w:rsid w:val="0015039F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B3C14"/>
    <w:rsid w:val="001C2364"/>
    <w:rsid w:val="001D55E8"/>
    <w:rsid w:val="001D6763"/>
    <w:rsid w:val="001D72A1"/>
    <w:rsid w:val="001E1A15"/>
    <w:rsid w:val="001E5E32"/>
    <w:rsid w:val="001F3B43"/>
    <w:rsid w:val="001F6B73"/>
    <w:rsid w:val="00202159"/>
    <w:rsid w:val="00202DC2"/>
    <w:rsid w:val="00204385"/>
    <w:rsid w:val="00242A74"/>
    <w:rsid w:val="00245F2B"/>
    <w:rsid w:val="00246150"/>
    <w:rsid w:val="00256072"/>
    <w:rsid w:val="00263B02"/>
    <w:rsid w:val="0026481A"/>
    <w:rsid w:val="0026727E"/>
    <w:rsid w:val="0027221C"/>
    <w:rsid w:val="002734BF"/>
    <w:rsid w:val="00276F16"/>
    <w:rsid w:val="002777D0"/>
    <w:rsid w:val="002828C7"/>
    <w:rsid w:val="0028411B"/>
    <w:rsid w:val="002852A4"/>
    <w:rsid w:val="002905E1"/>
    <w:rsid w:val="00296B14"/>
    <w:rsid w:val="002A7013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57F8"/>
    <w:rsid w:val="00356CDC"/>
    <w:rsid w:val="00361018"/>
    <w:rsid w:val="00362339"/>
    <w:rsid w:val="00363A1D"/>
    <w:rsid w:val="003645C8"/>
    <w:rsid w:val="00366F04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4A66"/>
    <w:rsid w:val="00402D74"/>
    <w:rsid w:val="0040634F"/>
    <w:rsid w:val="00410535"/>
    <w:rsid w:val="00416690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B59AE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140C"/>
    <w:rsid w:val="00585CF4"/>
    <w:rsid w:val="005A4C1C"/>
    <w:rsid w:val="005A54BB"/>
    <w:rsid w:val="005A6F97"/>
    <w:rsid w:val="005C3378"/>
    <w:rsid w:val="005D1C8D"/>
    <w:rsid w:val="005D7865"/>
    <w:rsid w:val="005E2787"/>
    <w:rsid w:val="005F104F"/>
    <w:rsid w:val="005F4556"/>
    <w:rsid w:val="005F4682"/>
    <w:rsid w:val="006100C2"/>
    <w:rsid w:val="00613708"/>
    <w:rsid w:val="006148A8"/>
    <w:rsid w:val="00615D04"/>
    <w:rsid w:val="006164B0"/>
    <w:rsid w:val="00626F94"/>
    <w:rsid w:val="00632313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323D"/>
    <w:rsid w:val="006B5CDA"/>
    <w:rsid w:val="006C0766"/>
    <w:rsid w:val="006D193F"/>
    <w:rsid w:val="006D1E21"/>
    <w:rsid w:val="006D426F"/>
    <w:rsid w:val="006E1180"/>
    <w:rsid w:val="006E257A"/>
    <w:rsid w:val="006E6560"/>
    <w:rsid w:val="006E7F5D"/>
    <w:rsid w:val="006F3825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45D71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51E6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56E2C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C96"/>
    <w:rsid w:val="009E7E40"/>
    <w:rsid w:val="009F610B"/>
    <w:rsid w:val="00A03CFE"/>
    <w:rsid w:val="00A14379"/>
    <w:rsid w:val="00A2054D"/>
    <w:rsid w:val="00A20B33"/>
    <w:rsid w:val="00A223F4"/>
    <w:rsid w:val="00A42925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0C4"/>
    <w:rsid w:val="00AB5547"/>
    <w:rsid w:val="00AB6B41"/>
    <w:rsid w:val="00AC1096"/>
    <w:rsid w:val="00AC67DD"/>
    <w:rsid w:val="00AC74A6"/>
    <w:rsid w:val="00AD1496"/>
    <w:rsid w:val="00AE0929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55EDB"/>
    <w:rsid w:val="00B62682"/>
    <w:rsid w:val="00B64839"/>
    <w:rsid w:val="00B951F4"/>
    <w:rsid w:val="00B97355"/>
    <w:rsid w:val="00BA59C0"/>
    <w:rsid w:val="00BB0477"/>
    <w:rsid w:val="00BD0FD4"/>
    <w:rsid w:val="00BE0A7B"/>
    <w:rsid w:val="00BE0B0B"/>
    <w:rsid w:val="00BE4172"/>
    <w:rsid w:val="00BE4D28"/>
    <w:rsid w:val="00BE5EE1"/>
    <w:rsid w:val="00BE6E14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0600"/>
    <w:rsid w:val="00C26FA3"/>
    <w:rsid w:val="00C27533"/>
    <w:rsid w:val="00C323E6"/>
    <w:rsid w:val="00C56A24"/>
    <w:rsid w:val="00C60F4F"/>
    <w:rsid w:val="00C641EA"/>
    <w:rsid w:val="00C92106"/>
    <w:rsid w:val="00C95BAB"/>
    <w:rsid w:val="00CA00CC"/>
    <w:rsid w:val="00CA0C6E"/>
    <w:rsid w:val="00CA525F"/>
    <w:rsid w:val="00CB3EA4"/>
    <w:rsid w:val="00CC0655"/>
    <w:rsid w:val="00CC602B"/>
    <w:rsid w:val="00CC690A"/>
    <w:rsid w:val="00CD1300"/>
    <w:rsid w:val="00CF3336"/>
    <w:rsid w:val="00CF4D0D"/>
    <w:rsid w:val="00CF64F6"/>
    <w:rsid w:val="00D007F0"/>
    <w:rsid w:val="00D024F5"/>
    <w:rsid w:val="00D048AA"/>
    <w:rsid w:val="00D14B57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7DE"/>
    <w:rsid w:val="00DD4D37"/>
    <w:rsid w:val="00DD67C3"/>
    <w:rsid w:val="00DE1944"/>
    <w:rsid w:val="00DE1C67"/>
    <w:rsid w:val="00DF4D1C"/>
    <w:rsid w:val="00DF6A9E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8658E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0450D7F9"/>
    <w:rsid w:val="140CD3D0"/>
    <w:rsid w:val="2B63EA7B"/>
    <w:rsid w:val="568DFB52"/>
    <w:rsid w:val="5FA855DD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4DMA.htm?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750C5-5A56-45DC-9D43-DAFD3A5D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2021-05-30T00:18:00Z</dcterms:created>
  <dcterms:modified xsi:type="dcterms:W3CDTF">2021-05-30T00:18:00Z</dcterms:modified>
</cp:coreProperties>
</file>