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31DC06" w14:textId="77777777" w:rsidR="005513E9" w:rsidRPr="00B4002B" w:rsidRDefault="005513E9" w:rsidP="005513E9">
      <w:pPr>
        <w:spacing w:after="0" w:line="240" w:lineRule="auto"/>
        <w:jc w:val="center"/>
        <w:rPr>
          <w:rFonts w:ascii="Montserrat" w:hAnsi="Montserrat"/>
        </w:rPr>
      </w:pPr>
      <w:bookmarkStart w:id="0" w:name="_GoBack"/>
      <w:bookmarkEnd w:id="0"/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14:paraId="52D2A38D" w14:textId="77777777" w:rsidR="005513E9" w:rsidRPr="008167BA" w:rsidRDefault="005513E9" w:rsidP="005513E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24</w:t>
      </w:r>
    </w:p>
    <w:p w14:paraId="75D93C19" w14:textId="77777777" w:rsidR="005513E9" w:rsidRPr="008167BA" w:rsidRDefault="005513E9" w:rsidP="005513E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>
        <w:rPr>
          <w:rFonts w:ascii="Montserrat" w:hAnsi="Montserrat"/>
          <w:b/>
          <w:color w:val="000000" w:themeColor="text1"/>
          <w:sz w:val="48"/>
          <w:szCs w:val="48"/>
        </w:rPr>
        <w:t>Febrero</w:t>
      </w:r>
    </w:p>
    <w:p w14:paraId="29E39028" w14:textId="77777777" w:rsidR="005513E9" w:rsidRPr="00623A52" w:rsidRDefault="005513E9" w:rsidP="005513E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A1E18CA" w14:textId="77777777" w:rsidR="005513E9" w:rsidRPr="008167BA" w:rsidRDefault="005513E9" w:rsidP="005513E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FA9B116" w14:textId="77777777" w:rsidR="005513E9" w:rsidRDefault="005513E9" w:rsidP="005513E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7BFB5934" w14:textId="77777777" w:rsidR="005513E9" w:rsidRPr="00623A52" w:rsidRDefault="005513E9" w:rsidP="005513E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49A1347" w14:textId="77777777" w:rsidR="005513E9" w:rsidRPr="008167BA" w:rsidRDefault="005513E9" w:rsidP="005513E9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Practiquemos lo aprendido: Hagamos un instructivo</w:t>
      </w:r>
    </w:p>
    <w:p w14:paraId="4D7E0CD7" w14:textId="77777777" w:rsidR="002D41EB" w:rsidRDefault="002D41EB" w:rsidP="005513E9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66828E6" w14:textId="77777777" w:rsidR="002D41EB" w:rsidRDefault="002D41EB" w:rsidP="005513E9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613E944" w14:textId="77BF713D" w:rsidR="005513E9" w:rsidRPr="00B4002B" w:rsidRDefault="005513E9" w:rsidP="005513E9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Pr="00B4002B">
        <w:rPr>
          <w:rFonts w:ascii="Montserrat" w:eastAsia="Arial" w:hAnsi="Montserrat" w:cs="Arial"/>
          <w:i/>
        </w:rPr>
        <w:t>Conoce las características de un instructivo e interpreta la información que presenta</w:t>
      </w:r>
      <w:r w:rsidRPr="00B4002B">
        <w:rPr>
          <w:rFonts w:ascii="Montserrat" w:hAnsi="Montserrat"/>
          <w:i/>
          <w:iCs/>
          <w:color w:val="000000" w:themeColor="text1"/>
        </w:rPr>
        <w:t xml:space="preserve">. </w:t>
      </w:r>
      <w:r w:rsidRPr="00B4002B">
        <w:rPr>
          <w:rFonts w:ascii="Montserrat" w:eastAsia="Arial" w:hAnsi="Montserrat" w:cs="Arial"/>
          <w:i/>
        </w:rPr>
        <w:t>Describe el orden secuencial de un procedimiento</w:t>
      </w:r>
      <w:r w:rsidRPr="00B4002B">
        <w:rPr>
          <w:rFonts w:ascii="Montserrat" w:hAnsi="Montserrat"/>
          <w:i/>
          <w:iCs/>
          <w:color w:val="000000" w:themeColor="text1"/>
        </w:rPr>
        <w:t xml:space="preserve">. </w:t>
      </w:r>
      <w:r w:rsidRPr="00B4002B">
        <w:rPr>
          <w:rFonts w:ascii="Montserrat" w:eastAsia="Arial" w:hAnsi="Montserrat" w:cs="Arial"/>
          <w:i/>
        </w:rPr>
        <w:t>Emplea la ortografía convencional de palabras relacionadas con medidas de longitud, peso y volumen</w:t>
      </w:r>
      <w:r w:rsidRPr="00B4002B">
        <w:rPr>
          <w:rFonts w:ascii="Montserrat" w:hAnsi="Montserrat"/>
          <w:i/>
          <w:iCs/>
          <w:color w:val="000000" w:themeColor="text1"/>
        </w:rPr>
        <w:t>.</w:t>
      </w:r>
    </w:p>
    <w:p w14:paraId="24E8B83C" w14:textId="77777777" w:rsidR="005513E9" w:rsidRPr="00B41116" w:rsidRDefault="005513E9" w:rsidP="005513E9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0EF0AA2B" w14:textId="77777777" w:rsidR="005513E9" w:rsidRPr="00B4002B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>
        <w:rPr>
          <w:rFonts w:ascii="Montserrat" w:eastAsia="Arial" w:hAnsi="Montserrat" w:cs="Arial"/>
          <w:i/>
        </w:rPr>
        <w:t>Revisa y pasa</w:t>
      </w:r>
      <w:r w:rsidRPr="00B4002B">
        <w:rPr>
          <w:rFonts w:ascii="Montserrat" w:eastAsia="Arial" w:hAnsi="Montserrat" w:cs="Arial"/>
          <w:i/>
        </w:rPr>
        <w:t xml:space="preserve"> en limpio el instructivo, cuidando el uso de los siguientes recursos:</w:t>
      </w:r>
    </w:p>
    <w:p w14:paraId="41BCFB54" w14:textId="1546FDCC" w:rsidR="005513E9" w:rsidRPr="00B4002B" w:rsidRDefault="005513E9" w:rsidP="005513E9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B4002B">
        <w:rPr>
          <w:rFonts w:ascii="Montserrat" w:eastAsia="Arial" w:hAnsi="Montserrat" w:cs="Arial"/>
          <w:i/>
        </w:rPr>
        <w:t>Signos de puntuación para organizar las ideas.</w:t>
      </w:r>
      <w:r w:rsidR="00745A62">
        <w:rPr>
          <w:rFonts w:ascii="Montserrat" w:eastAsia="Arial" w:hAnsi="Montserrat" w:cs="Arial"/>
          <w:i/>
        </w:rPr>
        <w:tab/>
        <w:t xml:space="preserve"> </w:t>
      </w:r>
    </w:p>
    <w:p w14:paraId="0A0298D7" w14:textId="77777777" w:rsidR="005513E9" w:rsidRPr="00B4002B" w:rsidRDefault="005513E9" w:rsidP="005513E9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B4002B">
        <w:rPr>
          <w:rFonts w:ascii="Montserrat" w:eastAsia="Arial" w:hAnsi="Montserrat" w:cs="Arial"/>
          <w:i/>
        </w:rPr>
        <w:t>Numerales o viñetas para ordenar cronológicamente los párrafos del procedimiento.</w:t>
      </w:r>
    </w:p>
    <w:p w14:paraId="20AE22FC" w14:textId="77777777" w:rsidR="005513E9" w:rsidRPr="00B4002B" w:rsidRDefault="005513E9" w:rsidP="005513E9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B4002B">
        <w:rPr>
          <w:rFonts w:ascii="Montserrat" w:eastAsia="Arial" w:hAnsi="Montserrat" w:cs="Arial"/>
          <w:i/>
        </w:rPr>
        <w:t>Apoyos gráficos (imágenes y diagramas) para clarificar la secuencia de pasos.</w:t>
      </w:r>
    </w:p>
    <w:p w14:paraId="5380DDD6" w14:textId="5F8330E8" w:rsidR="005513E9" w:rsidRPr="00745A62" w:rsidRDefault="005513E9" w:rsidP="005513E9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B4002B">
        <w:rPr>
          <w:rFonts w:ascii="Montserrat" w:eastAsia="Arial" w:hAnsi="Montserrat" w:cs="Arial"/>
          <w:i/>
        </w:rPr>
        <w:t>Ortografía convencional de los términos utilizados.</w:t>
      </w:r>
    </w:p>
    <w:p w14:paraId="46F81E28" w14:textId="77777777" w:rsidR="00745A62" w:rsidRPr="00B4002B" w:rsidRDefault="00745A62" w:rsidP="00745A62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11CB2EBD" w14:textId="77777777" w:rsidR="005513E9" w:rsidRPr="008167BA" w:rsidRDefault="005513E9" w:rsidP="005513E9">
      <w:pPr>
        <w:spacing w:after="0" w:line="240" w:lineRule="auto"/>
        <w:jc w:val="both"/>
        <w:rPr>
          <w:rFonts w:ascii="Montserrat" w:hAnsi="Montserrat"/>
        </w:rPr>
      </w:pPr>
    </w:p>
    <w:p w14:paraId="3ACCD3E4" w14:textId="77777777" w:rsidR="005513E9" w:rsidRPr="008167BA" w:rsidRDefault="005513E9" w:rsidP="005513E9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5EE99364" w14:textId="77777777" w:rsidR="005513E9" w:rsidRDefault="005513E9" w:rsidP="005513E9">
      <w:pPr>
        <w:spacing w:after="0" w:line="240" w:lineRule="auto"/>
        <w:jc w:val="both"/>
        <w:rPr>
          <w:rFonts w:ascii="Montserrat" w:hAnsi="Montserrat"/>
        </w:rPr>
      </w:pPr>
    </w:p>
    <w:p w14:paraId="41C83AB2" w14:textId="37A9B142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4002B">
        <w:rPr>
          <w:rFonts w:ascii="Montserrat" w:eastAsia="Arial" w:hAnsi="Montserrat" w:cs="Arial"/>
          <w:color w:val="000000" w:themeColor="text1"/>
        </w:rPr>
        <w:t>Pondrás en práctica todo lo que has observado al redactar un instructivo.</w:t>
      </w:r>
    </w:p>
    <w:p w14:paraId="04020AD2" w14:textId="77777777" w:rsidR="00745A62" w:rsidRPr="00B4002B" w:rsidRDefault="00745A62" w:rsidP="005513E9">
      <w:pPr>
        <w:spacing w:after="0" w:line="240" w:lineRule="auto"/>
        <w:jc w:val="both"/>
        <w:rPr>
          <w:rFonts w:ascii="Montserrat" w:hAnsi="Montserrat"/>
        </w:rPr>
      </w:pPr>
    </w:p>
    <w:p w14:paraId="39809090" w14:textId="77777777" w:rsidR="005513E9" w:rsidRDefault="005513E9" w:rsidP="005513E9">
      <w:pPr>
        <w:spacing w:after="0" w:line="240" w:lineRule="auto"/>
        <w:jc w:val="both"/>
        <w:rPr>
          <w:rFonts w:ascii="Montserrat" w:hAnsi="Montserrat"/>
        </w:rPr>
      </w:pPr>
    </w:p>
    <w:p w14:paraId="1436AC3F" w14:textId="77777777" w:rsidR="005513E9" w:rsidRDefault="005513E9" w:rsidP="005513E9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107AAEC0" w14:textId="77777777" w:rsidR="005513E9" w:rsidRDefault="005513E9" w:rsidP="005513E9">
      <w:pPr>
        <w:spacing w:after="0" w:line="240" w:lineRule="auto"/>
        <w:rPr>
          <w:rFonts w:ascii="Montserrat" w:hAnsi="Montserrat"/>
        </w:rPr>
      </w:pPr>
    </w:p>
    <w:p w14:paraId="748A1B10" w14:textId="77777777" w:rsidR="00745A62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4002B">
        <w:rPr>
          <w:rFonts w:ascii="Montserrat" w:eastAsia="Arial" w:hAnsi="Montserrat" w:cs="Arial"/>
          <w:color w:val="000000" w:themeColor="text1"/>
        </w:rPr>
        <w:t>En la</w:t>
      </w:r>
      <w:r>
        <w:rPr>
          <w:rFonts w:ascii="Montserrat" w:eastAsia="Arial" w:hAnsi="Montserrat" w:cs="Arial"/>
          <w:color w:val="000000" w:themeColor="text1"/>
        </w:rPr>
        <w:t xml:space="preserve"> sesión anterior corregi</w:t>
      </w:r>
      <w:r w:rsidRPr="00B4002B">
        <w:rPr>
          <w:rFonts w:ascii="Montserrat" w:eastAsia="Arial" w:hAnsi="Montserrat" w:cs="Arial"/>
          <w:color w:val="000000" w:themeColor="text1"/>
        </w:rPr>
        <w:t>s</w:t>
      </w:r>
      <w:r>
        <w:rPr>
          <w:rFonts w:ascii="Montserrat" w:eastAsia="Arial" w:hAnsi="Montserrat" w:cs="Arial"/>
          <w:color w:val="000000" w:themeColor="text1"/>
        </w:rPr>
        <w:t>te</w:t>
      </w:r>
      <w:r w:rsidRPr="00B4002B">
        <w:rPr>
          <w:rFonts w:ascii="Montserrat" w:eastAsia="Arial" w:hAnsi="Montserrat" w:cs="Arial"/>
          <w:color w:val="000000" w:themeColor="text1"/>
        </w:rPr>
        <w:t xml:space="preserve"> el bo</w:t>
      </w:r>
      <w:r>
        <w:rPr>
          <w:rFonts w:ascii="Montserrat" w:eastAsia="Arial" w:hAnsi="Montserrat" w:cs="Arial"/>
          <w:color w:val="000000" w:themeColor="text1"/>
        </w:rPr>
        <w:t>rrador de un instructivo y conociste</w:t>
      </w:r>
      <w:r w:rsidRPr="00B4002B">
        <w:rPr>
          <w:rFonts w:ascii="Montserrat" w:eastAsia="Arial" w:hAnsi="Montserrat" w:cs="Arial"/>
          <w:color w:val="000000" w:themeColor="text1"/>
        </w:rPr>
        <w:t xml:space="preserve"> la utilidad que tienen los diagramas e ilustraciones para hacer más comprensibles las </w:t>
      </w:r>
      <w:r>
        <w:rPr>
          <w:rFonts w:ascii="Montserrat" w:eastAsia="Arial" w:hAnsi="Montserrat" w:cs="Arial"/>
          <w:color w:val="000000" w:themeColor="text1"/>
        </w:rPr>
        <w:t>i</w:t>
      </w:r>
      <w:r w:rsidRPr="00B4002B">
        <w:rPr>
          <w:rFonts w:ascii="Montserrat" w:eastAsia="Arial" w:hAnsi="Montserrat" w:cs="Arial"/>
          <w:color w:val="000000" w:themeColor="text1"/>
        </w:rPr>
        <w:t>nstrucciones</w:t>
      </w:r>
      <w:r>
        <w:rPr>
          <w:rFonts w:ascii="Montserrat" w:eastAsia="Arial" w:hAnsi="Montserrat" w:cs="Arial"/>
          <w:color w:val="000000" w:themeColor="text1"/>
        </w:rPr>
        <w:t xml:space="preserve">. </w:t>
      </w:r>
    </w:p>
    <w:p w14:paraId="54304BE3" w14:textId="77777777" w:rsidR="00745A62" w:rsidRDefault="00745A62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D8EC8A0" w14:textId="713D353D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lastRenderedPageBreak/>
        <w:t xml:space="preserve">Hoy será tu </w:t>
      </w:r>
      <w:r w:rsidRPr="00B4002B">
        <w:rPr>
          <w:rFonts w:ascii="Montserrat" w:eastAsia="Arial" w:hAnsi="Montserrat" w:cs="Arial"/>
          <w:color w:val="000000" w:themeColor="text1"/>
        </w:rPr>
        <w:t>última clase sobre este tema</w:t>
      </w:r>
      <w:r>
        <w:rPr>
          <w:rFonts w:ascii="Montserrat" w:eastAsia="Arial" w:hAnsi="Montserrat" w:cs="Arial"/>
          <w:color w:val="000000" w:themeColor="text1"/>
        </w:rPr>
        <w:t xml:space="preserve"> y aplicarás todo lo que has aprendido.</w:t>
      </w:r>
    </w:p>
    <w:p w14:paraId="245A57F9" w14:textId="77777777" w:rsidR="00745A62" w:rsidRDefault="00745A62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9B389E6" w14:textId="77777777" w:rsidR="005513E9" w:rsidRPr="00B4002B" w:rsidRDefault="005513E9" w:rsidP="005513E9">
      <w:pPr>
        <w:spacing w:after="0" w:line="240" w:lineRule="auto"/>
        <w:jc w:val="center"/>
        <w:rPr>
          <w:rFonts w:ascii="Montserrat" w:hAnsi="Montserrat"/>
        </w:rPr>
      </w:pPr>
      <w:r w:rsidRPr="00B4002B">
        <w:rPr>
          <w:noProof/>
          <w:lang w:val="en-US"/>
        </w:rPr>
        <w:drawing>
          <wp:inline distT="0" distB="0" distL="0" distR="0" wp14:anchorId="4A5E20E1" wp14:editId="2EDC7F92">
            <wp:extent cx="2522113" cy="895350"/>
            <wp:effectExtent l="19050" t="19050" r="12065" b="1905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1185" cy="89857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BE2C58" w14:textId="77777777" w:rsidR="005513E9" w:rsidRDefault="005513E9" w:rsidP="005513E9">
      <w:pPr>
        <w:spacing w:after="0" w:line="240" w:lineRule="auto"/>
        <w:rPr>
          <w:rFonts w:ascii="Montserrat" w:hAnsi="Montserrat"/>
        </w:rPr>
      </w:pPr>
    </w:p>
    <w:p w14:paraId="55B82C78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Recuerda</w:t>
      </w:r>
      <w:r w:rsidRPr="00B4002B">
        <w:rPr>
          <w:rFonts w:ascii="Montserrat" w:eastAsia="Arial" w:hAnsi="Montserrat" w:cs="Arial"/>
          <w:color w:val="000000" w:themeColor="text1"/>
        </w:rPr>
        <w:t xml:space="preserve"> que el t</w:t>
      </w:r>
      <w:r>
        <w:rPr>
          <w:rFonts w:ascii="Montserrat" w:eastAsia="Arial" w:hAnsi="Montserrat" w:cs="Arial"/>
          <w:color w:val="000000" w:themeColor="text1"/>
        </w:rPr>
        <w:t>ema del instructivo aparece en t</w:t>
      </w:r>
      <w:r w:rsidRPr="00B4002B">
        <w:rPr>
          <w:rFonts w:ascii="Montserrat" w:eastAsia="Arial" w:hAnsi="Montserrat" w:cs="Arial"/>
          <w:color w:val="000000" w:themeColor="text1"/>
        </w:rPr>
        <w:t>u libro de texto de Español entre las páginas 60 a 68.</w:t>
      </w:r>
    </w:p>
    <w:p w14:paraId="158EE537" w14:textId="77777777" w:rsidR="005513E9" w:rsidRDefault="005513E9" w:rsidP="005513E9">
      <w:pPr>
        <w:spacing w:after="0" w:line="240" w:lineRule="auto"/>
        <w:rPr>
          <w:rFonts w:ascii="Montserrat" w:eastAsia="Arial" w:hAnsi="Montserrat" w:cs="Arial"/>
          <w:color w:val="000000" w:themeColor="text1"/>
        </w:rPr>
      </w:pPr>
    </w:p>
    <w:p w14:paraId="25FC3EDB" w14:textId="77777777" w:rsidR="005513E9" w:rsidRDefault="005513E9" w:rsidP="005513E9">
      <w:pPr>
        <w:spacing w:after="0" w:line="240" w:lineRule="auto"/>
        <w:jc w:val="center"/>
        <w:rPr>
          <w:rFonts w:ascii="Montserrat" w:hAnsi="Montserrat"/>
        </w:rPr>
      </w:pPr>
      <w:r w:rsidRPr="00B4002B">
        <w:rPr>
          <w:noProof/>
          <w:lang w:val="en-US"/>
        </w:rPr>
        <w:drawing>
          <wp:inline distT="0" distB="0" distL="0" distR="0" wp14:anchorId="28C40DCA" wp14:editId="3D1C600A">
            <wp:extent cx="2843140" cy="1885950"/>
            <wp:effectExtent l="19050" t="19050" r="14605" b="1905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38" t="24081" r="32187" b="16990"/>
                    <a:stretch/>
                  </pic:blipFill>
                  <pic:spPr bwMode="auto">
                    <a:xfrm>
                      <a:off x="0" y="0"/>
                      <a:ext cx="2850489" cy="18908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5C04D" w14:textId="77777777" w:rsidR="005513E9" w:rsidRPr="00594689" w:rsidRDefault="00786284" w:rsidP="005513E9">
      <w:pPr>
        <w:spacing w:after="0" w:line="240" w:lineRule="auto"/>
        <w:jc w:val="center"/>
        <w:rPr>
          <w:rFonts w:ascii="Montserrat" w:hAnsi="Montserrat"/>
        </w:rPr>
      </w:pPr>
      <w:hyperlink r:id="rId10" w:anchor="page/61" w:history="1">
        <w:r w:rsidR="005513E9" w:rsidRPr="00594689">
          <w:rPr>
            <w:rStyle w:val="Hipervnculo"/>
            <w:rFonts w:ascii="Montserrat" w:hAnsi="Montserrat"/>
            <w:u w:val="none"/>
          </w:rPr>
          <w:t>https://libros.conaliteg.gob.mx/20/P4ESA.htm?#page/61</w:t>
        </w:r>
      </w:hyperlink>
    </w:p>
    <w:p w14:paraId="536F0CBC" w14:textId="77777777" w:rsidR="005513E9" w:rsidRDefault="005513E9" w:rsidP="005513E9">
      <w:pPr>
        <w:spacing w:after="0" w:line="240" w:lineRule="auto"/>
        <w:jc w:val="both"/>
        <w:rPr>
          <w:rFonts w:ascii="Montserrat" w:hAnsi="Montserrat"/>
        </w:rPr>
      </w:pPr>
    </w:p>
    <w:p w14:paraId="66485C11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hAnsi="Montserrat"/>
        </w:rPr>
        <w:t xml:space="preserve">Para finalizar con este tema </w:t>
      </w:r>
      <w:r w:rsidRPr="0071068A">
        <w:rPr>
          <w:rFonts w:ascii="Montserrat" w:eastAsia="Arial" w:hAnsi="Montserrat" w:cs="Arial"/>
          <w:color w:val="000000" w:themeColor="text1"/>
        </w:rPr>
        <w:t>escribirás el instr</w:t>
      </w:r>
      <w:r>
        <w:rPr>
          <w:rFonts w:ascii="Montserrat" w:eastAsia="Arial" w:hAnsi="Montserrat" w:cs="Arial"/>
          <w:color w:val="000000" w:themeColor="text1"/>
        </w:rPr>
        <w:t>uctivo para construir un cohete de juguete. Podrás hacer t</w:t>
      </w:r>
      <w:r w:rsidRPr="0071068A">
        <w:rPr>
          <w:rFonts w:ascii="Montserrat" w:eastAsia="Arial" w:hAnsi="Montserrat" w:cs="Arial"/>
          <w:color w:val="000000" w:themeColor="text1"/>
        </w:rPr>
        <w:t>u propio cohete cuando termin</w:t>
      </w:r>
      <w:r>
        <w:rPr>
          <w:rFonts w:ascii="Montserrat" w:eastAsia="Arial" w:hAnsi="Montserrat" w:cs="Arial"/>
          <w:color w:val="000000" w:themeColor="text1"/>
        </w:rPr>
        <w:t>es t</w:t>
      </w:r>
      <w:r w:rsidRPr="0071068A">
        <w:rPr>
          <w:rFonts w:ascii="Montserrat" w:eastAsia="Arial" w:hAnsi="Montserrat" w:cs="Arial"/>
          <w:color w:val="000000" w:themeColor="text1"/>
        </w:rPr>
        <w:t>u ses</w:t>
      </w:r>
      <w:r>
        <w:rPr>
          <w:rFonts w:ascii="Montserrat" w:eastAsia="Arial" w:hAnsi="Montserrat" w:cs="Arial"/>
          <w:color w:val="000000" w:themeColor="text1"/>
        </w:rPr>
        <w:t>ión.</w:t>
      </w:r>
    </w:p>
    <w:p w14:paraId="0100D4DE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7F2F037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1068A">
        <w:rPr>
          <w:rFonts w:ascii="Montserrat" w:eastAsia="Arial" w:hAnsi="Montserrat" w:cs="Arial"/>
          <w:color w:val="000000" w:themeColor="text1"/>
        </w:rPr>
        <w:t>¿C</w:t>
      </w:r>
      <w:r>
        <w:rPr>
          <w:rFonts w:ascii="Montserrat" w:eastAsia="Arial" w:hAnsi="Montserrat" w:cs="Arial"/>
          <w:color w:val="000000" w:themeColor="text1"/>
        </w:rPr>
        <w:t>uáles son los pasos a completar para elaborar el</w:t>
      </w:r>
      <w:r w:rsidRPr="0071068A">
        <w:rPr>
          <w:rFonts w:ascii="Montserrat" w:eastAsia="Arial" w:hAnsi="Montserrat" w:cs="Arial"/>
          <w:color w:val="000000" w:themeColor="text1"/>
        </w:rPr>
        <w:t xml:space="preserve"> instructivo? Tendrás que poner en práctica todo lo que has aprendido durante las últimas </w:t>
      </w:r>
      <w:r>
        <w:rPr>
          <w:rFonts w:ascii="Montserrat" w:eastAsia="Arial" w:hAnsi="Montserrat" w:cs="Arial"/>
          <w:color w:val="000000" w:themeColor="text1"/>
        </w:rPr>
        <w:t>sesiones.</w:t>
      </w:r>
    </w:p>
    <w:p w14:paraId="5DF61DDC" w14:textId="77777777" w:rsidR="005513E9" w:rsidRPr="0071068A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5E468E3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1068A">
        <w:rPr>
          <w:rFonts w:ascii="Montserrat" w:eastAsia="Arial" w:hAnsi="Montserrat" w:cs="Arial"/>
          <w:color w:val="000000" w:themeColor="text1"/>
        </w:rPr>
        <w:t>Lo primero s</w:t>
      </w:r>
      <w:r>
        <w:rPr>
          <w:rFonts w:ascii="Montserrat" w:eastAsia="Arial" w:hAnsi="Montserrat" w:cs="Arial"/>
          <w:color w:val="000000" w:themeColor="text1"/>
        </w:rPr>
        <w:t>ería ponerle el título al instructivo, recuerda que debe de llevar un título.</w:t>
      </w:r>
    </w:p>
    <w:p w14:paraId="66989418" w14:textId="792C9E13" w:rsidR="005513E9" w:rsidRDefault="00745A62" w:rsidP="00745A62">
      <w:pPr>
        <w:tabs>
          <w:tab w:val="left" w:pos="1560"/>
        </w:tabs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ab/>
      </w:r>
    </w:p>
    <w:p w14:paraId="03D232B0" w14:textId="7F93732F" w:rsidR="005513E9" w:rsidRPr="00745A62" w:rsidRDefault="00745A62" w:rsidP="00745A62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45A62">
        <w:rPr>
          <w:rFonts w:ascii="Montserrat" w:eastAsia="Arial" w:hAnsi="Montserrat" w:cs="Arial"/>
          <w:color w:val="000000" w:themeColor="text1"/>
        </w:rPr>
        <w:t>Título.</w:t>
      </w:r>
    </w:p>
    <w:p w14:paraId="31EF49DA" w14:textId="77777777" w:rsidR="005513E9" w:rsidRDefault="005513E9" w:rsidP="005513E9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71068A">
        <w:rPr>
          <w:noProof/>
          <w:lang w:val="en-US"/>
        </w:rPr>
        <w:drawing>
          <wp:inline distT="0" distB="0" distL="0" distR="0" wp14:anchorId="502C138C" wp14:editId="45F6B6FA">
            <wp:extent cx="2160000" cy="349200"/>
            <wp:effectExtent l="19050" t="19050" r="12065" b="133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4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3F107B6" w14:textId="77777777" w:rsidR="005513E9" w:rsidRPr="0071068A" w:rsidRDefault="005513E9" w:rsidP="005513E9">
      <w:pPr>
        <w:spacing w:after="0" w:line="240" w:lineRule="auto"/>
        <w:rPr>
          <w:rFonts w:ascii="Montserrat" w:hAnsi="Montserrat"/>
        </w:rPr>
      </w:pPr>
    </w:p>
    <w:p w14:paraId="10C1B0F4" w14:textId="77777777" w:rsidR="005513E9" w:rsidRDefault="005513E9" w:rsidP="005513E9">
      <w:pPr>
        <w:spacing w:after="0" w:line="240" w:lineRule="auto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Ahora tiene</w:t>
      </w:r>
      <w:r w:rsidRPr="0071068A">
        <w:rPr>
          <w:rFonts w:ascii="Montserrat" w:eastAsia="Arial" w:hAnsi="Montserrat" w:cs="Arial"/>
          <w:color w:val="000000" w:themeColor="text1"/>
        </w:rPr>
        <w:t>s que poner el subtítulo de los materiales.</w:t>
      </w:r>
    </w:p>
    <w:p w14:paraId="71AE4054" w14:textId="77777777" w:rsidR="005513E9" w:rsidRDefault="005513E9" w:rsidP="005513E9">
      <w:pPr>
        <w:spacing w:after="0" w:line="240" w:lineRule="auto"/>
        <w:rPr>
          <w:rFonts w:ascii="Montserrat" w:eastAsia="Arial" w:hAnsi="Montserrat" w:cs="Arial"/>
          <w:color w:val="000000" w:themeColor="text1"/>
        </w:rPr>
      </w:pPr>
    </w:p>
    <w:p w14:paraId="44E6BF7D" w14:textId="77777777" w:rsidR="005513E9" w:rsidRPr="0071068A" w:rsidRDefault="005513E9" w:rsidP="005513E9">
      <w:pPr>
        <w:spacing w:after="0" w:line="240" w:lineRule="auto"/>
        <w:jc w:val="center"/>
        <w:rPr>
          <w:rFonts w:ascii="Montserrat" w:hAnsi="Montserrat"/>
        </w:rPr>
      </w:pPr>
      <w:r w:rsidRPr="0071068A">
        <w:rPr>
          <w:noProof/>
          <w:lang w:val="en-US"/>
        </w:rPr>
        <w:drawing>
          <wp:inline distT="0" distB="0" distL="0" distR="0" wp14:anchorId="24D67BD9" wp14:editId="25CD91CC">
            <wp:extent cx="2160000" cy="615600"/>
            <wp:effectExtent l="19050" t="19050" r="12065" b="1333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1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B526BB" w14:textId="248338C2" w:rsidR="005513E9" w:rsidRDefault="005513E9" w:rsidP="00745A6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hAnsi="Montserrat"/>
        </w:rPr>
        <w:t xml:space="preserve">Vas a ir colocando los materiales en el instructivo </w:t>
      </w:r>
      <w:r w:rsidRPr="008B158A">
        <w:rPr>
          <w:rFonts w:ascii="Montserrat" w:hAnsi="Montserrat"/>
        </w:rPr>
        <w:t xml:space="preserve">para </w:t>
      </w:r>
      <w:r w:rsidRPr="008B158A">
        <w:rPr>
          <w:rFonts w:ascii="Montserrat" w:eastAsia="Arial" w:hAnsi="Montserrat" w:cs="Arial"/>
          <w:color w:val="000000" w:themeColor="text1"/>
        </w:rPr>
        <w:t>hacer el cohete con propulsión a globo</w:t>
      </w:r>
      <w:r>
        <w:rPr>
          <w:rFonts w:ascii="Montserrat" w:eastAsia="Arial" w:hAnsi="Montserrat" w:cs="Arial"/>
          <w:color w:val="000000" w:themeColor="text1"/>
        </w:rPr>
        <w:t>.</w:t>
      </w:r>
      <w:r w:rsidR="00745A62">
        <w:rPr>
          <w:rFonts w:ascii="Montserrat" w:eastAsia="Arial" w:hAnsi="Montserrat" w:cs="Arial"/>
          <w:color w:val="000000" w:themeColor="text1"/>
        </w:rPr>
        <w:t xml:space="preserve"> </w:t>
      </w:r>
    </w:p>
    <w:p w14:paraId="59253C72" w14:textId="77777777" w:rsidR="00745A62" w:rsidRDefault="00745A62" w:rsidP="00745A6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09BAFB9" w14:textId="42D5E28D" w:rsidR="005513E9" w:rsidRDefault="005513E9" w:rsidP="00745A62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B3601">
        <w:rPr>
          <w:rFonts w:ascii="Montserrat" w:eastAsia="Arial" w:hAnsi="Montserrat" w:cs="Arial"/>
          <w:color w:val="000000" w:themeColor="text1"/>
        </w:rPr>
        <w:lastRenderedPageBreak/>
        <w:t>Materiales:</w:t>
      </w:r>
    </w:p>
    <w:p w14:paraId="226116F0" w14:textId="77777777" w:rsidR="00745A62" w:rsidRPr="00BB3601" w:rsidRDefault="00745A62" w:rsidP="00745A62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73BEC7E" w14:textId="77777777" w:rsidR="005513E9" w:rsidRPr="008B158A" w:rsidRDefault="005513E9" w:rsidP="005513E9">
      <w:pPr>
        <w:spacing w:after="0" w:line="240" w:lineRule="auto"/>
        <w:jc w:val="center"/>
        <w:rPr>
          <w:rFonts w:ascii="Montserrat" w:hAnsi="Montserrat"/>
        </w:rPr>
      </w:pPr>
      <w:r w:rsidRPr="008B158A">
        <w:rPr>
          <w:noProof/>
          <w:lang w:val="en-US"/>
        </w:rPr>
        <w:drawing>
          <wp:inline distT="0" distB="0" distL="0" distR="0" wp14:anchorId="3F640153" wp14:editId="5B116D1A">
            <wp:extent cx="2675809" cy="1543050"/>
            <wp:effectExtent l="19050" t="19050" r="10795" b="190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2454" cy="155264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EC75BD" w14:textId="77777777" w:rsidR="005513E9" w:rsidRDefault="005513E9" w:rsidP="005513E9">
      <w:pPr>
        <w:spacing w:after="0" w:line="240" w:lineRule="auto"/>
        <w:rPr>
          <w:rFonts w:ascii="Montserrat" w:hAnsi="Montserrat"/>
        </w:rPr>
      </w:pPr>
    </w:p>
    <w:p w14:paraId="4A6DB6F1" w14:textId="77777777" w:rsidR="005513E9" w:rsidRPr="008B158A" w:rsidRDefault="005513E9" w:rsidP="005513E9">
      <w:pPr>
        <w:spacing w:after="0" w:line="240" w:lineRule="auto"/>
        <w:jc w:val="both"/>
        <w:rPr>
          <w:rFonts w:ascii="Montserrat" w:hAnsi="Montserrat"/>
        </w:rPr>
      </w:pPr>
      <w:r w:rsidRPr="008B158A">
        <w:rPr>
          <w:rFonts w:ascii="Montserrat" w:eastAsia="Arial" w:hAnsi="Montserrat" w:cs="Arial"/>
          <w:color w:val="000000" w:themeColor="text1"/>
        </w:rPr>
        <w:t>Son materiales muy sencillos de conseguir, seguramente los tienes en casa.</w:t>
      </w:r>
    </w:p>
    <w:p w14:paraId="6E1008E0" w14:textId="77777777" w:rsidR="005513E9" w:rsidRPr="00B4002B" w:rsidRDefault="005513E9" w:rsidP="005513E9">
      <w:pPr>
        <w:spacing w:after="0" w:line="240" w:lineRule="auto"/>
        <w:jc w:val="both"/>
        <w:rPr>
          <w:rFonts w:ascii="Montserrat" w:hAnsi="Montserrat"/>
        </w:rPr>
      </w:pPr>
    </w:p>
    <w:p w14:paraId="78316498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8B158A">
        <w:rPr>
          <w:rFonts w:ascii="Montserrat" w:eastAsia="Arial" w:hAnsi="Montserrat" w:cs="Arial"/>
          <w:color w:val="000000" w:themeColor="text1"/>
        </w:rPr>
        <w:t>H</w:t>
      </w:r>
      <w:r>
        <w:rPr>
          <w:rFonts w:ascii="Montserrat" w:eastAsia="Arial" w:hAnsi="Montserrat" w:cs="Arial"/>
          <w:color w:val="000000" w:themeColor="text1"/>
        </w:rPr>
        <w:t>asta aquí, ya tiene</w:t>
      </w:r>
      <w:r w:rsidRPr="008B158A">
        <w:rPr>
          <w:rFonts w:ascii="Montserrat" w:eastAsia="Arial" w:hAnsi="Montserrat" w:cs="Arial"/>
          <w:color w:val="000000" w:themeColor="text1"/>
        </w:rPr>
        <w:t>s un borrado</w:t>
      </w:r>
      <w:r>
        <w:rPr>
          <w:rFonts w:ascii="Montserrat" w:eastAsia="Arial" w:hAnsi="Montserrat" w:cs="Arial"/>
          <w:color w:val="000000" w:themeColor="text1"/>
        </w:rPr>
        <w:t>r de la primera parte del</w:t>
      </w:r>
      <w:r w:rsidRPr="008B158A">
        <w:rPr>
          <w:rFonts w:ascii="Montserrat" w:eastAsia="Arial" w:hAnsi="Montserrat" w:cs="Arial"/>
          <w:color w:val="000000" w:themeColor="text1"/>
        </w:rPr>
        <w:t xml:space="preserve"> instructivo. Llegó la hora de que pongas en práctica los conocimien</w:t>
      </w:r>
      <w:r>
        <w:rPr>
          <w:rFonts w:ascii="Montserrat" w:eastAsia="Arial" w:hAnsi="Montserrat" w:cs="Arial"/>
          <w:color w:val="000000" w:themeColor="text1"/>
        </w:rPr>
        <w:t>tos adquiridos.</w:t>
      </w:r>
      <w:r w:rsidRPr="008B158A">
        <w:rPr>
          <w:rFonts w:ascii="Montserrat" w:eastAsia="Arial" w:hAnsi="Montserrat" w:cs="Arial"/>
          <w:color w:val="000000" w:themeColor="text1"/>
        </w:rPr>
        <w:t xml:space="preserve"> ¿Qué ves? ¿Qué consideras que le falta</w:t>
      </w:r>
      <w:r>
        <w:rPr>
          <w:rFonts w:ascii="Montserrat" w:eastAsia="Arial" w:hAnsi="Montserrat" w:cs="Arial"/>
          <w:color w:val="000000" w:themeColor="text1"/>
        </w:rPr>
        <w:t>? ¿Cómo se puede</w:t>
      </w:r>
      <w:r w:rsidRPr="008B158A">
        <w:rPr>
          <w:rFonts w:ascii="Montserrat" w:eastAsia="Arial" w:hAnsi="Montserrat" w:cs="Arial"/>
          <w:color w:val="000000" w:themeColor="text1"/>
        </w:rPr>
        <w:t xml:space="preserve"> mejorar?</w:t>
      </w:r>
    </w:p>
    <w:p w14:paraId="19ED18BA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37DA54A3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Primero se pone</w:t>
      </w:r>
      <w:r w:rsidRPr="00C03967">
        <w:rPr>
          <w:rFonts w:ascii="Montserrat" w:eastAsia="Arial" w:hAnsi="Montserrat" w:cs="Arial"/>
          <w:color w:val="000000" w:themeColor="text1"/>
        </w:rPr>
        <w:t xml:space="preserve"> el subtítulo de materiales con una letra más pequeña que el título del instructivo</w:t>
      </w:r>
      <w:r w:rsidRPr="00C03967">
        <w:rPr>
          <w:rFonts w:ascii="Montserrat" w:eastAsia="Arial" w:hAnsi="Montserrat" w:cs="Arial"/>
        </w:rPr>
        <w:t xml:space="preserve">. </w:t>
      </w:r>
      <w:r w:rsidRPr="00C03967">
        <w:rPr>
          <w:rFonts w:ascii="Montserrat" w:eastAsia="Arial" w:hAnsi="Montserrat" w:cs="Arial"/>
          <w:color w:val="000000" w:themeColor="text1"/>
        </w:rPr>
        <w:t>El tamaño</w:t>
      </w:r>
      <w:r>
        <w:rPr>
          <w:rFonts w:ascii="Montserrat" w:eastAsia="Arial" w:hAnsi="Montserrat" w:cs="Arial"/>
          <w:color w:val="000000" w:themeColor="text1"/>
        </w:rPr>
        <w:t xml:space="preserve"> de los títulos y subtítulos</w:t>
      </w:r>
      <w:r w:rsidRPr="00C03967">
        <w:rPr>
          <w:rFonts w:ascii="Montserrat" w:eastAsia="Arial" w:hAnsi="Montserrat" w:cs="Arial"/>
          <w:color w:val="000000" w:themeColor="text1"/>
        </w:rPr>
        <w:t xml:space="preserve"> ayuda</w:t>
      </w:r>
      <w:r>
        <w:rPr>
          <w:rFonts w:ascii="Montserrat" w:eastAsia="Arial" w:hAnsi="Montserrat" w:cs="Arial"/>
          <w:color w:val="000000" w:themeColor="text1"/>
        </w:rPr>
        <w:t>n</w:t>
      </w:r>
      <w:r w:rsidRPr="00C03967">
        <w:rPr>
          <w:rFonts w:ascii="Montserrat" w:eastAsia="Arial" w:hAnsi="Montserrat" w:cs="Arial"/>
          <w:color w:val="000000" w:themeColor="text1"/>
        </w:rPr>
        <w:t xml:space="preserve"> a je</w:t>
      </w:r>
      <w:r>
        <w:rPr>
          <w:rFonts w:ascii="Montserrat" w:eastAsia="Arial" w:hAnsi="Montserrat" w:cs="Arial"/>
          <w:color w:val="000000" w:themeColor="text1"/>
        </w:rPr>
        <w:t>rarquizar la información. Es decir que</w:t>
      </w:r>
      <w:r w:rsidRPr="00C03967">
        <w:rPr>
          <w:rFonts w:ascii="Montserrat" w:eastAsia="Arial" w:hAnsi="Montserrat" w:cs="Arial"/>
          <w:color w:val="000000" w:themeColor="text1"/>
        </w:rPr>
        <w:t xml:space="preserve"> permite</w:t>
      </w:r>
      <w:r>
        <w:rPr>
          <w:rFonts w:ascii="Montserrat" w:eastAsia="Arial" w:hAnsi="Montserrat" w:cs="Arial"/>
          <w:color w:val="000000" w:themeColor="text1"/>
        </w:rPr>
        <w:t>n</w:t>
      </w:r>
      <w:r w:rsidRPr="00C03967">
        <w:rPr>
          <w:rFonts w:ascii="Montserrat" w:eastAsia="Arial" w:hAnsi="Montserrat" w:cs="Arial"/>
          <w:color w:val="000000" w:themeColor="text1"/>
        </w:rPr>
        <w:t xml:space="preserve"> establecer un orden en la información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4DEDCC7A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091E2CCB" w14:textId="01B9B541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2C2D19">
        <w:rPr>
          <w:rFonts w:ascii="Montserrat" w:eastAsia="Arial" w:hAnsi="Montserrat" w:cs="Arial"/>
          <w:color w:val="000000" w:themeColor="text1"/>
        </w:rPr>
        <w:t xml:space="preserve">Otra cosa que </w:t>
      </w:r>
      <w:r>
        <w:rPr>
          <w:rFonts w:ascii="Montserrat" w:eastAsia="Arial" w:hAnsi="Montserrat" w:cs="Arial"/>
          <w:color w:val="000000" w:themeColor="text1"/>
        </w:rPr>
        <w:t>debe</w:t>
      </w:r>
      <w:r w:rsidRPr="002C2D19">
        <w:rPr>
          <w:rFonts w:ascii="Montserrat" w:eastAsia="Arial" w:hAnsi="Montserrat" w:cs="Arial"/>
          <w:color w:val="000000" w:themeColor="text1"/>
        </w:rPr>
        <w:t xml:space="preserve">s hacer, es poner dos puntos en el subtítulo de materiales. </w:t>
      </w:r>
      <w:r>
        <w:rPr>
          <w:rFonts w:ascii="Montserrat" w:eastAsia="Arial" w:hAnsi="Montserrat" w:cs="Arial"/>
          <w:color w:val="000000" w:themeColor="text1"/>
        </w:rPr>
        <w:t>Los dos puntos</w:t>
      </w:r>
      <w:r w:rsidRPr="002C2D19">
        <w:rPr>
          <w:rFonts w:ascii="Montserrat" w:eastAsia="Arial" w:hAnsi="Montserrat" w:cs="Arial"/>
          <w:color w:val="000000" w:themeColor="text1"/>
        </w:rPr>
        <w:t xml:space="preserve"> indican que, lo que sigue en el texto, está estrechamente relacionado con lo anterior. En este caso es evidente que, después de los dos puntos, se van a enlistar ya los materiales que se necesitan para construir el cohete.</w:t>
      </w:r>
      <w:r>
        <w:rPr>
          <w:rFonts w:ascii="Montserrat" w:eastAsia="Arial" w:hAnsi="Montserrat" w:cs="Arial"/>
          <w:color w:val="000000" w:themeColor="text1"/>
        </w:rPr>
        <w:t xml:space="preserve"> Observa</w:t>
      </w:r>
      <w:r w:rsidRPr="002C2D19">
        <w:rPr>
          <w:rFonts w:ascii="Montserrat" w:eastAsia="Arial" w:hAnsi="Montserrat" w:cs="Arial"/>
          <w:color w:val="000000" w:themeColor="text1"/>
        </w:rPr>
        <w:t xml:space="preserve"> </w:t>
      </w:r>
      <w:r>
        <w:rPr>
          <w:rFonts w:ascii="Montserrat" w:eastAsia="Arial" w:hAnsi="Montserrat" w:cs="Arial"/>
          <w:color w:val="000000" w:themeColor="text1"/>
        </w:rPr>
        <w:t>có</w:t>
      </w:r>
      <w:r w:rsidRPr="002C2D19">
        <w:rPr>
          <w:rFonts w:ascii="Montserrat" w:eastAsia="Arial" w:hAnsi="Montserrat" w:cs="Arial"/>
          <w:color w:val="000000" w:themeColor="text1"/>
        </w:rPr>
        <w:t>mo queda con estos ajustes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4C6B3DB4" w14:textId="77777777" w:rsidR="00745A62" w:rsidRDefault="00745A62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65A916B9" w14:textId="77777777" w:rsidR="005513E9" w:rsidRDefault="005513E9" w:rsidP="005513E9">
      <w:pPr>
        <w:spacing w:after="0" w:line="240" w:lineRule="auto"/>
        <w:contextualSpacing/>
        <w:jc w:val="center"/>
        <w:rPr>
          <w:rFonts w:ascii="Montserrat" w:eastAsia="Arial" w:hAnsi="Montserrat" w:cs="Arial"/>
          <w:color w:val="000000" w:themeColor="text1"/>
        </w:rPr>
      </w:pPr>
      <w:r w:rsidRPr="002C2D19">
        <w:rPr>
          <w:noProof/>
          <w:lang w:val="en-US"/>
        </w:rPr>
        <w:drawing>
          <wp:inline distT="0" distB="0" distL="0" distR="0" wp14:anchorId="0A1EB69E" wp14:editId="36FFA6BC">
            <wp:extent cx="2762250" cy="1500822"/>
            <wp:effectExtent l="19050" t="19050" r="19050" b="2349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2734" cy="15282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D9B324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14BA3031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Aún le falta algo, lo que tiene</w:t>
      </w:r>
      <w:r w:rsidRPr="002C2D19">
        <w:rPr>
          <w:rFonts w:ascii="Montserrat" w:eastAsia="Arial" w:hAnsi="Montserrat" w:cs="Arial"/>
          <w:color w:val="000000" w:themeColor="text1"/>
        </w:rPr>
        <w:t>s que hacer es enlistar los materiales, usando viñetas.</w:t>
      </w:r>
    </w:p>
    <w:p w14:paraId="45D77F8C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7744FD17" w14:textId="77777777" w:rsidR="005513E9" w:rsidRPr="002C2D19" w:rsidRDefault="005513E9" w:rsidP="005513E9">
      <w:pPr>
        <w:spacing w:after="0" w:line="240" w:lineRule="auto"/>
        <w:contextualSpacing/>
        <w:jc w:val="center"/>
        <w:rPr>
          <w:rFonts w:ascii="Montserrat" w:eastAsia="Arial" w:hAnsi="Montserrat" w:cs="Arial"/>
          <w:color w:val="000000" w:themeColor="text1"/>
        </w:rPr>
      </w:pPr>
      <w:r w:rsidRPr="002C2D19">
        <w:rPr>
          <w:noProof/>
          <w:lang w:val="en-US"/>
        </w:rPr>
        <w:lastRenderedPageBreak/>
        <w:drawing>
          <wp:inline distT="0" distB="0" distL="0" distR="0" wp14:anchorId="46C121CE" wp14:editId="12D3D72B">
            <wp:extent cx="2543175" cy="1723601"/>
            <wp:effectExtent l="19050" t="19050" r="9525" b="1016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1998" cy="17295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D807E4" w14:textId="77777777" w:rsidR="00745A62" w:rsidRDefault="00745A62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2CAE5664" w14:textId="6E483D60" w:rsidR="005513E9" w:rsidRDefault="007153B4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M</w:t>
      </w:r>
      <w:r w:rsidR="005513E9" w:rsidRPr="002C2D19">
        <w:rPr>
          <w:rFonts w:ascii="Montserrat" w:eastAsia="Arial" w:hAnsi="Montserrat" w:cs="Arial"/>
          <w:color w:val="000000" w:themeColor="text1"/>
        </w:rPr>
        <w:t>uy importante en los instructivos, es colocar la cantidad de eleme</w:t>
      </w:r>
      <w:r w:rsidR="005513E9">
        <w:rPr>
          <w:rFonts w:ascii="Montserrat" w:eastAsia="Arial" w:hAnsi="Montserrat" w:cs="Arial"/>
          <w:color w:val="000000" w:themeColor="text1"/>
        </w:rPr>
        <w:t>ntos o cosas que se van a necesitar</w:t>
      </w:r>
      <w:r w:rsidR="005513E9" w:rsidRPr="002C2D19">
        <w:rPr>
          <w:rFonts w:ascii="Montserrat" w:eastAsia="Arial" w:hAnsi="Montserrat" w:cs="Arial"/>
          <w:color w:val="000000" w:themeColor="text1"/>
        </w:rPr>
        <w:t>. E</w:t>
      </w:r>
      <w:r w:rsidR="005513E9">
        <w:rPr>
          <w:rFonts w:ascii="Montserrat" w:eastAsia="Arial" w:hAnsi="Montserrat" w:cs="Arial"/>
          <w:color w:val="000000" w:themeColor="text1"/>
        </w:rPr>
        <w:t>n este caso, por ejemplo, se va a</w:t>
      </w:r>
      <w:r w:rsidR="005513E9" w:rsidRPr="002C2D19">
        <w:rPr>
          <w:rFonts w:ascii="Montserrat" w:eastAsia="Arial" w:hAnsi="Montserrat" w:cs="Arial"/>
          <w:color w:val="000000" w:themeColor="text1"/>
        </w:rPr>
        <w:t xml:space="preserve"> ocupar un tubo y un globo.</w:t>
      </w:r>
    </w:p>
    <w:p w14:paraId="3734F7B2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060F3871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2C2D19">
        <w:rPr>
          <w:rFonts w:ascii="Montserrat" w:eastAsia="Arial" w:hAnsi="Montserrat" w:cs="Arial"/>
          <w:color w:val="000000" w:themeColor="text1"/>
        </w:rPr>
        <w:t>N</w:t>
      </w:r>
      <w:r>
        <w:rPr>
          <w:rFonts w:ascii="Montserrat" w:eastAsia="Arial" w:hAnsi="Montserrat" w:cs="Arial"/>
          <w:color w:val="000000" w:themeColor="text1"/>
        </w:rPr>
        <w:t>o olvides</w:t>
      </w:r>
      <w:r w:rsidRPr="002C2D19">
        <w:rPr>
          <w:rFonts w:ascii="Montserrat" w:eastAsia="Arial" w:hAnsi="Montserrat" w:cs="Arial"/>
          <w:color w:val="000000" w:themeColor="text1"/>
        </w:rPr>
        <w:t xml:space="preserve"> que las</w:t>
      </w:r>
      <w:r>
        <w:rPr>
          <w:rFonts w:ascii="Montserrat" w:eastAsia="Arial" w:hAnsi="Montserrat" w:cs="Arial"/>
          <w:color w:val="000000" w:themeColor="text1"/>
        </w:rPr>
        <w:t xml:space="preserve"> cantidades son fundamentales, si haces un instructivo y no pones</w:t>
      </w:r>
      <w:r w:rsidRPr="002C2D19">
        <w:rPr>
          <w:rFonts w:ascii="Montserrat" w:eastAsia="Arial" w:hAnsi="Montserrat" w:cs="Arial"/>
          <w:color w:val="000000" w:themeColor="text1"/>
        </w:rPr>
        <w:t xml:space="preserve"> las cantidades necesarias de los materiales que se tienen que usar, el proceso o </w:t>
      </w:r>
      <w:r>
        <w:rPr>
          <w:rFonts w:ascii="Montserrat" w:eastAsia="Arial" w:hAnsi="Montserrat" w:cs="Arial"/>
          <w:color w:val="000000" w:themeColor="text1"/>
        </w:rPr>
        <w:t xml:space="preserve">lo que vas a hacer </w:t>
      </w:r>
      <w:r w:rsidRPr="002C2D19">
        <w:rPr>
          <w:rFonts w:ascii="Montserrat" w:eastAsia="Arial" w:hAnsi="Montserrat" w:cs="Arial"/>
          <w:color w:val="000000" w:themeColor="text1"/>
        </w:rPr>
        <w:t>no se podrá terminar.</w:t>
      </w:r>
    </w:p>
    <w:p w14:paraId="10F4F330" w14:textId="77777777" w:rsidR="005513E9" w:rsidRPr="002C2D1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20222B64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Ya tienes</w:t>
      </w:r>
      <w:r w:rsidRPr="002C2D19">
        <w:rPr>
          <w:rFonts w:ascii="Montserrat" w:eastAsia="Arial" w:hAnsi="Montserrat" w:cs="Arial"/>
          <w:color w:val="000000" w:themeColor="text1"/>
        </w:rPr>
        <w:t xml:space="preserve"> lista la</w:t>
      </w:r>
      <w:r>
        <w:rPr>
          <w:rFonts w:ascii="Montserrat" w:eastAsia="Arial" w:hAnsi="Montserrat" w:cs="Arial"/>
          <w:color w:val="000000" w:themeColor="text1"/>
        </w:rPr>
        <w:t xml:space="preserve"> parte de los materiales, ahora continúa</w:t>
      </w:r>
      <w:r w:rsidRPr="002C2D19">
        <w:rPr>
          <w:rFonts w:ascii="Montserrat" w:eastAsia="Arial" w:hAnsi="Montserrat" w:cs="Arial"/>
          <w:color w:val="000000" w:themeColor="text1"/>
        </w:rPr>
        <w:t xml:space="preserve"> con las instrucciones.</w:t>
      </w:r>
    </w:p>
    <w:p w14:paraId="59E76295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1CBDE45E" w14:textId="6467869B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Tienes</w:t>
      </w:r>
      <w:r w:rsidRPr="002C2D19">
        <w:rPr>
          <w:rFonts w:ascii="Montserrat" w:eastAsia="Arial" w:hAnsi="Montserrat" w:cs="Arial"/>
          <w:color w:val="000000" w:themeColor="text1"/>
        </w:rPr>
        <w:t xml:space="preserve"> que escribir el subtítulo “Instrucciones”, del mismo tamaño q</w:t>
      </w:r>
      <w:r>
        <w:rPr>
          <w:rFonts w:ascii="Montserrat" w:eastAsia="Arial" w:hAnsi="Montserrat" w:cs="Arial"/>
          <w:color w:val="000000" w:themeColor="text1"/>
        </w:rPr>
        <w:t>ue el subtítulo de “Materiales”</w:t>
      </w:r>
      <w:r w:rsidR="007153B4">
        <w:rPr>
          <w:rFonts w:ascii="Montserrat" w:eastAsia="Arial" w:hAnsi="Montserrat" w:cs="Arial"/>
          <w:color w:val="000000" w:themeColor="text1"/>
        </w:rPr>
        <w:t>.</w:t>
      </w:r>
    </w:p>
    <w:p w14:paraId="3BEEB5C0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4FBF6B27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2C2D19">
        <w:rPr>
          <w:rFonts w:ascii="Montserrat" w:eastAsia="Arial" w:hAnsi="Montserrat" w:cs="Arial"/>
          <w:color w:val="000000" w:themeColor="text1"/>
        </w:rPr>
        <w:t>Y la primera instrucción es la siguiente:</w:t>
      </w:r>
    </w:p>
    <w:p w14:paraId="7D7EA04A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7DD83103" w14:textId="77777777" w:rsidR="005513E9" w:rsidRDefault="005513E9" w:rsidP="007153B4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00835">
        <w:rPr>
          <w:rFonts w:ascii="Montserrat" w:eastAsia="Arial" w:hAnsi="Montserrat" w:cs="Arial"/>
          <w:color w:val="000000" w:themeColor="text1"/>
        </w:rPr>
        <w:t>“Forrar el tubo de cartón con papel de color, utilizando el pegamento sólido”</w:t>
      </w:r>
    </w:p>
    <w:p w14:paraId="69DD4349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686B49D1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Tienes que anotar esa instrucción, recuerdas ¿Cómo?</w:t>
      </w:r>
    </w:p>
    <w:p w14:paraId="76FBD241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35BE0711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 w:rsidRPr="00700835">
        <w:rPr>
          <w:rFonts w:ascii="Montserrat" w:eastAsia="Arial" w:hAnsi="Montserrat" w:cs="Arial"/>
          <w:color w:val="000000" w:themeColor="text1"/>
        </w:rPr>
        <w:t>Se tienen que en</w:t>
      </w:r>
      <w:r>
        <w:rPr>
          <w:rFonts w:ascii="Montserrat" w:eastAsia="Arial" w:hAnsi="Montserrat" w:cs="Arial"/>
          <w:color w:val="000000" w:themeColor="text1"/>
        </w:rPr>
        <w:t xml:space="preserve">umerar las instrucciones, </w:t>
      </w:r>
      <w:r w:rsidRPr="00700835">
        <w:rPr>
          <w:rFonts w:ascii="Montserrat" w:eastAsia="Arial" w:hAnsi="Montserrat" w:cs="Arial"/>
          <w:color w:val="000000" w:themeColor="text1"/>
        </w:rPr>
        <w:t>es mu</w:t>
      </w:r>
      <w:r>
        <w:rPr>
          <w:rFonts w:ascii="Montserrat" w:eastAsia="Arial" w:hAnsi="Montserrat" w:cs="Arial"/>
          <w:color w:val="000000" w:themeColor="text1"/>
        </w:rPr>
        <w:t>y importante, porque así se sabe</w:t>
      </w:r>
      <w:r w:rsidRPr="00700835">
        <w:rPr>
          <w:rFonts w:ascii="Montserrat" w:eastAsia="Arial" w:hAnsi="Montserrat" w:cs="Arial"/>
          <w:color w:val="000000" w:themeColor="text1"/>
        </w:rPr>
        <w:t xml:space="preserve"> el orden que </w:t>
      </w:r>
      <w:r>
        <w:rPr>
          <w:rFonts w:ascii="Montserrat" w:eastAsia="Arial" w:hAnsi="Montserrat" w:cs="Arial"/>
          <w:color w:val="000000" w:themeColor="text1"/>
        </w:rPr>
        <w:t>se debe</w:t>
      </w:r>
      <w:r w:rsidRPr="00700835">
        <w:rPr>
          <w:rFonts w:ascii="Montserrat" w:eastAsia="Arial" w:hAnsi="Montserrat" w:cs="Arial"/>
          <w:color w:val="000000" w:themeColor="text1"/>
        </w:rPr>
        <w:t xml:space="preserve"> seguir.</w:t>
      </w:r>
    </w:p>
    <w:p w14:paraId="5621EFF7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6EFFB9EF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 w:rsidRPr="00700835">
        <w:rPr>
          <w:rFonts w:ascii="Montserrat" w:eastAsia="Arial" w:hAnsi="Montserrat" w:cs="Arial"/>
          <w:color w:val="000000" w:themeColor="text1"/>
        </w:rPr>
        <w:t>Otr</w:t>
      </w:r>
      <w:r>
        <w:rPr>
          <w:rFonts w:ascii="Montserrat" w:eastAsia="Arial" w:hAnsi="Montserrat" w:cs="Arial"/>
          <w:color w:val="000000" w:themeColor="text1"/>
        </w:rPr>
        <w:t>o</w:t>
      </w:r>
      <w:r w:rsidRPr="00700835">
        <w:rPr>
          <w:rFonts w:ascii="Montserrat" w:eastAsia="Arial" w:hAnsi="Montserrat" w:cs="Arial"/>
          <w:color w:val="000000" w:themeColor="text1"/>
        </w:rPr>
        <w:t xml:space="preserve"> </w:t>
      </w:r>
      <w:r>
        <w:rPr>
          <w:rFonts w:ascii="Montserrat" w:eastAsia="Arial" w:hAnsi="Montserrat" w:cs="Arial"/>
          <w:color w:val="000000" w:themeColor="text1"/>
        </w:rPr>
        <w:t>punto</w:t>
      </w:r>
      <w:r w:rsidRPr="00700835">
        <w:rPr>
          <w:rFonts w:ascii="Montserrat" w:eastAsia="Arial" w:hAnsi="Montserrat" w:cs="Arial"/>
          <w:color w:val="000000" w:themeColor="text1"/>
        </w:rPr>
        <w:t xml:space="preserve"> importante es el tema de los verbos. Las instrucciones deben comenzar con un verbo, y el verbo debe estar en infinitivo, que termina en ar, er, ir, o en imperativo, que es como decir una orden. En este caso, está en infinitivo.</w:t>
      </w:r>
    </w:p>
    <w:p w14:paraId="638CF28B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3141ADEA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La </w:t>
      </w:r>
      <w:r w:rsidRPr="00700835">
        <w:rPr>
          <w:rFonts w:ascii="Montserrat" w:eastAsia="Arial" w:hAnsi="Montserrat" w:cs="Arial"/>
          <w:color w:val="000000" w:themeColor="text1"/>
        </w:rPr>
        <w:t>primera instrucción quedaría así:</w:t>
      </w:r>
    </w:p>
    <w:p w14:paraId="3FB9C7AB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552DC6E8" w14:textId="77777777" w:rsidR="005513E9" w:rsidRPr="00700835" w:rsidRDefault="005513E9" w:rsidP="005513E9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 w:themeColor="text1"/>
        </w:rPr>
      </w:pPr>
      <w:r w:rsidRPr="00700835">
        <w:rPr>
          <w:noProof/>
          <w:lang w:val="en-US"/>
        </w:rPr>
        <w:drawing>
          <wp:inline distT="0" distB="0" distL="0" distR="0" wp14:anchorId="39304155" wp14:editId="791675FE">
            <wp:extent cx="3123583" cy="1285875"/>
            <wp:effectExtent l="19050" t="19050" r="19685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3811" cy="129008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DE912D" w14:textId="77777777" w:rsidR="005513E9" w:rsidRPr="00700835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 w:rsidRPr="00700835">
        <w:rPr>
          <w:rFonts w:ascii="Montserrat" w:eastAsia="Arial" w:hAnsi="Montserrat" w:cs="Arial"/>
          <w:color w:val="000000" w:themeColor="text1"/>
        </w:rPr>
        <w:lastRenderedPageBreak/>
        <w:t xml:space="preserve">A partir de </w:t>
      </w:r>
      <w:r>
        <w:rPr>
          <w:rFonts w:ascii="Montserrat" w:eastAsia="Arial" w:hAnsi="Montserrat" w:cs="Arial"/>
          <w:color w:val="000000" w:themeColor="text1"/>
        </w:rPr>
        <w:t>este punto</w:t>
      </w:r>
      <w:r w:rsidRPr="00700835">
        <w:rPr>
          <w:rFonts w:ascii="Montserrat" w:eastAsia="Arial" w:hAnsi="Montserrat" w:cs="Arial"/>
          <w:color w:val="000000" w:themeColor="text1"/>
        </w:rPr>
        <w:t xml:space="preserve">, tienes que enumerar todas las instrucciones. </w:t>
      </w:r>
      <w:r>
        <w:rPr>
          <w:rFonts w:ascii="Montserrat" w:eastAsia="Arial" w:hAnsi="Montserrat" w:cs="Arial"/>
          <w:color w:val="000000" w:themeColor="text1"/>
        </w:rPr>
        <w:t>Y todas las tendrá</w:t>
      </w:r>
      <w:r w:rsidRPr="00700835">
        <w:rPr>
          <w:rFonts w:ascii="Montserrat" w:eastAsia="Arial" w:hAnsi="Montserrat" w:cs="Arial"/>
          <w:color w:val="000000" w:themeColor="text1"/>
        </w:rPr>
        <w:t>s que comenzar con un verbo e</w:t>
      </w:r>
      <w:r>
        <w:rPr>
          <w:rFonts w:ascii="Montserrat" w:eastAsia="Arial" w:hAnsi="Montserrat" w:cs="Arial"/>
          <w:color w:val="000000" w:themeColor="text1"/>
        </w:rPr>
        <w:t xml:space="preserve">n infinitivo, porque ya se eligió el infinitivo desde la </w:t>
      </w:r>
      <w:r w:rsidRPr="00700835">
        <w:rPr>
          <w:rFonts w:ascii="Montserrat" w:eastAsia="Arial" w:hAnsi="Montserrat" w:cs="Arial"/>
          <w:color w:val="000000" w:themeColor="text1"/>
        </w:rPr>
        <w:t>primera instrucción.</w:t>
      </w:r>
    </w:p>
    <w:p w14:paraId="767469AC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B06F546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segunda instrucción es:</w:t>
      </w:r>
    </w:p>
    <w:p w14:paraId="04FC8022" w14:textId="77777777" w:rsidR="005513E9" w:rsidRPr="003955F7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5CC5C03" w14:textId="77777777" w:rsidR="005513E9" w:rsidRPr="003955F7" w:rsidRDefault="005513E9" w:rsidP="005513E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955F7">
        <w:rPr>
          <w:rFonts w:ascii="Montserrat" w:eastAsia="Arial" w:hAnsi="Montserrat" w:cs="Arial"/>
          <w:color w:val="000000" w:themeColor="text1"/>
        </w:rPr>
        <w:t>Recortar dos triángulos de papel de color del mismo tamaño, que no sean más altos que el tubo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6BF2B9C0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CCF2B5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</w:t>
      </w:r>
      <w:r w:rsidRPr="003955F7">
        <w:rPr>
          <w:rFonts w:ascii="Montserrat" w:eastAsia="Arial" w:hAnsi="Montserrat" w:cs="Arial"/>
          <w:color w:val="000000" w:themeColor="text1"/>
        </w:rPr>
        <w:t>sta instrucción podría llevar un diagrama o una ilustración, para que sea más comprensible</w:t>
      </w:r>
      <w:r>
        <w:rPr>
          <w:rFonts w:ascii="Montserrat" w:eastAsia="Arial" w:hAnsi="Montserrat" w:cs="Arial"/>
          <w:color w:val="000000" w:themeColor="text1"/>
        </w:rPr>
        <w:t xml:space="preserve">. </w:t>
      </w:r>
      <w:r w:rsidRPr="003955F7">
        <w:rPr>
          <w:rFonts w:ascii="Montserrat" w:eastAsia="Arial" w:hAnsi="Montserrat" w:cs="Arial"/>
          <w:color w:val="000000" w:themeColor="text1"/>
        </w:rPr>
        <w:t>R</w:t>
      </w:r>
      <w:r>
        <w:rPr>
          <w:rFonts w:ascii="Montserrat" w:eastAsia="Arial" w:hAnsi="Montserrat" w:cs="Arial"/>
          <w:color w:val="000000" w:themeColor="text1"/>
        </w:rPr>
        <w:t>ecuerda</w:t>
      </w:r>
      <w:r w:rsidRPr="003955F7">
        <w:rPr>
          <w:rFonts w:ascii="Montserrat" w:eastAsia="Arial" w:hAnsi="Montserrat" w:cs="Arial"/>
          <w:color w:val="000000" w:themeColor="text1"/>
        </w:rPr>
        <w:t xml:space="preserve"> que los diagramas e ilustraciones deben hacer más clara y comprensible la instrucción. Para eso, </w:t>
      </w:r>
      <w:r>
        <w:rPr>
          <w:rFonts w:ascii="Montserrat" w:eastAsia="Arial" w:hAnsi="Montserrat" w:cs="Arial"/>
          <w:color w:val="000000" w:themeColor="text1"/>
        </w:rPr>
        <w:t xml:space="preserve">se </w:t>
      </w:r>
      <w:r w:rsidRPr="003955F7">
        <w:rPr>
          <w:rFonts w:ascii="Montserrat" w:eastAsia="Arial" w:hAnsi="Montserrat" w:cs="Arial"/>
          <w:color w:val="000000" w:themeColor="text1"/>
        </w:rPr>
        <w:t>tienen que mostrar todas las partes de las que habla la instrucción, o lo que se debe hacer.</w:t>
      </w:r>
    </w:p>
    <w:p w14:paraId="2688029D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AD91A59" w14:textId="77777777" w:rsidR="005513E9" w:rsidRPr="003955F7" w:rsidRDefault="005513E9" w:rsidP="005513E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955F7">
        <w:rPr>
          <w:noProof/>
          <w:lang w:val="en-US"/>
        </w:rPr>
        <w:drawing>
          <wp:inline distT="0" distB="0" distL="0" distR="0" wp14:anchorId="42AC8D24" wp14:editId="08AEACC7">
            <wp:extent cx="3665483" cy="885825"/>
            <wp:effectExtent l="19050" t="19050" r="1143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78810" cy="8890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D4B5F5" w14:textId="77777777" w:rsidR="005513E9" w:rsidRDefault="005513E9" w:rsidP="005513E9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4C552184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</w:rPr>
        <w:t xml:space="preserve">Continúa con la instrucción número tres, </w:t>
      </w:r>
      <w:r w:rsidRPr="003955F7">
        <w:rPr>
          <w:rFonts w:ascii="Montserrat" w:eastAsia="Arial" w:hAnsi="Montserrat" w:cs="Arial"/>
          <w:color w:val="000000" w:themeColor="text1"/>
        </w:rPr>
        <w:t>consta de varias partes y cada una de ellas, excepto la última, tendrá su propia ilustración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78F3908D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32FD7BFE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C94120">
        <w:rPr>
          <w:rFonts w:ascii="Montserrat" w:eastAsia="Arial" w:hAnsi="Montserrat" w:cs="Arial"/>
          <w:color w:val="000000" w:themeColor="text1"/>
        </w:rPr>
        <w:t>La tercera instrucción dice:</w:t>
      </w:r>
    </w:p>
    <w:p w14:paraId="418A8209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79AB6709" w14:textId="77777777" w:rsidR="005513E9" w:rsidRDefault="005513E9" w:rsidP="005513E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94120">
        <w:rPr>
          <w:rFonts w:ascii="Montserrat" w:eastAsia="Arial" w:hAnsi="Montserrat" w:cs="Arial"/>
          <w:color w:val="000000" w:themeColor="text1"/>
        </w:rPr>
        <w:t>Doblar un rectángulo a la mitad.</w:t>
      </w:r>
    </w:p>
    <w:p w14:paraId="3F9CC752" w14:textId="77777777" w:rsidR="005513E9" w:rsidRPr="00F12C3B" w:rsidRDefault="005513E9" w:rsidP="005513E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color w:val="000000" w:themeColor="text1"/>
        </w:rPr>
      </w:pPr>
      <w:r w:rsidRPr="00F12C3B">
        <w:rPr>
          <w:rFonts w:ascii="Montserrat" w:eastAsia="Arial" w:hAnsi="Montserrat" w:cs="Arial"/>
          <w:color w:val="000000" w:themeColor="text1"/>
        </w:rPr>
        <w:t>Desde la parte del doblez, doblar de esquina a esquina.</w:t>
      </w:r>
    </w:p>
    <w:p w14:paraId="7C9762C9" w14:textId="77777777" w:rsidR="005513E9" w:rsidRPr="00F12C3B" w:rsidRDefault="005513E9" w:rsidP="005513E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color w:val="000000" w:themeColor="text1"/>
        </w:rPr>
      </w:pPr>
      <w:r w:rsidRPr="00F12C3B">
        <w:rPr>
          <w:rFonts w:ascii="Montserrat" w:eastAsia="Arial" w:hAnsi="Montserrat" w:cs="Arial"/>
          <w:color w:val="000000" w:themeColor="text1"/>
        </w:rPr>
        <w:t>Desdoblar y doblar cada parte hacia afuera.</w:t>
      </w:r>
    </w:p>
    <w:p w14:paraId="56B5BC98" w14:textId="77777777" w:rsidR="005513E9" w:rsidRPr="00F12C3B" w:rsidRDefault="005513E9" w:rsidP="005513E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color w:val="000000" w:themeColor="text1"/>
        </w:rPr>
      </w:pPr>
      <w:r w:rsidRPr="00F12C3B">
        <w:rPr>
          <w:rFonts w:ascii="Montserrat" w:eastAsia="Arial" w:hAnsi="Montserrat" w:cs="Arial"/>
          <w:color w:val="000000" w:themeColor="text1"/>
        </w:rPr>
        <w:t>Repetir pasos con el otro rectángulo.</w:t>
      </w:r>
    </w:p>
    <w:p w14:paraId="1510EB90" w14:textId="77777777" w:rsidR="005513E9" w:rsidRPr="00F12C3B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4529ACB5" w14:textId="77777777" w:rsidR="005513E9" w:rsidRPr="00C94120" w:rsidRDefault="005513E9" w:rsidP="005513E9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 w:themeColor="text1"/>
        </w:rPr>
      </w:pPr>
      <w:r w:rsidRPr="005A5D77">
        <w:rPr>
          <w:noProof/>
          <w:lang w:val="en-US"/>
        </w:rPr>
        <w:drawing>
          <wp:inline distT="0" distB="0" distL="0" distR="0" wp14:anchorId="161F897A" wp14:editId="54E4BB37">
            <wp:extent cx="2190750" cy="2392299"/>
            <wp:effectExtent l="19050" t="19050" r="19050" b="2730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7446" cy="24105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D37AD6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4E1C50D6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lastRenderedPageBreak/>
        <w:t>L</w:t>
      </w:r>
      <w:r w:rsidRPr="005A5D77">
        <w:rPr>
          <w:rFonts w:ascii="Montserrat" w:eastAsia="Arial" w:hAnsi="Montserrat" w:cs="Arial"/>
          <w:color w:val="000000" w:themeColor="text1"/>
        </w:rPr>
        <w:t>a última parte no lleva ilustración porque pide que se repita lo anterior con el otro rectángulo.</w:t>
      </w:r>
    </w:p>
    <w:p w14:paraId="2F560D91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135335C4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5A5D77">
        <w:rPr>
          <w:rFonts w:ascii="Montserrat" w:eastAsia="Arial" w:hAnsi="Montserrat" w:cs="Arial"/>
          <w:color w:val="000000" w:themeColor="text1"/>
        </w:rPr>
        <w:t>Cada párrafo, en el que está enunciada una parte de la instrucción, ter</w:t>
      </w:r>
      <w:r>
        <w:rPr>
          <w:rFonts w:ascii="Montserrat" w:eastAsia="Arial" w:hAnsi="Montserrat" w:cs="Arial"/>
          <w:color w:val="000000" w:themeColor="text1"/>
        </w:rPr>
        <w:t>mina con punto y aparte. Eso</w:t>
      </w:r>
      <w:r w:rsidRPr="005A5D77">
        <w:rPr>
          <w:rFonts w:ascii="Montserrat" w:eastAsia="Arial" w:hAnsi="Montserrat" w:cs="Arial"/>
          <w:color w:val="000000" w:themeColor="text1"/>
        </w:rPr>
        <w:t xml:space="preserve"> sirve para separar las instrucciones.</w:t>
      </w:r>
    </w:p>
    <w:p w14:paraId="7A425B9E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5EC1BE2C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5A5D77">
        <w:rPr>
          <w:rFonts w:ascii="Montserrat" w:eastAsia="Arial" w:hAnsi="Montserrat" w:cs="Arial"/>
          <w:color w:val="000000" w:themeColor="text1"/>
        </w:rPr>
        <w:t>La cuarta instrucción es:</w:t>
      </w:r>
    </w:p>
    <w:p w14:paraId="49A98EE7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08DC037F" w14:textId="77777777" w:rsidR="005513E9" w:rsidRPr="005A5D77" w:rsidRDefault="005513E9" w:rsidP="005513E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A5D77">
        <w:rPr>
          <w:rFonts w:ascii="Montserrat" w:eastAsia="Arial" w:hAnsi="Montserrat" w:cs="Arial"/>
          <w:color w:val="000000" w:themeColor="text1"/>
        </w:rPr>
        <w:t>Hacer dos cortes con las tijeras en el tubo de cartón; uno de cada lado, casi hasta llegar al otro extremo.</w:t>
      </w:r>
    </w:p>
    <w:p w14:paraId="7B7ECEDD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4AD2E92C" w14:textId="77777777" w:rsidR="005513E9" w:rsidRDefault="005513E9" w:rsidP="005513E9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</w:rPr>
      </w:pPr>
      <w:r w:rsidRPr="005A5D77">
        <w:rPr>
          <w:noProof/>
          <w:lang w:val="en-US"/>
        </w:rPr>
        <w:drawing>
          <wp:inline distT="0" distB="0" distL="0" distR="0" wp14:anchorId="6F7602AC" wp14:editId="74F92949">
            <wp:extent cx="3298209" cy="1104900"/>
            <wp:effectExtent l="19050" t="19050" r="16510" b="1905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2882" cy="110981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48249D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</w:rPr>
      </w:pPr>
    </w:p>
    <w:p w14:paraId="22B15688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En esta instrucción se está</w:t>
      </w:r>
      <w:r w:rsidRPr="005A5D77">
        <w:rPr>
          <w:rFonts w:ascii="Montserrat" w:eastAsia="Arial" w:hAnsi="Montserrat" w:cs="Arial"/>
          <w:color w:val="000000" w:themeColor="text1"/>
        </w:rPr>
        <w:t xml:space="preserve"> </w:t>
      </w:r>
      <w:r>
        <w:rPr>
          <w:rFonts w:ascii="Montserrat" w:eastAsia="Arial" w:hAnsi="Montserrat" w:cs="Arial"/>
          <w:color w:val="000000" w:themeColor="text1"/>
        </w:rPr>
        <w:t>usando el punto y coma, que permite</w:t>
      </w:r>
      <w:r w:rsidRPr="005A5D77">
        <w:rPr>
          <w:rFonts w:ascii="Montserrat" w:eastAsia="Arial" w:hAnsi="Montserrat" w:cs="Arial"/>
          <w:color w:val="000000" w:themeColor="text1"/>
        </w:rPr>
        <w:t xml:space="preserve"> separar las ideas y ordenarlas.</w:t>
      </w:r>
    </w:p>
    <w:p w14:paraId="08515B6D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342D2B08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El punto y coma</w:t>
      </w:r>
      <w:r w:rsidRPr="005A5D77">
        <w:rPr>
          <w:rFonts w:ascii="Montserrat" w:eastAsia="Arial" w:hAnsi="Montserrat" w:cs="Arial"/>
          <w:color w:val="000000" w:themeColor="text1"/>
        </w:rPr>
        <w:t xml:space="preserve"> permite separar dos partes de una misma idea: la primera es hacer los cortes, la segunda, es que va un corte de cada lado.</w:t>
      </w:r>
    </w:p>
    <w:p w14:paraId="43D8A1DB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68C62121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 w:rsidRPr="005A5D77">
        <w:rPr>
          <w:rFonts w:ascii="Montserrat" w:eastAsia="Arial" w:hAnsi="Montserrat" w:cs="Arial"/>
          <w:color w:val="000000" w:themeColor="text1"/>
        </w:rPr>
        <w:t>Y la ilustración es muy clara, ahí se aprecian los cortes de cad</w:t>
      </w:r>
      <w:r>
        <w:rPr>
          <w:rFonts w:ascii="Montserrat" w:eastAsia="Arial" w:hAnsi="Montserrat" w:cs="Arial"/>
          <w:color w:val="000000" w:themeColor="text1"/>
        </w:rPr>
        <w:t>a lado del tubo de cartón.</w:t>
      </w:r>
    </w:p>
    <w:p w14:paraId="13F1CF46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3EA97391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  <w:r w:rsidRPr="005A5D77">
        <w:rPr>
          <w:rFonts w:ascii="Montserrat" w:eastAsia="Arial" w:hAnsi="Montserrat" w:cs="Arial"/>
          <w:color w:val="000000" w:themeColor="text1"/>
        </w:rPr>
        <w:t>La quinta instrucción, dice:</w:t>
      </w:r>
    </w:p>
    <w:p w14:paraId="05C351EE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312AB92E" w14:textId="77777777" w:rsidR="005513E9" w:rsidRPr="00F12C3B" w:rsidRDefault="005513E9" w:rsidP="005513E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12C3B">
        <w:rPr>
          <w:rFonts w:ascii="Montserrat" w:eastAsia="Arial" w:hAnsi="Montserrat" w:cs="Arial"/>
          <w:color w:val="000000" w:themeColor="text1"/>
        </w:rPr>
        <w:t>Poner pegamento en los extremos de la hoja doblada.</w:t>
      </w:r>
    </w:p>
    <w:p w14:paraId="4F0EE982" w14:textId="77777777" w:rsidR="005513E9" w:rsidRPr="00F12C3B" w:rsidRDefault="005513E9" w:rsidP="005513E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  <w:r w:rsidRPr="00F12C3B">
        <w:rPr>
          <w:rFonts w:ascii="Montserrat" w:eastAsia="Arial" w:hAnsi="Montserrat" w:cs="Arial"/>
          <w:color w:val="000000" w:themeColor="text1"/>
        </w:rPr>
        <w:t>Repetir con la otra hoja.</w:t>
      </w:r>
    </w:p>
    <w:p w14:paraId="0A210B3A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B8723C" w14:textId="77777777" w:rsidR="005513E9" w:rsidRDefault="005513E9" w:rsidP="005513E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12C3B">
        <w:rPr>
          <w:noProof/>
          <w:lang w:val="en-US"/>
        </w:rPr>
        <w:drawing>
          <wp:inline distT="0" distB="0" distL="0" distR="0" wp14:anchorId="57D19391" wp14:editId="39A4966A">
            <wp:extent cx="3412352" cy="1171575"/>
            <wp:effectExtent l="19050" t="19050" r="17145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47803" cy="11837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032A2F" w14:textId="77777777" w:rsidR="005513E9" w:rsidRDefault="005513E9" w:rsidP="005513E9">
      <w:pPr>
        <w:spacing w:after="0" w:line="240" w:lineRule="auto"/>
        <w:rPr>
          <w:rFonts w:ascii="Montserrat" w:eastAsia="Arial" w:hAnsi="Montserrat" w:cs="Arial"/>
        </w:rPr>
      </w:pPr>
    </w:p>
    <w:p w14:paraId="64A15A13" w14:textId="77777777" w:rsidR="007153B4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Aquí pasa</w:t>
      </w:r>
      <w:r w:rsidRPr="00F12C3B">
        <w:rPr>
          <w:rFonts w:ascii="Montserrat" w:eastAsia="Arial" w:hAnsi="Montserrat" w:cs="Arial"/>
          <w:color w:val="000000" w:themeColor="text1"/>
        </w:rPr>
        <w:t xml:space="preserve"> lo mismo que co</w:t>
      </w:r>
      <w:r>
        <w:rPr>
          <w:rFonts w:ascii="Montserrat" w:eastAsia="Arial" w:hAnsi="Montserrat" w:cs="Arial"/>
          <w:color w:val="000000" w:themeColor="text1"/>
        </w:rPr>
        <w:t>n el paso 3. Ya no se tuvo que</w:t>
      </w:r>
      <w:r w:rsidRPr="00F12C3B">
        <w:rPr>
          <w:rFonts w:ascii="Montserrat" w:eastAsia="Arial" w:hAnsi="Montserrat" w:cs="Arial"/>
          <w:color w:val="000000" w:themeColor="text1"/>
        </w:rPr>
        <w:t xml:space="preserve"> hacer dos veces</w:t>
      </w:r>
      <w:r>
        <w:rPr>
          <w:rFonts w:ascii="Montserrat" w:eastAsia="Arial" w:hAnsi="Montserrat" w:cs="Arial"/>
          <w:color w:val="000000" w:themeColor="text1"/>
        </w:rPr>
        <w:t xml:space="preserve"> todo. </w:t>
      </w:r>
    </w:p>
    <w:p w14:paraId="100DF4CC" w14:textId="77777777" w:rsidR="007153B4" w:rsidRDefault="007153B4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776245E" w14:textId="5B402502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12C3B">
        <w:rPr>
          <w:rFonts w:ascii="Montserrat" w:eastAsia="Arial" w:hAnsi="Montserrat" w:cs="Arial"/>
          <w:color w:val="000000" w:themeColor="text1"/>
        </w:rPr>
        <w:t>R</w:t>
      </w:r>
      <w:r>
        <w:rPr>
          <w:rFonts w:ascii="Montserrat" w:eastAsia="Arial" w:hAnsi="Montserrat" w:cs="Arial"/>
          <w:color w:val="000000" w:themeColor="text1"/>
        </w:rPr>
        <w:t>ecuerda</w:t>
      </w:r>
      <w:r w:rsidRPr="00F12C3B">
        <w:rPr>
          <w:rFonts w:ascii="Montserrat" w:eastAsia="Arial" w:hAnsi="Montserrat" w:cs="Arial"/>
          <w:color w:val="000000" w:themeColor="text1"/>
        </w:rPr>
        <w:t xml:space="preserve"> esto: </w:t>
      </w:r>
      <w:r w:rsidR="007153B4">
        <w:rPr>
          <w:rFonts w:ascii="Montserrat" w:eastAsia="Arial" w:hAnsi="Montserrat" w:cs="Arial"/>
          <w:color w:val="000000" w:themeColor="text1"/>
        </w:rPr>
        <w:t>N</w:t>
      </w:r>
      <w:r w:rsidRPr="00F12C3B">
        <w:rPr>
          <w:rFonts w:ascii="Montserrat" w:eastAsia="Arial" w:hAnsi="Montserrat" w:cs="Arial"/>
          <w:color w:val="000000" w:themeColor="text1"/>
        </w:rPr>
        <w:t>o es necesario volverlo a escribir todo, ni duplicar las ilustraciones. Si se debe repetir un paso, solamente hay que decir lo que se debe repetir.</w:t>
      </w:r>
    </w:p>
    <w:p w14:paraId="7A5DF513" w14:textId="77777777" w:rsidR="005513E9" w:rsidRDefault="005513E9" w:rsidP="005513E9">
      <w:pPr>
        <w:spacing w:after="0" w:line="240" w:lineRule="auto"/>
        <w:rPr>
          <w:rFonts w:ascii="Montserrat" w:eastAsia="Arial" w:hAnsi="Montserrat" w:cs="Arial"/>
          <w:color w:val="000000" w:themeColor="text1"/>
        </w:rPr>
      </w:pPr>
    </w:p>
    <w:p w14:paraId="018FCC52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12C3B">
        <w:rPr>
          <w:rFonts w:ascii="Montserrat" w:eastAsia="Arial" w:hAnsi="Montserrat" w:cs="Arial"/>
          <w:color w:val="000000" w:themeColor="text1"/>
        </w:rPr>
        <w:t>La instrucción número seis dice:</w:t>
      </w:r>
    </w:p>
    <w:p w14:paraId="42587F10" w14:textId="77777777" w:rsidR="005513E9" w:rsidRDefault="005513E9" w:rsidP="005513E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12C3B">
        <w:rPr>
          <w:rFonts w:ascii="Montserrat" w:eastAsia="Arial" w:hAnsi="Montserrat" w:cs="Arial"/>
          <w:color w:val="000000" w:themeColor="text1"/>
        </w:rPr>
        <w:lastRenderedPageBreak/>
        <w:t>Insertar las hojas en las ranuras del tubo con la parte que tiene pegamento hacia adentro.</w:t>
      </w:r>
    </w:p>
    <w:p w14:paraId="580F6634" w14:textId="77777777" w:rsidR="005513E9" w:rsidRDefault="005513E9" w:rsidP="005513E9">
      <w:pPr>
        <w:pStyle w:val="Prrafodelista"/>
        <w:spacing w:after="0" w:line="240" w:lineRule="auto"/>
        <w:ind w:left="0"/>
        <w:rPr>
          <w:rFonts w:ascii="Montserrat" w:eastAsia="Arial" w:hAnsi="Montserrat" w:cs="Arial"/>
          <w:color w:val="000000" w:themeColor="text1"/>
        </w:rPr>
      </w:pPr>
    </w:p>
    <w:p w14:paraId="61D0CE3A" w14:textId="77777777" w:rsidR="005513E9" w:rsidRPr="00F12C3B" w:rsidRDefault="005513E9" w:rsidP="005513E9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 w:themeColor="text1"/>
        </w:rPr>
      </w:pPr>
      <w:r w:rsidRPr="00F12C3B">
        <w:rPr>
          <w:noProof/>
          <w:lang w:val="en-US"/>
        </w:rPr>
        <w:drawing>
          <wp:inline distT="0" distB="0" distL="0" distR="0" wp14:anchorId="748A93CD" wp14:editId="705C48F1">
            <wp:extent cx="3490783" cy="1076325"/>
            <wp:effectExtent l="19050" t="19050" r="14605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14287" cy="10835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847225" w14:textId="77777777" w:rsidR="005513E9" w:rsidRPr="00F12C3B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E1BBE92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12C3B">
        <w:rPr>
          <w:rFonts w:ascii="Montserrat" w:eastAsia="Arial" w:hAnsi="Montserrat" w:cs="Arial"/>
          <w:color w:val="000000" w:themeColor="text1"/>
        </w:rPr>
        <w:t xml:space="preserve">Ya </w:t>
      </w:r>
      <w:r>
        <w:rPr>
          <w:rFonts w:ascii="Montserrat" w:eastAsia="Arial" w:hAnsi="Montserrat" w:cs="Arial"/>
          <w:color w:val="000000" w:themeColor="text1"/>
        </w:rPr>
        <w:t xml:space="preserve">está </w:t>
      </w:r>
      <w:r w:rsidRPr="00F12C3B">
        <w:rPr>
          <w:rFonts w:ascii="Montserrat" w:eastAsia="Arial" w:hAnsi="Montserrat" w:cs="Arial"/>
          <w:color w:val="000000" w:themeColor="text1"/>
        </w:rPr>
        <w:t>tomando forma el cohete.</w:t>
      </w:r>
    </w:p>
    <w:p w14:paraId="196ACBAC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11436CA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Recuerda que estas poniendo en práctica lo que ya conoces, has un repaso de lo que sabes con esta </w:t>
      </w:r>
      <w:r w:rsidRPr="00D871FB">
        <w:rPr>
          <w:rFonts w:ascii="Montserrat" w:eastAsia="Arial" w:hAnsi="Montserrat" w:cs="Arial"/>
          <w:color w:val="000000" w:themeColor="text1"/>
        </w:rPr>
        <w:t>instrucción</w:t>
      </w:r>
      <w:r>
        <w:rPr>
          <w:rFonts w:ascii="Montserrat" w:eastAsia="Arial" w:hAnsi="Montserrat" w:cs="Arial"/>
          <w:color w:val="000000" w:themeColor="text1"/>
        </w:rPr>
        <w:t>.</w:t>
      </w:r>
      <w:r w:rsidRPr="00D871FB">
        <w:rPr>
          <w:rFonts w:ascii="Montserrat" w:eastAsia="Arial" w:hAnsi="Montserrat" w:cs="Arial"/>
          <w:color w:val="000000" w:themeColor="text1"/>
        </w:rPr>
        <w:t xml:space="preserve"> </w:t>
      </w:r>
      <w:r>
        <w:rPr>
          <w:rFonts w:ascii="Montserrat" w:eastAsia="Arial" w:hAnsi="Montserrat" w:cs="Arial"/>
          <w:color w:val="000000" w:themeColor="text1"/>
        </w:rPr>
        <w:t>L</w:t>
      </w:r>
      <w:r w:rsidRPr="00D871FB">
        <w:rPr>
          <w:rFonts w:ascii="Montserrat" w:eastAsia="Arial" w:hAnsi="Montserrat" w:cs="Arial"/>
          <w:color w:val="000000" w:themeColor="text1"/>
        </w:rPr>
        <w:t xml:space="preserve">a instrucción </w:t>
      </w:r>
      <w:r>
        <w:rPr>
          <w:rFonts w:ascii="Montserrat" w:eastAsia="Arial" w:hAnsi="Montserrat" w:cs="Arial"/>
          <w:color w:val="000000" w:themeColor="text1"/>
        </w:rPr>
        <w:t>esta enumerada, e</w:t>
      </w:r>
      <w:r w:rsidRPr="00D871FB">
        <w:rPr>
          <w:rFonts w:ascii="Montserrat" w:eastAsia="Arial" w:hAnsi="Montserrat" w:cs="Arial"/>
          <w:color w:val="000000" w:themeColor="text1"/>
        </w:rPr>
        <w:t>l verbo inicial de</w:t>
      </w:r>
      <w:r>
        <w:rPr>
          <w:rFonts w:ascii="Montserrat" w:eastAsia="Arial" w:hAnsi="Montserrat" w:cs="Arial"/>
          <w:color w:val="000000" w:themeColor="text1"/>
        </w:rPr>
        <w:t xml:space="preserve"> la instrucción en infinitivo y</w:t>
      </w:r>
      <w:r w:rsidRPr="00D871FB">
        <w:rPr>
          <w:rFonts w:ascii="Montserrat" w:eastAsia="Arial" w:hAnsi="Montserrat" w:cs="Arial"/>
          <w:color w:val="000000" w:themeColor="text1"/>
        </w:rPr>
        <w:t xml:space="preserve"> un diagrama o ilustración para hacer</w:t>
      </w:r>
      <w:r>
        <w:rPr>
          <w:rFonts w:ascii="Montserrat" w:eastAsia="Arial" w:hAnsi="Montserrat" w:cs="Arial"/>
          <w:color w:val="000000" w:themeColor="text1"/>
        </w:rPr>
        <w:t>la más comprensible.</w:t>
      </w:r>
    </w:p>
    <w:p w14:paraId="6F86AAC9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C52E532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L</w:t>
      </w:r>
      <w:r w:rsidRPr="00D871FB">
        <w:rPr>
          <w:rFonts w:ascii="Montserrat" w:eastAsia="Arial" w:hAnsi="Montserrat" w:cs="Arial"/>
          <w:color w:val="000000" w:themeColor="text1"/>
        </w:rPr>
        <w:t>a séptima instrucción:</w:t>
      </w:r>
    </w:p>
    <w:p w14:paraId="332F7287" w14:textId="77777777" w:rsidR="005513E9" w:rsidRDefault="005513E9" w:rsidP="005513E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E4963D5" w14:textId="77777777" w:rsidR="005513E9" w:rsidRPr="00D871FB" w:rsidRDefault="005513E9" w:rsidP="005513E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D871FB">
        <w:rPr>
          <w:rFonts w:ascii="Montserrat" w:eastAsia="Arial" w:hAnsi="Montserrat" w:cs="Arial"/>
          <w:color w:val="000000" w:themeColor="text1"/>
        </w:rPr>
        <w:t>Recortar un círculo en la otra hoja de color, de un diámetro mayor al del tubo de cartón.</w:t>
      </w:r>
    </w:p>
    <w:p w14:paraId="2087C476" w14:textId="77777777" w:rsidR="005513E9" w:rsidRPr="00D871FB" w:rsidRDefault="005513E9" w:rsidP="005513E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color w:val="000000" w:themeColor="text1"/>
        </w:rPr>
      </w:pPr>
      <w:r w:rsidRPr="00D871FB">
        <w:rPr>
          <w:rFonts w:ascii="Montserrat" w:eastAsia="Arial" w:hAnsi="Montserrat" w:cs="Arial"/>
          <w:color w:val="000000" w:themeColor="text1"/>
        </w:rPr>
        <w:t>Doblar el círculo por la mitad.</w:t>
      </w:r>
    </w:p>
    <w:p w14:paraId="1388B3CB" w14:textId="77777777" w:rsidR="005513E9" w:rsidRPr="00D871FB" w:rsidRDefault="005513E9" w:rsidP="005513E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color w:val="000000" w:themeColor="text1"/>
        </w:rPr>
      </w:pPr>
      <w:r w:rsidRPr="00D871FB">
        <w:rPr>
          <w:rFonts w:ascii="Montserrat" w:eastAsia="Arial" w:hAnsi="Montserrat" w:cs="Arial"/>
          <w:color w:val="000000" w:themeColor="text1"/>
        </w:rPr>
        <w:t>Doblar nuevamente por la mitad.</w:t>
      </w:r>
    </w:p>
    <w:p w14:paraId="7E662CD0" w14:textId="77777777" w:rsidR="005513E9" w:rsidRPr="00D871FB" w:rsidRDefault="005513E9" w:rsidP="005513E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color w:val="000000" w:themeColor="text1"/>
        </w:rPr>
      </w:pPr>
      <w:r w:rsidRPr="00D871FB">
        <w:rPr>
          <w:rFonts w:ascii="Montserrat" w:eastAsia="Arial" w:hAnsi="Montserrat" w:cs="Arial"/>
          <w:color w:val="000000" w:themeColor="text1"/>
        </w:rPr>
        <w:t>Desdoblar y recortar de la orilla al centro.</w:t>
      </w:r>
    </w:p>
    <w:p w14:paraId="30D21F00" w14:textId="77777777" w:rsidR="005513E9" w:rsidRPr="00D871FB" w:rsidRDefault="005513E9" w:rsidP="005513E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color w:val="000000" w:themeColor="text1"/>
        </w:rPr>
      </w:pPr>
      <w:r w:rsidRPr="00D871FB">
        <w:rPr>
          <w:rFonts w:ascii="Montserrat" w:eastAsia="Arial" w:hAnsi="Montserrat" w:cs="Arial"/>
          <w:color w:val="000000" w:themeColor="text1"/>
        </w:rPr>
        <w:t>Hacer un cono y pegar con pegamento.</w:t>
      </w:r>
    </w:p>
    <w:p w14:paraId="07FC0B29" w14:textId="77777777" w:rsidR="005513E9" w:rsidRPr="00D871FB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</w:rPr>
      </w:pPr>
    </w:p>
    <w:p w14:paraId="6B44D44C" w14:textId="77777777" w:rsidR="005513E9" w:rsidRDefault="005513E9" w:rsidP="005513E9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D871FB">
        <w:rPr>
          <w:noProof/>
          <w:lang w:val="en-US"/>
        </w:rPr>
        <w:drawing>
          <wp:inline distT="0" distB="0" distL="0" distR="0" wp14:anchorId="71E9B5F9" wp14:editId="3874A5A6">
            <wp:extent cx="2324100" cy="2834268"/>
            <wp:effectExtent l="19050" t="19050" r="19050" b="2349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3508" cy="284574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A914E7C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437CD406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D871FB">
        <w:rPr>
          <w:rFonts w:ascii="Montserrat" w:eastAsia="Arial" w:hAnsi="Montserrat" w:cs="Arial"/>
          <w:color w:val="000000" w:themeColor="text1"/>
        </w:rPr>
        <w:t>Esa instrucción tiene el propósito de producir un conito. Y las instrucciones anteriores tienen su propio propósito individual e independiente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48134805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lastRenderedPageBreak/>
        <w:t>Todo lo que está</w:t>
      </w:r>
      <w:r w:rsidRPr="00D871FB">
        <w:rPr>
          <w:rFonts w:ascii="Montserrat" w:eastAsia="Arial" w:hAnsi="Montserrat" w:cs="Arial"/>
          <w:color w:val="000000" w:themeColor="text1"/>
        </w:rPr>
        <w:t>s haciendo es para construir un cohete, pero ca</w:t>
      </w:r>
      <w:r>
        <w:rPr>
          <w:rFonts w:ascii="Montserrat" w:eastAsia="Arial" w:hAnsi="Montserrat" w:cs="Arial"/>
          <w:color w:val="000000" w:themeColor="text1"/>
        </w:rPr>
        <w:t xml:space="preserve">da paso es independiente y </w:t>
      </w:r>
      <w:r w:rsidRPr="00D871FB">
        <w:rPr>
          <w:rFonts w:ascii="Montserrat" w:eastAsia="Arial" w:hAnsi="Montserrat" w:cs="Arial"/>
          <w:color w:val="000000" w:themeColor="text1"/>
        </w:rPr>
        <w:t>puede tener sus propias partes. Cada paso es para conseguir una cosa que hace falta para el conjunto.</w:t>
      </w:r>
    </w:p>
    <w:p w14:paraId="26BEB4FF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7D32518E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D871FB">
        <w:rPr>
          <w:rFonts w:ascii="Montserrat" w:eastAsia="Arial" w:hAnsi="Montserrat" w:cs="Arial"/>
          <w:color w:val="000000" w:themeColor="text1"/>
        </w:rPr>
        <w:t>Ya casi terminas tu instructivo. La octava y última instrucción es:</w:t>
      </w:r>
    </w:p>
    <w:p w14:paraId="0E6FBA43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6F49519C" w14:textId="77777777" w:rsidR="005513E9" w:rsidRDefault="005513E9" w:rsidP="005513E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2C7D54">
        <w:rPr>
          <w:rFonts w:ascii="Montserrat" w:eastAsia="Arial" w:hAnsi="Montserrat" w:cs="Arial"/>
          <w:color w:val="000000" w:themeColor="text1"/>
        </w:rPr>
        <w:t>Pegar el cono al tubo de cartón, colocando cinta adhesiva por dentro de ambas partes.</w:t>
      </w:r>
    </w:p>
    <w:p w14:paraId="6ACCD37E" w14:textId="77777777" w:rsidR="005513E9" w:rsidRPr="002C7D54" w:rsidRDefault="005513E9" w:rsidP="005513E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color w:val="000000" w:themeColor="text1"/>
        </w:rPr>
      </w:pPr>
    </w:p>
    <w:p w14:paraId="4EDA727F" w14:textId="77777777" w:rsidR="005513E9" w:rsidRDefault="005513E9" w:rsidP="005513E9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  <w:color w:val="000000" w:themeColor="text1"/>
        </w:rPr>
      </w:pPr>
      <w:r w:rsidRPr="002C7D54">
        <w:rPr>
          <w:rFonts w:ascii="Montserrat" w:eastAsia="Arial" w:hAnsi="Montserrat" w:cs="Arial"/>
          <w:color w:val="000000" w:themeColor="text1"/>
        </w:rPr>
        <w:t>Utilizar el lápiz para fijar la cinta.</w:t>
      </w:r>
    </w:p>
    <w:p w14:paraId="2D67575E" w14:textId="77777777" w:rsidR="005513E9" w:rsidRDefault="005513E9" w:rsidP="005513E9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708F73D5" w14:textId="77777777" w:rsidR="005513E9" w:rsidRPr="002C7D54" w:rsidRDefault="005513E9" w:rsidP="005513E9">
      <w:pPr>
        <w:pStyle w:val="Prrafodelista"/>
        <w:spacing w:after="0" w:line="240" w:lineRule="auto"/>
        <w:ind w:left="0"/>
        <w:jc w:val="center"/>
        <w:rPr>
          <w:rFonts w:ascii="Montserrat" w:eastAsia="Arial" w:hAnsi="Montserrat" w:cs="Arial"/>
          <w:color w:val="000000" w:themeColor="text1"/>
        </w:rPr>
      </w:pPr>
      <w:r w:rsidRPr="002C7D54">
        <w:rPr>
          <w:noProof/>
          <w:lang w:val="en-US"/>
        </w:rPr>
        <w:drawing>
          <wp:inline distT="0" distB="0" distL="0" distR="0" wp14:anchorId="75ECBD00" wp14:editId="417D84A0">
            <wp:extent cx="2973344" cy="1466850"/>
            <wp:effectExtent l="19050" t="19050" r="17780" b="1905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2038" cy="14711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A5BA58B" w14:textId="77777777" w:rsidR="005513E9" w:rsidRPr="00D871FB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38EAA661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¿Qué te pareció éste instructivo? ¿Te gusto?</w:t>
      </w:r>
    </w:p>
    <w:p w14:paraId="1CFDABC3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4AB3071F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Fue muy sencillo y pusiste</w:t>
      </w:r>
      <w:r w:rsidRPr="002C7D54">
        <w:rPr>
          <w:rFonts w:ascii="Montserrat" w:eastAsia="Arial" w:hAnsi="Montserrat" w:cs="Arial"/>
          <w:color w:val="000000" w:themeColor="text1"/>
        </w:rPr>
        <w:t xml:space="preserve"> en práctica todos </w:t>
      </w:r>
      <w:r>
        <w:rPr>
          <w:rFonts w:ascii="Montserrat" w:eastAsia="Arial" w:hAnsi="Montserrat" w:cs="Arial"/>
          <w:color w:val="000000" w:themeColor="text1"/>
        </w:rPr>
        <w:t>los conocimientos que adquiriste</w:t>
      </w:r>
      <w:r w:rsidRPr="002C7D54">
        <w:rPr>
          <w:rFonts w:ascii="Montserrat" w:eastAsia="Arial" w:hAnsi="Montserrat" w:cs="Arial"/>
          <w:color w:val="000000" w:themeColor="text1"/>
        </w:rPr>
        <w:t xml:space="preserve"> durante las clases sobre el instructivo</w:t>
      </w:r>
      <w:r>
        <w:rPr>
          <w:rFonts w:ascii="Montserrat" w:eastAsia="Arial" w:hAnsi="Montserrat" w:cs="Arial"/>
          <w:color w:val="000000" w:themeColor="text1"/>
        </w:rPr>
        <w:t>.</w:t>
      </w:r>
    </w:p>
    <w:p w14:paraId="5124FB57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12CB1299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Así concluye tú sesión del día de hoy, con el tema de </w:t>
      </w:r>
      <w:r w:rsidRPr="137F289E">
        <w:rPr>
          <w:rFonts w:ascii="Arial" w:eastAsia="Arial" w:hAnsi="Arial" w:cs="Arial"/>
          <w:color w:val="000000" w:themeColor="text1"/>
        </w:rPr>
        <w:t>“</w:t>
      </w:r>
      <w:r w:rsidRPr="002C7D54">
        <w:rPr>
          <w:rFonts w:ascii="Montserrat" w:eastAsia="Arial" w:hAnsi="Montserrat" w:cs="Arial"/>
          <w:color w:val="000000" w:themeColor="text1"/>
        </w:rPr>
        <w:t>Escribir un instructivo para elaborar manualidades”.</w:t>
      </w:r>
    </w:p>
    <w:p w14:paraId="139530D5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5D7F0629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Aprendiste</w:t>
      </w:r>
      <w:r w:rsidRPr="002C7D54">
        <w:rPr>
          <w:rFonts w:ascii="Montserrat" w:eastAsia="Arial" w:hAnsi="Montserrat" w:cs="Arial"/>
          <w:color w:val="000000" w:themeColor="text1"/>
        </w:rPr>
        <w:t xml:space="preserve"> que este tipo de instructivos tienen un título en el que se expresa lo que se va a hacer.</w:t>
      </w:r>
    </w:p>
    <w:p w14:paraId="710BEA81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7130466E" w14:textId="77777777" w:rsidR="005513E9" w:rsidRPr="002C7D54" w:rsidRDefault="005513E9" w:rsidP="005513E9">
      <w:pPr>
        <w:spacing w:after="0" w:line="240" w:lineRule="auto"/>
        <w:contextualSpacing/>
        <w:jc w:val="center"/>
        <w:rPr>
          <w:rFonts w:ascii="Montserrat" w:eastAsia="Arial" w:hAnsi="Montserrat" w:cs="Arial"/>
          <w:color w:val="000000" w:themeColor="text1"/>
        </w:rPr>
      </w:pPr>
      <w:r w:rsidRPr="002C7D54">
        <w:rPr>
          <w:noProof/>
          <w:lang w:val="en-US"/>
        </w:rPr>
        <w:drawing>
          <wp:inline distT="0" distB="0" distL="0" distR="0" wp14:anchorId="3E4560EB" wp14:editId="18A68680">
            <wp:extent cx="2600648" cy="2314575"/>
            <wp:effectExtent l="19050" t="19050" r="28575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20787" cy="23324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B28271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2C7D54">
        <w:rPr>
          <w:rFonts w:ascii="Montserrat" w:eastAsia="Arial" w:hAnsi="Montserrat" w:cs="Arial"/>
          <w:color w:val="000000" w:themeColor="text1"/>
        </w:rPr>
        <w:lastRenderedPageBreak/>
        <w:t>Tienen un apartado</w:t>
      </w:r>
      <w:r>
        <w:rPr>
          <w:rFonts w:ascii="Montserrat" w:eastAsia="Arial" w:hAnsi="Montserrat" w:cs="Arial"/>
          <w:color w:val="000000" w:themeColor="text1"/>
        </w:rPr>
        <w:t xml:space="preserve"> de “Materiales”, en donde vas</w:t>
      </w:r>
      <w:r w:rsidRPr="002C7D54">
        <w:rPr>
          <w:rFonts w:ascii="Montserrat" w:eastAsia="Arial" w:hAnsi="Montserrat" w:cs="Arial"/>
          <w:color w:val="000000" w:themeColor="text1"/>
        </w:rPr>
        <w:t xml:space="preserve"> a enlistar l</w:t>
      </w:r>
      <w:r>
        <w:rPr>
          <w:rFonts w:ascii="Montserrat" w:eastAsia="Arial" w:hAnsi="Montserrat" w:cs="Arial"/>
          <w:color w:val="000000" w:themeColor="text1"/>
        </w:rPr>
        <w:t xml:space="preserve">os materiales que se van a usar, </w:t>
      </w:r>
      <w:r w:rsidRPr="002C7D54">
        <w:rPr>
          <w:rFonts w:ascii="Montserrat" w:eastAsia="Arial" w:hAnsi="Montserrat" w:cs="Arial"/>
          <w:color w:val="000000" w:themeColor="text1"/>
        </w:rPr>
        <w:t>utilizando viñetas.</w:t>
      </w:r>
    </w:p>
    <w:p w14:paraId="7142F3AD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308B30C1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2C7D54">
        <w:rPr>
          <w:rFonts w:ascii="Montserrat" w:eastAsia="Arial" w:hAnsi="Montserrat" w:cs="Arial"/>
          <w:color w:val="000000" w:themeColor="text1"/>
        </w:rPr>
        <w:t>Tienen un apartado de “Instrucciones”.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Pr="002C7D54">
        <w:rPr>
          <w:rFonts w:ascii="Montserrat" w:eastAsia="Arial" w:hAnsi="Montserrat" w:cs="Arial"/>
          <w:color w:val="000000" w:themeColor="text1"/>
        </w:rPr>
        <w:t>Las instrucciones se enumeran y comienzan con un verbo en infinitivo o en imperativo.</w:t>
      </w:r>
    </w:p>
    <w:p w14:paraId="66DA2E28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5B29B0C3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2C7D54">
        <w:rPr>
          <w:rFonts w:ascii="Montserrat" w:eastAsia="Arial" w:hAnsi="Montserrat" w:cs="Arial"/>
          <w:color w:val="000000" w:themeColor="text1"/>
        </w:rPr>
        <w:t>Las instrucciones se pueden acompañar de diagramas o ilustraciones que las hacen más comprensibles.</w:t>
      </w:r>
    </w:p>
    <w:p w14:paraId="696F08D2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63B25447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En la redacción utiliza</w:t>
      </w:r>
      <w:r w:rsidRPr="002C7D54">
        <w:rPr>
          <w:rFonts w:ascii="Montserrat" w:eastAsia="Arial" w:hAnsi="Montserrat" w:cs="Arial"/>
          <w:color w:val="000000" w:themeColor="text1"/>
        </w:rPr>
        <w:t>s</w:t>
      </w:r>
      <w:r>
        <w:rPr>
          <w:rFonts w:ascii="Montserrat" w:eastAsia="Arial" w:hAnsi="Montserrat" w:cs="Arial"/>
          <w:color w:val="000000" w:themeColor="text1"/>
        </w:rPr>
        <w:t>te</w:t>
      </w:r>
      <w:r w:rsidRPr="002C7D54">
        <w:rPr>
          <w:rFonts w:ascii="Montserrat" w:eastAsia="Arial" w:hAnsi="Montserrat" w:cs="Arial"/>
          <w:color w:val="000000" w:themeColor="text1"/>
        </w:rPr>
        <w:t xml:space="preserve"> signos de puntuación como el punto, el punto y coma, la coma y el punto y aparte.</w:t>
      </w:r>
    </w:p>
    <w:p w14:paraId="4B580886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0B4BE9A1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2C7D54">
        <w:rPr>
          <w:rFonts w:ascii="Montserrat" w:eastAsia="Arial" w:hAnsi="Montserrat" w:cs="Arial"/>
          <w:color w:val="000000" w:themeColor="text1"/>
        </w:rPr>
        <w:t>El propósito de</w:t>
      </w:r>
      <w:r>
        <w:rPr>
          <w:rFonts w:ascii="Montserrat" w:eastAsia="Arial" w:hAnsi="Montserrat" w:cs="Arial"/>
          <w:color w:val="000000" w:themeColor="text1"/>
        </w:rPr>
        <w:t xml:space="preserve"> los instructivos es orientarte para realizar algo, ayudarte</w:t>
      </w:r>
      <w:r w:rsidRPr="002C7D54">
        <w:rPr>
          <w:rFonts w:ascii="Montserrat" w:eastAsia="Arial" w:hAnsi="Montserrat" w:cs="Arial"/>
          <w:color w:val="000000" w:themeColor="text1"/>
        </w:rPr>
        <w:t xml:space="preserve"> a conseguir un objetivo como, en este caso, elaborar una manualidad.</w:t>
      </w:r>
    </w:p>
    <w:p w14:paraId="7A4E7D02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301EA66C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2C7D54">
        <w:rPr>
          <w:rFonts w:ascii="Montserrat" w:eastAsia="Arial" w:hAnsi="Montserrat" w:cs="Arial"/>
          <w:color w:val="000000" w:themeColor="text1"/>
        </w:rPr>
        <w:t>Existen instructivos más complicados, para hacer cosas distintas, como armar muebles, operar aparatos o incluso suministrar medicamentos.</w:t>
      </w:r>
    </w:p>
    <w:p w14:paraId="22E337E8" w14:textId="77777777" w:rsidR="005513E9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01E47B61" w14:textId="77777777" w:rsidR="005513E9" w:rsidRPr="00CC57AE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Siempre que quieras</w:t>
      </w:r>
      <w:r w:rsidRPr="00CC57AE">
        <w:rPr>
          <w:rFonts w:ascii="Montserrat" w:eastAsia="Arial" w:hAnsi="Montserrat" w:cs="Arial"/>
          <w:color w:val="000000" w:themeColor="text1"/>
        </w:rPr>
        <w:t xml:space="preserve"> hacer algo por medio de un instru</w:t>
      </w:r>
      <w:r>
        <w:rPr>
          <w:rFonts w:ascii="Montserrat" w:eastAsia="Arial" w:hAnsi="Montserrat" w:cs="Arial"/>
          <w:color w:val="000000" w:themeColor="text1"/>
        </w:rPr>
        <w:t>ctivo, es necesario que le pidas</w:t>
      </w:r>
      <w:r w:rsidRPr="00CC57AE">
        <w:rPr>
          <w:rFonts w:ascii="Montserrat" w:eastAsia="Arial" w:hAnsi="Montserrat" w:cs="Arial"/>
          <w:color w:val="000000" w:themeColor="text1"/>
        </w:rPr>
        <w:t xml:space="preserve"> ayuda a alguien mayor y de confianza.</w:t>
      </w:r>
    </w:p>
    <w:p w14:paraId="355DDF47" w14:textId="77777777" w:rsidR="005513E9" w:rsidRPr="00CC57AE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6D4B729F" w14:textId="77777777" w:rsidR="005513E9" w:rsidRPr="00D871FB" w:rsidRDefault="005513E9" w:rsidP="005513E9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27927B7" w14:textId="77777777" w:rsidR="005513E9" w:rsidRPr="008167BA" w:rsidRDefault="005513E9" w:rsidP="00551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7CF544F5" w14:textId="77777777" w:rsidR="005513E9" w:rsidRPr="008167BA" w:rsidRDefault="005513E9" w:rsidP="005513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29126255" w14:textId="7FD9C77E" w:rsidR="005513E9" w:rsidRDefault="005513E9" w:rsidP="000E5C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0C73C8F" w14:textId="77777777" w:rsidR="000E5CE4" w:rsidRDefault="000E5CE4" w:rsidP="000E5C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</w:rPr>
      </w:pPr>
    </w:p>
    <w:p w14:paraId="44E0D1B4" w14:textId="77777777" w:rsidR="000E5CE4" w:rsidRPr="000E5CE4" w:rsidRDefault="000E5CE4" w:rsidP="005513E9">
      <w:pPr>
        <w:spacing w:after="0" w:line="240" w:lineRule="auto"/>
        <w:rPr>
          <w:rFonts w:ascii="Montserrat" w:hAnsi="Montserrat"/>
          <w:b/>
        </w:rPr>
      </w:pPr>
    </w:p>
    <w:p w14:paraId="41532C86" w14:textId="50D2DFCE" w:rsidR="005513E9" w:rsidRPr="008167BA" w:rsidRDefault="005513E9" w:rsidP="005513E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2EDFDBC2" w14:textId="77777777" w:rsidR="005513E9" w:rsidRPr="008167BA" w:rsidRDefault="005513E9" w:rsidP="005513E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CFE7B77" w14:textId="77777777" w:rsidR="005513E9" w:rsidRPr="008167BA" w:rsidRDefault="005513E9" w:rsidP="005513E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29D363D7" w14:textId="77777777" w:rsidR="005513E9" w:rsidRDefault="005513E9" w:rsidP="005513E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5741BAA1" wp14:editId="15B3A7CC">
            <wp:extent cx="1905000" cy="2419985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F4835" w14:textId="4A2E86C7" w:rsidR="00D303DA" w:rsidRPr="00975F2A" w:rsidRDefault="00786284" w:rsidP="00FF08CC">
      <w:pPr>
        <w:spacing w:after="0" w:line="240" w:lineRule="auto"/>
        <w:rPr>
          <w:rFonts w:ascii="Montserrat" w:hAnsi="Montserrat"/>
          <w:color w:val="0000FF"/>
          <w:u w:val="single"/>
        </w:rPr>
      </w:pPr>
      <w:hyperlink r:id="rId26" w:history="1">
        <w:r w:rsidR="005513E9" w:rsidRPr="00C01CE0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D303DA" w:rsidRPr="00975F2A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3BD489" w14:textId="77777777" w:rsidR="00786284" w:rsidRDefault="00786284" w:rsidP="002443C3">
      <w:pPr>
        <w:spacing w:after="0" w:line="240" w:lineRule="auto"/>
      </w:pPr>
      <w:r>
        <w:separator/>
      </w:r>
    </w:p>
  </w:endnote>
  <w:endnote w:type="continuationSeparator" w:id="0">
    <w:p w14:paraId="6A377344" w14:textId="77777777" w:rsidR="00786284" w:rsidRDefault="00786284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6EC75A" w14:textId="77777777" w:rsidR="00786284" w:rsidRDefault="00786284" w:rsidP="002443C3">
      <w:pPr>
        <w:spacing w:after="0" w:line="240" w:lineRule="auto"/>
      </w:pPr>
      <w:r>
        <w:separator/>
      </w:r>
    </w:p>
  </w:footnote>
  <w:footnote w:type="continuationSeparator" w:id="0">
    <w:p w14:paraId="0053B95D" w14:textId="77777777" w:rsidR="00786284" w:rsidRDefault="00786284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9E92"/>
      </v:shape>
    </w:pict>
  </w:numPicBullet>
  <w:numPicBullet w:numPicBulletId="1">
    <w:pict>
      <v:shape id="_x0000_i1041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17338"/>
    <w:multiLevelType w:val="hybridMultilevel"/>
    <w:tmpl w:val="4B2A10E2"/>
    <w:lvl w:ilvl="0" w:tplc="71F67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996A05"/>
    <w:multiLevelType w:val="hybridMultilevel"/>
    <w:tmpl w:val="E62E0E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3E0FA0"/>
    <w:multiLevelType w:val="hybridMultilevel"/>
    <w:tmpl w:val="777C50DA"/>
    <w:lvl w:ilvl="0" w:tplc="3636115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6C1C38"/>
    <w:multiLevelType w:val="hybridMultilevel"/>
    <w:tmpl w:val="86ACE244"/>
    <w:lvl w:ilvl="0" w:tplc="222C3B2C">
      <w:start w:val="2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6" w15:restartNumberingAfterBreak="0">
    <w:nsid w:val="7DD35111"/>
    <w:multiLevelType w:val="hybridMultilevel"/>
    <w:tmpl w:val="720C9874"/>
    <w:lvl w:ilvl="0" w:tplc="4C32926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11"/>
  </w:num>
  <w:num w:numId="4">
    <w:abstractNumId w:val="22"/>
  </w:num>
  <w:num w:numId="5">
    <w:abstractNumId w:val="10"/>
  </w:num>
  <w:num w:numId="6">
    <w:abstractNumId w:val="1"/>
  </w:num>
  <w:num w:numId="7">
    <w:abstractNumId w:val="4"/>
  </w:num>
  <w:num w:numId="8">
    <w:abstractNumId w:val="5"/>
  </w:num>
  <w:num w:numId="9">
    <w:abstractNumId w:val="13"/>
  </w:num>
  <w:num w:numId="10">
    <w:abstractNumId w:val="19"/>
  </w:num>
  <w:num w:numId="11">
    <w:abstractNumId w:val="6"/>
  </w:num>
  <w:num w:numId="12">
    <w:abstractNumId w:val="25"/>
  </w:num>
  <w:num w:numId="13">
    <w:abstractNumId w:val="18"/>
  </w:num>
  <w:num w:numId="14">
    <w:abstractNumId w:val="20"/>
  </w:num>
  <w:num w:numId="15">
    <w:abstractNumId w:val="12"/>
  </w:num>
  <w:num w:numId="16">
    <w:abstractNumId w:val="21"/>
  </w:num>
  <w:num w:numId="17">
    <w:abstractNumId w:val="23"/>
  </w:num>
  <w:num w:numId="18">
    <w:abstractNumId w:val="2"/>
  </w:num>
  <w:num w:numId="19">
    <w:abstractNumId w:val="7"/>
  </w:num>
  <w:num w:numId="20">
    <w:abstractNumId w:val="8"/>
  </w:num>
  <w:num w:numId="21">
    <w:abstractNumId w:val="9"/>
  </w:num>
  <w:num w:numId="22">
    <w:abstractNumId w:val="0"/>
  </w:num>
  <w:num w:numId="23">
    <w:abstractNumId w:val="16"/>
  </w:num>
  <w:num w:numId="24">
    <w:abstractNumId w:val="3"/>
  </w:num>
  <w:num w:numId="25">
    <w:abstractNumId w:val="15"/>
  </w:num>
  <w:num w:numId="26">
    <w:abstractNumId w:val="26"/>
  </w:num>
  <w:num w:numId="27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FD0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48FA"/>
    <w:rsid w:val="0008110A"/>
    <w:rsid w:val="00084774"/>
    <w:rsid w:val="0009082D"/>
    <w:rsid w:val="000954A9"/>
    <w:rsid w:val="00097524"/>
    <w:rsid w:val="000A7160"/>
    <w:rsid w:val="000A7EF0"/>
    <w:rsid w:val="000B163D"/>
    <w:rsid w:val="000B36C2"/>
    <w:rsid w:val="000B3D9E"/>
    <w:rsid w:val="000B4726"/>
    <w:rsid w:val="000B6DA3"/>
    <w:rsid w:val="000C0E6E"/>
    <w:rsid w:val="000C22AE"/>
    <w:rsid w:val="000C3E15"/>
    <w:rsid w:val="000C5FEE"/>
    <w:rsid w:val="000D3593"/>
    <w:rsid w:val="000D51BE"/>
    <w:rsid w:val="000D563C"/>
    <w:rsid w:val="000E0A44"/>
    <w:rsid w:val="000E38F4"/>
    <w:rsid w:val="000E4875"/>
    <w:rsid w:val="000E5CE4"/>
    <w:rsid w:val="000E7DAB"/>
    <w:rsid w:val="000F252A"/>
    <w:rsid w:val="000F2583"/>
    <w:rsid w:val="000F2CCE"/>
    <w:rsid w:val="000F3F9A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28E1"/>
    <w:rsid w:val="0016618B"/>
    <w:rsid w:val="00166859"/>
    <w:rsid w:val="00166C16"/>
    <w:rsid w:val="00171B51"/>
    <w:rsid w:val="00172721"/>
    <w:rsid w:val="001728D7"/>
    <w:rsid w:val="0017431E"/>
    <w:rsid w:val="00176504"/>
    <w:rsid w:val="00181947"/>
    <w:rsid w:val="00181997"/>
    <w:rsid w:val="001837E7"/>
    <w:rsid w:val="001845F3"/>
    <w:rsid w:val="001870AB"/>
    <w:rsid w:val="00190E4F"/>
    <w:rsid w:val="00192667"/>
    <w:rsid w:val="00192931"/>
    <w:rsid w:val="00192BFD"/>
    <w:rsid w:val="00193DA0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D5C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21D"/>
    <w:rsid w:val="002A7702"/>
    <w:rsid w:val="002B2366"/>
    <w:rsid w:val="002B2FAC"/>
    <w:rsid w:val="002B4493"/>
    <w:rsid w:val="002B4BF1"/>
    <w:rsid w:val="002B63B0"/>
    <w:rsid w:val="002B6610"/>
    <w:rsid w:val="002B7877"/>
    <w:rsid w:val="002B7BA8"/>
    <w:rsid w:val="002C023D"/>
    <w:rsid w:val="002C2D9D"/>
    <w:rsid w:val="002C4E4A"/>
    <w:rsid w:val="002D13F2"/>
    <w:rsid w:val="002D41EB"/>
    <w:rsid w:val="002D45D2"/>
    <w:rsid w:val="002D72B2"/>
    <w:rsid w:val="002E06D8"/>
    <w:rsid w:val="002E3156"/>
    <w:rsid w:val="002E325E"/>
    <w:rsid w:val="002F1BB2"/>
    <w:rsid w:val="00300D21"/>
    <w:rsid w:val="003014EA"/>
    <w:rsid w:val="003018F0"/>
    <w:rsid w:val="00304CC7"/>
    <w:rsid w:val="00305A78"/>
    <w:rsid w:val="00313BC2"/>
    <w:rsid w:val="00316247"/>
    <w:rsid w:val="0032015F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57C7B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1E7"/>
    <w:rsid w:val="003A2F33"/>
    <w:rsid w:val="003A41C7"/>
    <w:rsid w:val="003A4DCA"/>
    <w:rsid w:val="003A5EE2"/>
    <w:rsid w:val="003A65C0"/>
    <w:rsid w:val="003B0B70"/>
    <w:rsid w:val="003B2C49"/>
    <w:rsid w:val="003B5632"/>
    <w:rsid w:val="003B5DFF"/>
    <w:rsid w:val="003C25E7"/>
    <w:rsid w:val="003C5B72"/>
    <w:rsid w:val="003C5E24"/>
    <w:rsid w:val="003D08A1"/>
    <w:rsid w:val="003D467B"/>
    <w:rsid w:val="003D5C6C"/>
    <w:rsid w:val="003D6B17"/>
    <w:rsid w:val="003E2154"/>
    <w:rsid w:val="003E2CA7"/>
    <w:rsid w:val="003E46E1"/>
    <w:rsid w:val="003E5CC0"/>
    <w:rsid w:val="003E699D"/>
    <w:rsid w:val="003F0334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5C3A"/>
    <w:rsid w:val="00426868"/>
    <w:rsid w:val="00430360"/>
    <w:rsid w:val="004321FD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66E8"/>
    <w:rsid w:val="00457C89"/>
    <w:rsid w:val="00464C4B"/>
    <w:rsid w:val="00467D82"/>
    <w:rsid w:val="0048188F"/>
    <w:rsid w:val="0048680B"/>
    <w:rsid w:val="004917AF"/>
    <w:rsid w:val="00494E2E"/>
    <w:rsid w:val="004959A1"/>
    <w:rsid w:val="00496E1E"/>
    <w:rsid w:val="0049792E"/>
    <w:rsid w:val="004A5672"/>
    <w:rsid w:val="004A568E"/>
    <w:rsid w:val="004A585E"/>
    <w:rsid w:val="004A5D63"/>
    <w:rsid w:val="004B07A0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53CC"/>
    <w:rsid w:val="005416EB"/>
    <w:rsid w:val="00543680"/>
    <w:rsid w:val="00546BAE"/>
    <w:rsid w:val="00550109"/>
    <w:rsid w:val="005513E9"/>
    <w:rsid w:val="0055186B"/>
    <w:rsid w:val="00553B58"/>
    <w:rsid w:val="005551FB"/>
    <w:rsid w:val="00556D31"/>
    <w:rsid w:val="005576CC"/>
    <w:rsid w:val="0056022D"/>
    <w:rsid w:val="005619D4"/>
    <w:rsid w:val="00562520"/>
    <w:rsid w:val="0057032D"/>
    <w:rsid w:val="005703E5"/>
    <w:rsid w:val="005704D7"/>
    <w:rsid w:val="005711C7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B6E"/>
    <w:rsid w:val="0059657B"/>
    <w:rsid w:val="005A0CA5"/>
    <w:rsid w:val="005A0F42"/>
    <w:rsid w:val="005A0F7C"/>
    <w:rsid w:val="005A2154"/>
    <w:rsid w:val="005A2748"/>
    <w:rsid w:val="005B2F89"/>
    <w:rsid w:val="005B6C5C"/>
    <w:rsid w:val="005C3D36"/>
    <w:rsid w:val="005C7826"/>
    <w:rsid w:val="005D027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59FE"/>
    <w:rsid w:val="006070A9"/>
    <w:rsid w:val="00607D30"/>
    <w:rsid w:val="006113B1"/>
    <w:rsid w:val="006134FA"/>
    <w:rsid w:val="00615A76"/>
    <w:rsid w:val="006208F6"/>
    <w:rsid w:val="00622706"/>
    <w:rsid w:val="00623A52"/>
    <w:rsid w:val="00623CDE"/>
    <w:rsid w:val="00623E06"/>
    <w:rsid w:val="00624C69"/>
    <w:rsid w:val="0063178D"/>
    <w:rsid w:val="00631996"/>
    <w:rsid w:val="00631E16"/>
    <w:rsid w:val="00632649"/>
    <w:rsid w:val="006369FC"/>
    <w:rsid w:val="006375A3"/>
    <w:rsid w:val="00640C7B"/>
    <w:rsid w:val="00642495"/>
    <w:rsid w:val="006461F8"/>
    <w:rsid w:val="00650301"/>
    <w:rsid w:val="006513BD"/>
    <w:rsid w:val="00652A64"/>
    <w:rsid w:val="006547F5"/>
    <w:rsid w:val="006569E2"/>
    <w:rsid w:val="00656A4D"/>
    <w:rsid w:val="00656B4A"/>
    <w:rsid w:val="00657293"/>
    <w:rsid w:val="006577FA"/>
    <w:rsid w:val="006619AF"/>
    <w:rsid w:val="00663C45"/>
    <w:rsid w:val="006658F0"/>
    <w:rsid w:val="006677D8"/>
    <w:rsid w:val="00667A71"/>
    <w:rsid w:val="00672658"/>
    <w:rsid w:val="006763B0"/>
    <w:rsid w:val="006779BE"/>
    <w:rsid w:val="00680D1E"/>
    <w:rsid w:val="00683081"/>
    <w:rsid w:val="006903E4"/>
    <w:rsid w:val="00693B91"/>
    <w:rsid w:val="00694A23"/>
    <w:rsid w:val="0069682D"/>
    <w:rsid w:val="006A176B"/>
    <w:rsid w:val="006A2A24"/>
    <w:rsid w:val="006B0909"/>
    <w:rsid w:val="006B0F33"/>
    <w:rsid w:val="006B1BE6"/>
    <w:rsid w:val="006B4A1B"/>
    <w:rsid w:val="006B5130"/>
    <w:rsid w:val="006B55DE"/>
    <w:rsid w:val="006C5493"/>
    <w:rsid w:val="006C600D"/>
    <w:rsid w:val="006C6460"/>
    <w:rsid w:val="006D0F4F"/>
    <w:rsid w:val="006D3024"/>
    <w:rsid w:val="006D3088"/>
    <w:rsid w:val="006D705B"/>
    <w:rsid w:val="006D7747"/>
    <w:rsid w:val="006E056E"/>
    <w:rsid w:val="006E0AC7"/>
    <w:rsid w:val="006E5AA1"/>
    <w:rsid w:val="006E7A9E"/>
    <w:rsid w:val="006F1116"/>
    <w:rsid w:val="006F1A49"/>
    <w:rsid w:val="006F259F"/>
    <w:rsid w:val="006F462B"/>
    <w:rsid w:val="006F4DCA"/>
    <w:rsid w:val="006F66DE"/>
    <w:rsid w:val="007000AF"/>
    <w:rsid w:val="0070219D"/>
    <w:rsid w:val="007028CC"/>
    <w:rsid w:val="007043AA"/>
    <w:rsid w:val="0070459E"/>
    <w:rsid w:val="00705999"/>
    <w:rsid w:val="0070601F"/>
    <w:rsid w:val="00707A59"/>
    <w:rsid w:val="00707C1C"/>
    <w:rsid w:val="0071001B"/>
    <w:rsid w:val="00713071"/>
    <w:rsid w:val="007153B4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5A62"/>
    <w:rsid w:val="00746955"/>
    <w:rsid w:val="00750761"/>
    <w:rsid w:val="00752155"/>
    <w:rsid w:val="00753938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86284"/>
    <w:rsid w:val="0079337A"/>
    <w:rsid w:val="00794E4A"/>
    <w:rsid w:val="00796E1F"/>
    <w:rsid w:val="00797BC1"/>
    <w:rsid w:val="00797DE6"/>
    <w:rsid w:val="007A0227"/>
    <w:rsid w:val="007A34F9"/>
    <w:rsid w:val="007A37B3"/>
    <w:rsid w:val="007A6AEC"/>
    <w:rsid w:val="007A7AE2"/>
    <w:rsid w:val="007A7E8D"/>
    <w:rsid w:val="007B0E41"/>
    <w:rsid w:val="007B4161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F0BB7"/>
    <w:rsid w:val="007F561B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27F2E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202F"/>
    <w:rsid w:val="008520F3"/>
    <w:rsid w:val="008552FA"/>
    <w:rsid w:val="00856561"/>
    <w:rsid w:val="00860099"/>
    <w:rsid w:val="00860504"/>
    <w:rsid w:val="00862823"/>
    <w:rsid w:val="00862B1F"/>
    <w:rsid w:val="00866D71"/>
    <w:rsid w:val="00870AE2"/>
    <w:rsid w:val="00870D5A"/>
    <w:rsid w:val="00871104"/>
    <w:rsid w:val="00873EEE"/>
    <w:rsid w:val="008751E4"/>
    <w:rsid w:val="00877B11"/>
    <w:rsid w:val="008810F4"/>
    <w:rsid w:val="0088182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3486"/>
    <w:rsid w:val="008B3503"/>
    <w:rsid w:val="008B633E"/>
    <w:rsid w:val="008B76D2"/>
    <w:rsid w:val="008B7A23"/>
    <w:rsid w:val="008C1A0D"/>
    <w:rsid w:val="008C2782"/>
    <w:rsid w:val="008C4016"/>
    <w:rsid w:val="008C6C58"/>
    <w:rsid w:val="008D1275"/>
    <w:rsid w:val="008D1A4C"/>
    <w:rsid w:val="008D1EE1"/>
    <w:rsid w:val="008D3057"/>
    <w:rsid w:val="008D6D7D"/>
    <w:rsid w:val="008D79F6"/>
    <w:rsid w:val="008E062C"/>
    <w:rsid w:val="008E06CE"/>
    <w:rsid w:val="008E11DF"/>
    <w:rsid w:val="008E4008"/>
    <w:rsid w:val="008E4090"/>
    <w:rsid w:val="008E54E2"/>
    <w:rsid w:val="008E5FD7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3C8B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5225F"/>
    <w:rsid w:val="00952A8A"/>
    <w:rsid w:val="00954A7B"/>
    <w:rsid w:val="0095728C"/>
    <w:rsid w:val="0096029E"/>
    <w:rsid w:val="00965A15"/>
    <w:rsid w:val="0097258A"/>
    <w:rsid w:val="00973421"/>
    <w:rsid w:val="00973E8C"/>
    <w:rsid w:val="00974F82"/>
    <w:rsid w:val="00975F2A"/>
    <w:rsid w:val="00981508"/>
    <w:rsid w:val="00983E7D"/>
    <w:rsid w:val="00983F47"/>
    <w:rsid w:val="00984F15"/>
    <w:rsid w:val="009855D6"/>
    <w:rsid w:val="00985C3B"/>
    <w:rsid w:val="00992942"/>
    <w:rsid w:val="009962AD"/>
    <w:rsid w:val="00997539"/>
    <w:rsid w:val="009A1303"/>
    <w:rsid w:val="009A1B2D"/>
    <w:rsid w:val="009A2E77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4B0"/>
    <w:rsid w:val="009D3692"/>
    <w:rsid w:val="009D4367"/>
    <w:rsid w:val="009D6B15"/>
    <w:rsid w:val="009E086A"/>
    <w:rsid w:val="009E265E"/>
    <w:rsid w:val="009E6B85"/>
    <w:rsid w:val="009F085F"/>
    <w:rsid w:val="009F0906"/>
    <w:rsid w:val="009F0A83"/>
    <w:rsid w:val="009F348D"/>
    <w:rsid w:val="009F3D5C"/>
    <w:rsid w:val="009F481F"/>
    <w:rsid w:val="009F7348"/>
    <w:rsid w:val="009F7D31"/>
    <w:rsid w:val="00A02373"/>
    <w:rsid w:val="00A03CE3"/>
    <w:rsid w:val="00A03FA6"/>
    <w:rsid w:val="00A04972"/>
    <w:rsid w:val="00A04EB1"/>
    <w:rsid w:val="00A05C59"/>
    <w:rsid w:val="00A07D8F"/>
    <w:rsid w:val="00A10B2A"/>
    <w:rsid w:val="00A10FCE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6274F"/>
    <w:rsid w:val="00A631DE"/>
    <w:rsid w:val="00A63F01"/>
    <w:rsid w:val="00A64984"/>
    <w:rsid w:val="00A7791A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3F89"/>
    <w:rsid w:val="00AA5A76"/>
    <w:rsid w:val="00AA5B55"/>
    <w:rsid w:val="00AB2A0C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401"/>
    <w:rsid w:val="00AE3655"/>
    <w:rsid w:val="00AE633C"/>
    <w:rsid w:val="00AF3827"/>
    <w:rsid w:val="00AF5C5F"/>
    <w:rsid w:val="00B004B9"/>
    <w:rsid w:val="00B00BDE"/>
    <w:rsid w:val="00B02569"/>
    <w:rsid w:val="00B072BA"/>
    <w:rsid w:val="00B0737D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410F"/>
    <w:rsid w:val="00B36D75"/>
    <w:rsid w:val="00B40498"/>
    <w:rsid w:val="00B41116"/>
    <w:rsid w:val="00B45010"/>
    <w:rsid w:val="00B45928"/>
    <w:rsid w:val="00B51C53"/>
    <w:rsid w:val="00B52DD3"/>
    <w:rsid w:val="00B546D3"/>
    <w:rsid w:val="00B54705"/>
    <w:rsid w:val="00B659B3"/>
    <w:rsid w:val="00B67B0D"/>
    <w:rsid w:val="00B71506"/>
    <w:rsid w:val="00B72FDC"/>
    <w:rsid w:val="00B73BEF"/>
    <w:rsid w:val="00B740F5"/>
    <w:rsid w:val="00B74FFD"/>
    <w:rsid w:val="00B827EA"/>
    <w:rsid w:val="00B82E2B"/>
    <w:rsid w:val="00B862A9"/>
    <w:rsid w:val="00B86CA5"/>
    <w:rsid w:val="00B8703F"/>
    <w:rsid w:val="00B87A64"/>
    <w:rsid w:val="00B87E30"/>
    <w:rsid w:val="00B91D83"/>
    <w:rsid w:val="00B9309A"/>
    <w:rsid w:val="00B94513"/>
    <w:rsid w:val="00B96881"/>
    <w:rsid w:val="00B96FC7"/>
    <w:rsid w:val="00BA012E"/>
    <w:rsid w:val="00BA1528"/>
    <w:rsid w:val="00BA2980"/>
    <w:rsid w:val="00BA402F"/>
    <w:rsid w:val="00BA408A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F25AD"/>
    <w:rsid w:val="00BF2738"/>
    <w:rsid w:val="00BF3DF6"/>
    <w:rsid w:val="00C00469"/>
    <w:rsid w:val="00C005DD"/>
    <w:rsid w:val="00C04233"/>
    <w:rsid w:val="00C04A7A"/>
    <w:rsid w:val="00C05737"/>
    <w:rsid w:val="00C0641D"/>
    <w:rsid w:val="00C07DD1"/>
    <w:rsid w:val="00C11ED5"/>
    <w:rsid w:val="00C140A9"/>
    <w:rsid w:val="00C17AB8"/>
    <w:rsid w:val="00C2165E"/>
    <w:rsid w:val="00C22452"/>
    <w:rsid w:val="00C249C0"/>
    <w:rsid w:val="00C316ED"/>
    <w:rsid w:val="00C31804"/>
    <w:rsid w:val="00C32018"/>
    <w:rsid w:val="00C32D45"/>
    <w:rsid w:val="00C333FB"/>
    <w:rsid w:val="00C360CA"/>
    <w:rsid w:val="00C36212"/>
    <w:rsid w:val="00C40CE0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E448F"/>
    <w:rsid w:val="00CE6004"/>
    <w:rsid w:val="00CF0640"/>
    <w:rsid w:val="00CF091C"/>
    <w:rsid w:val="00CF13DD"/>
    <w:rsid w:val="00CF1890"/>
    <w:rsid w:val="00CF7BF5"/>
    <w:rsid w:val="00D00894"/>
    <w:rsid w:val="00D04F01"/>
    <w:rsid w:val="00D17198"/>
    <w:rsid w:val="00D1721A"/>
    <w:rsid w:val="00D20A2B"/>
    <w:rsid w:val="00D215AF"/>
    <w:rsid w:val="00D21B63"/>
    <w:rsid w:val="00D21E4B"/>
    <w:rsid w:val="00D2478B"/>
    <w:rsid w:val="00D25E62"/>
    <w:rsid w:val="00D26696"/>
    <w:rsid w:val="00D303DA"/>
    <w:rsid w:val="00D33733"/>
    <w:rsid w:val="00D35B22"/>
    <w:rsid w:val="00D404DD"/>
    <w:rsid w:val="00D40966"/>
    <w:rsid w:val="00D43E67"/>
    <w:rsid w:val="00D52EC5"/>
    <w:rsid w:val="00D55781"/>
    <w:rsid w:val="00D57425"/>
    <w:rsid w:val="00D57D4E"/>
    <w:rsid w:val="00D60D49"/>
    <w:rsid w:val="00D616CE"/>
    <w:rsid w:val="00D6314C"/>
    <w:rsid w:val="00D64E84"/>
    <w:rsid w:val="00D65799"/>
    <w:rsid w:val="00D66B0A"/>
    <w:rsid w:val="00D71756"/>
    <w:rsid w:val="00D71952"/>
    <w:rsid w:val="00D733E8"/>
    <w:rsid w:val="00D74C55"/>
    <w:rsid w:val="00D7641C"/>
    <w:rsid w:val="00D80EAD"/>
    <w:rsid w:val="00D84F2B"/>
    <w:rsid w:val="00D86F2A"/>
    <w:rsid w:val="00D92C71"/>
    <w:rsid w:val="00D9304F"/>
    <w:rsid w:val="00D94F01"/>
    <w:rsid w:val="00D96668"/>
    <w:rsid w:val="00DA4D25"/>
    <w:rsid w:val="00DA5458"/>
    <w:rsid w:val="00DA5F48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02C6"/>
    <w:rsid w:val="00DE2030"/>
    <w:rsid w:val="00DE2A7E"/>
    <w:rsid w:val="00DE4B9B"/>
    <w:rsid w:val="00DE5847"/>
    <w:rsid w:val="00DE619A"/>
    <w:rsid w:val="00DE62ED"/>
    <w:rsid w:val="00DE735D"/>
    <w:rsid w:val="00DF0755"/>
    <w:rsid w:val="00DF29C3"/>
    <w:rsid w:val="00DF3761"/>
    <w:rsid w:val="00DF3872"/>
    <w:rsid w:val="00DF437E"/>
    <w:rsid w:val="00DF4C5D"/>
    <w:rsid w:val="00DF5AB9"/>
    <w:rsid w:val="00DF779A"/>
    <w:rsid w:val="00E027E3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2D4B"/>
    <w:rsid w:val="00E33063"/>
    <w:rsid w:val="00E3406D"/>
    <w:rsid w:val="00E34E29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124A"/>
    <w:rsid w:val="00E82781"/>
    <w:rsid w:val="00E852B7"/>
    <w:rsid w:val="00E85AF9"/>
    <w:rsid w:val="00E87266"/>
    <w:rsid w:val="00E87A67"/>
    <w:rsid w:val="00E90E9A"/>
    <w:rsid w:val="00E915BD"/>
    <w:rsid w:val="00E919D3"/>
    <w:rsid w:val="00E9292B"/>
    <w:rsid w:val="00E9407B"/>
    <w:rsid w:val="00EA1A18"/>
    <w:rsid w:val="00EA3ADD"/>
    <w:rsid w:val="00EA4064"/>
    <w:rsid w:val="00EA6C58"/>
    <w:rsid w:val="00EA6DC0"/>
    <w:rsid w:val="00EA7473"/>
    <w:rsid w:val="00EB1FE4"/>
    <w:rsid w:val="00EB73CC"/>
    <w:rsid w:val="00EB7E83"/>
    <w:rsid w:val="00EC17A7"/>
    <w:rsid w:val="00EC460D"/>
    <w:rsid w:val="00EC51B6"/>
    <w:rsid w:val="00EC5B10"/>
    <w:rsid w:val="00EC75AF"/>
    <w:rsid w:val="00ED1753"/>
    <w:rsid w:val="00ED48C1"/>
    <w:rsid w:val="00ED69C9"/>
    <w:rsid w:val="00EE2653"/>
    <w:rsid w:val="00EE4B3D"/>
    <w:rsid w:val="00EE5EED"/>
    <w:rsid w:val="00EE60CE"/>
    <w:rsid w:val="00EF1D4E"/>
    <w:rsid w:val="00EF5AFB"/>
    <w:rsid w:val="00EF6DF8"/>
    <w:rsid w:val="00EF6E9D"/>
    <w:rsid w:val="00EF7B2A"/>
    <w:rsid w:val="00F0088F"/>
    <w:rsid w:val="00F00C8D"/>
    <w:rsid w:val="00F06F75"/>
    <w:rsid w:val="00F07125"/>
    <w:rsid w:val="00F131BB"/>
    <w:rsid w:val="00F204B7"/>
    <w:rsid w:val="00F2438A"/>
    <w:rsid w:val="00F25B55"/>
    <w:rsid w:val="00F265E0"/>
    <w:rsid w:val="00F3403B"/>
    <w:rsid w:val="00F40CCF"/>
    <w:rsid w:val="00F4249E"/>
    <w:rsid w:val="00F4501F"/>
    <w:rsid w:val="00F46521"/>
    <w:rsid w:val="00F531D3"/>
    <w:rsid w:val="00F545D0"/>
    <w:rsid w:val="00F70376"/>
    <w:rsid w:val="00F747B6"/>
    <w:rsid w:val="00F75B48"/>
    <w:rsid w:val="00F75BDD"/>
    <w:rsid w:val="00F82009"/>
    <w:rsid w:val="00F84B0E"/>
    <w:rsid w:val="00F866F7"/>
    <w:rsid w:val="00F8748F"/>
    <w:rsid w:val="00F90F43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2153"/>
    <w:rsid w:val="00FD24D9"/>
    <w:rsid w:val="00FD3DEF"/>
    <w:rsid w:val="00FE1DCA"/>
    <w:rsid w:val="00FE3384"/>
    <w:rsid w:val="00FE43E3"/>
    <w:rsid w:val="00FE5848"/>
    <w:rsid w:val="00FE75A6"/>
    <w:rsid w:val="00FF08CC"/>
    <w:rsid w:val="00FF1FBD"/>
    <w:rsid w:val="00FF2E65"/>
    <w:rsid w:val="00FF32E8"/>
    <w:rsid w:val="00FF4D3B"/>
    <w:rsid w:val="00FF6AE8"/>
    <w:rsid w:val="01F91ECE"/>
    <w:rsid w:val="47A3CBA5"/>
    <w:rsid w:val="643FDD99"/>
    <w:rsid w:val="683E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libros.conaliteg.gob.mx/20/P4ESA.htm" TargetMode="External"/><Relationship Id="rId93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92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hyperlink" Target="https://libros.conaliteg.gob.mx/20/P4ESA.htm?" TargetMode="Externa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53786-A435-4BC7-B14B-B345CEC94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1293</Words>
  <Characters>7374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2021-02-20T21:20:00Z</dcterms:created>
  <dcterms:modified xsi:type="dcterms:W3CDTF">2021-02-20T21:20:00Z</dcterms:modified>
</cp:coreProperties>
</file>