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3391D869" w:rsidR="00001C6F" w:rsidRPr="00897F6D" w:rsidRDefault="00990B74"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1B3439" w:rsidRPr="00897F6D">
        <w:rPr>
          <w:rFonts w:ascii="Montserrat" w:hAnsi="Montserrat" w:cstheme="minorBidi"/>
          <w:b/>
          <w:bCs/>
          <w:kern w:val="24"/>
          <w:sz w:val="56"/>
          <w:szCs w:val="56"/>
        </w:rPr>
        <w:t>5</w:t>
      </w:r>
    </w:p>
    <w:p w14:paraId="5F30DD96" w14:textId="77DD528B"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83707F">
        <w:rPr>
          <w:rFonts w:ascii="Montserrat" w:hAnsi="Montserrat" w:cstheme="minorBidi"/>
          <w:b/>
          <w:bCs/>
          <w:kern w:val="24"/>
          <w:sz w:val="48"/>
          <w:szCs w:val="48"/>
        </w:rPr>
        <w:t>N</w:t>
      </w:r>
      <w:r w:rsidR="00990B74">
        <w:rPr>
          <w:rFonts w:ascii="Montserrat" w:hAnsi="Montserrat" w:cstheme="minorBidi"/>
          <w:b/>
          <w:bCs/>
          <w:kern w:val="24"/>
          <w:sz w:val="48"/>
          <w:szCs w:val="48"/>
        </w:rPr>
        <w:t>oviembre</w:t>
      </w:r>
      <w:proofErr w:type="gramEnd"/>
    </w:p>
    <w:p w14:paraId="00B4865A" w14:textId="77777777" w:rsidR="0083707F" w:rsidRPr="0083707F" w:rsidRDefault="0083707F" w:rsidP="00897F6D">
      <w:pPr>
        <w:pStyle w:val="NormalWeb"/>
        <w:spacing w:before="0" w:beforeAutospacing="0" w:after="0" w:afterAutospacing="0"/>
        <w:jc w:val="center"/>
        <w:rPr>
          <w:rFonts w:ascii="Montserrat" w:hAnsi="Montserrat" w:cstheme="minorBidi"/>
          <w:b/>
          <w:bCs/>
          <w:kern w:val="24"/>
          <w:sz w:val="28"/>
          <w:szCs w:val="28"/>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FCD9711"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5D2915B4" w14:textId="77777777" w:rsidR="00686F2B" w:rsidRPr="00686F2B" w:rsidRDefault="00686F2B" w:rsidP="00897F6D">
      <w:pPr>
        <w:pStyle w:val="NormalWeb"/>
        <w:spacing w:before="0" w:beforeAutospacing="0" w:after="0" w:afterAutospacing="0"/>
        <w:jc w:val="center"/>
        <w:rPr>
          <w:rFonts w:ascii="Montserrat" w:hAnsi="Montserrat" w:cstheme="minorBidi"/>
          <w:b/>
          <w:bCs/>
          <w:kern w:val="24"/>
          <w:sz w:val="28"/>
          <w:szCs w:val="28"/>
        </w:rPr>
      </w:pPr>
    </w:p>
    <w:p w14:paraId="2588A84D" w14:textId="6F1D0C3E" w:rsidR="00001C6F" w:rsidRPr="00CC3173" w:rsidRDefault="009B179E" w:rsidP="00897F6D">
      <w:pPr>
        <w:spacing w:after="0" w:line="240" w:lineRule="auto"/>
        <w:jc w:val="center"/>
        <w:rPr>
          <w:rFonts w:ascii="Montserrat" w:eastAsiaTheme="minorEastAsia" w:hAnsi="Montserrat"/>
          <w:i/>
          <w:iCs/>
          <w:kern w:val="24"/>
          <w:sz w:val="48"/>
          <w:szCs w:val="48"/>
          <w:lang w:val="es-MX" w:eastAsia="es-MX"/>
        </w:rPr>
      </w:pPr>
      <w:r w:rsidRPr="00CC3173">
        <w:rPr>
          <w:rFonts w:ascii="Montserrat" w:eastAsiaTheme="minorEastAsia" w:hAnsi="Montserrat"/>
          <w:i/>
          <w:iCs/>
          <w:kern w:val="24"/>
          <w:sz w:val="48"/>
          <w:szCs w:val="48"/>
          <w:lang w:val="es-MX" w:eastAsia="es-MX"/>
        </w:rPr>
        <w:t>Invitados especiales: los nexos</w:t>
      </w:r>
    </w:p>
    <w:p w14:paraId="58CE02F2" w14:textId="77777777" w:rsidR="00087F7F" w:rsidRPr="00CC3173" w:rsidRDefault="00087F7F" w:rsidP="00897F6D">
      <w:pPr>
        <w:spacing w:after="0" w:line="240" w:lineRule="auto"/>
        <w:jc w:val="center"/>
        <w:rPr>
          <w:rFonts w:ascii="Montserrat" w:hAnsi="Montserrat"/>
          <w:sz w:val="28"/>
          <w:szCs w:val="28"/>
          <w:lang w:val="es-MX"/>
        </w:rPr>
      </w:pPr>
    </w:p>
    <w:p w14:paraId="06AD4EBE" w14:textId="64313EAC" w:rsidR="00001C6F" w:rsidRDefault="00001C6F" w:rsidP="00897F6D">
      <w:pPr>
        <w:spacing w:after="0" w:line="240" w:lineRule="auto"/>
        <w:jc w:val="both"/>
        <w:rPr>
          <w:rFonts w:ascii="Montserrat" w:hAnsi="Montserrat"/>
          <w:i/>
          <w:lang w:val="es-MX"/>
        </w:rPr>
      </w:pPr>
      <w:r w:rsidRPr="00CC3173">
        <w:rPr>
          <w:rFonts w:ascii="Montserrat" w:hAnsi="Montserrat"/>
          <w:b/>
          <w:bCs/>
          <w:i/>
          <w:iCs/>
          <w:lang w:val="es-MX"/>
        </w:rPr>
        <w:t>Aprendizaje esperado:</w:t>
      </w:r>
      <w:r w:rsidR="00087F7F" w:rsidRPr="00CC3173">
        <w:rPr>
          <w:rFonts w:ascii="Montserrat" w:hAnsi="Montserrat"/>
          <w:lang w:val="es-MX"/>
        </w:rPr>
        <w:t xml:space="preserve"> </w:t>
      </w:r>
      <w:r w:rsidR="009B179E" w:rsidRPr="00CC3173">
        <w:rPr>
          <w:rFonts w:ascii="Montserrat" w:hAnsi="Montserrat"/>
          <w:i/>
          <w:lang w:val="es-MX"/>
        </w:rPr>
        <w:t>Identifica la organización de las ideas en un texto expositivo.</w:t>
      </w:r>
    </w:p>
    <w:p w14:paraId="503E4B30" w14:textId="77777777" w:rsidR="00686F2B" w:rsidRPr="00CC3173" w:rsidRDefault="00686F2B" w:rsidP="00897F6D">
      <w:pPr>
        <w:spacing w:after="0" w:line="240" w:lineRule="auto"/>
        <w:jc w:val="both"/>
        <w:rPr>
          <w:rFonts w:ascii="Montserrat" w:hAnsi="Montserrat"/>
          <w:i/>
          <w:iCs/>
          <w:lang w:val="es-MX"/>
        </w:rPr>
      </w:pPr>
    </w:p>
    <w:p w14:paraId="0307C56A" w14:textId="77777777" w:rsidR="009B179E" w:rsidRPr="00CC3173" w:rsidRDefault="00001C6F" w:rsidP="009B179E">
      <w:pPr>
        <w:spacing w:after="0" w:line="240" w:lineRule="auto"/>
        <w:jc w:val="both"/>
        <w:rPr>
          <w:rFonts w:ascii="Montserrat" w:hAnsi="Montserrat"/>
          <w:i/>
          <w:lang w:val="es-MX"/>
        </w:rPr>
      </w:pPr>
      <w:r w:rsidRPr="00CC3173">
        <w:rPr>
          <w:rFonts w:ascii="Montserrat" w:hAnsi="Montserrat"/>
          <w:b/>
          <w:bCs/>
          <w:i/>
          <w:iCs/>
          <w:lang w:val="es-MX"/>
        </w:rPr>
        <w:t>Énfasis:</w:t>
      </w:r>
      <w:r w:rsidR="00087F7F" w:rsidRPr="00CC3173">
        <w:rPr>
          <w:rFonts w:ascii="Montserrat" w:hAnsi="Montserrat"/>
          <w:lang w:val="es-MX"/>
        </w:rPr>
        <w:t xml:space="preserve"> </w:t>
      </w:r>
      <w:r w:rsidR="009B179E" w:rsidRPr="00CC3173">
        <w:rPr>
          <w:rFonts w:ascii="Montserrat" w:hAnsi="Montserrat"/>
          <w:i/>
          <w:lang w:val="es-MX"/>
        </w:rPr>
        <w:t>Emplear el lenguaje para comunicarse y como instrumento para aprender:</w:t>
      </w:r>
    </w:p>
    <w:p w14:paraId="5C2D35AB" w14:textId="2943BEAE" w:rsidR="009B179E" w:rsidRPr="00CC3173" w:rsidRDefault="009B179E" w:rsidP="009B179E">
      <w:pPr>
        <w:pStyle w:val="Prrafodelista"/>
        <w:numPr>
          <w:ilvl w:val="0"/>
          <w:numId w:val="10"/>
        </w:numPr>
        <w:spacing w:after="0" w:line="240" w:lineRule="auto"/>
        <w:jc w:val="both"/>
        <w:rPr>
          <w:rFonts w:ascii="Montserrat" w:hAnsi="Montserrat"/>
          <w:i/>
          <w:lang w:val="es-MX"/>
        </w:rPr>
      </w:pPr>
      <w:r w:rsidRPr="00CC3173">
        <w:rPr>
          <w:rFonts w:ascii="Montserrat" w:hAnsi="Montserrat"/>
          <w:i/>
          <w:lang w:val="es-MX"/>
        </w:rPr>
        <w:t>Nexos coordinantes.</w:t>
      </w:r>
    </w:p>
    <w:p w14:paraId="41B28E6A" w14:textId="26F6D84D" w:rsidR="00001C6F" w:rsidRPr="00CC3173" w:rsidRDefault="009B179E" w:rsidP="009B179E">
      <w:pPr>
        <w:pStyle w:val="Prrafodelista"/>
        <w:numPr>
          <w:ilvl w:val="0"/>
          <w:numId w:val="10"/>
        </w:numPr>
        <w:spacing w:after="0" w:line="240" w:lineRule="auto"/>
        <w:jc w:val="both"/>
        <w:rPr>
          <w:rFonts w:ascii="Montserrat" w:hAnsi="Montserrat"/>
          <w:i/>
          <w:iCs/>
          <w:lang w:val="es-MX"/>
        </w:rPr>
      </w:pPr>
      <w:r w:rsidRPr="00CC3173">
        <w:rPr>
          <w:rFonts w:ascii="Montserrat" w:hAnsi="Montserrat"/>
          <w:i/>
          <w:lang w:val="es-MX"/>
        </w:rPr>
        <w:t>Nexos subordinantes.</w:t>
      </w:r>
    </w:p>
    <w:p w14:paraId="213A7339" w14:textId="2CD25447" w:rsidR="00733130" w:rsidRDefault="00733130" w:rsidP="00897F6D">
      <w:pPr>
        <w:spacing w:after="0" w:line="240" w:lineRule="auto"/>
        <w:jc w:val="both"/>
        <w:rPr>
          <w:rFonts w:ascii="Montserrat" w:hAnsi="Montserrat"/>
          <w:bCs/>
          <w:lang w:val="es-MX"/>
        </w:rPr>
      </w:pPr>
    </w:p>
    <w:p w14:paraId="1BF800CF" w14:textId="77777777" w:rsidR="00686F2B" w:rsidRPr="00686F2B" w:rsidRDefault="00686F2B" w:rsidP="00897F6D">
      <w:pPr>
        <w:spacing w:after="0" w:line="240" w:lineRule="auto"/>
        <w:jc w:val="both"/>
        <w:rPr>
          <w:rFonts w:ascii="Montserrat" w:hAnsi="Montserrat"/>
          <w:bCs/>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CC3173" w:rsidRDefault="00001C6F" w:rsidP="00897F6D">
      <w:pPr>
        <w:spacing w:after="0" w:line="240" w:lineRule="auto"/>
        <w:jc w:val="both"/>
        <w:rPr>
          <w:rFonts w:ascii="Montserrat" w:hAnsi="Montserrat"/>
          <w:bCs/>
          <w:lang w:val="es-MX"/>
        </w:rPr>
      </w:pPr>
    </w:p>
    <w:p w14:paraId="0C528409" w14:textId="41FC3CBB" w:rsidR="00BA6E7D" w:rsidRPr="00CC3173" w:rsidRDefault="00676A9E" w:rsidP="00897F6D">
      <w:pPr>
        <w:spacing w:after="0" w:line="240" w:lineRule="auto"/>
        <w:jc w:val="both"/>
        <w:rPr>
          <w:rFonts w:ascii="Montserrat" w:hAnsi="Montserrat"/>
          <w:lang w:val="es-MX"/>
        </w:rPr>
      </w:pPr>
      <w:r>
        <w:rPr>
          <w:rFonts w:ascii="Montserrat" w:hAnsi="Montserrat"/>
          <w:lang w:val="es-MX"/>
        </w:rPr>
        <w:t>Identificarás</w:t>
      </w:r>
      <w:r w:rsidR="001579AB" w:rsidRPr="00CC3173">
        <w:rPr>
          <w:rFonts w:ascii="Montserrat" w:hAnsi="Montserrat"/>
          <w:lang w:val="es-MX"/>
        </w:rPr>
        <w:t xml:space="preserve"> </w:t>
      </w:r>
      <w:r w:rsidR="00D50217" w:rsidRPr="00CC3173">
        <w:rPr>
          <w:rFonts w:ascii="Montserrat" w:eastAsia="Arial" w:hAnsi="Montserrat" w:cs="Arial"/>
          <w:lang w:val="es-MX"/>
        </w:rPr>
        <w:t>las características de los nexos subordinantes y coordinantes</w:t>
      </w:r>
      <w:r w:rsidR="00173135">
        <w:rPr>
          <w:rFonts w:ascii="Montserrat" w:eastAsia="Arial" w:hAnsi="Montserrat" w:cs="Arial"/>
          <w:lang w:val="es-MX"/>
        </w:rPr>
        <w:t>,</w:t>
      </w:r>
      <w:r w:rsidR="001579AB" w:rsidRPr="00CC3173">
        <w:rPr>
          <w:rFonts w:ascii="Montserrat" w:hAnsi="Montserrat"/>
          <w:lang w:val="es-MX"/>
        </w:rPr>
        <w:t xml:space="preserve"> </w:t>
      </w:r>
      <w:r w:rsidR="00173135">
        <w:rPr>
          <w:rFonts w:ascii="Montserrat" w:hAnsi="Montserrat"/>
          <w:lang w:val="es-MX"/>
        </w:rPr>
        <w:t xml:space="preserve">su </w:t>
      </w:r>
      <w:r w:rsidR="001579AB" w:rsidRPr="00CC3173">
        <w:rPr>
          <w:rFonts w:ascii="Montserrat" w:hAnsi="Montserrat"/>
          <w:lang w:val="es-MX"/>
        </w:rPr>
        <w:t xml:space="preserve">función </w:t>
      </w:r>
      <w:r w:rsidR="00173135">
        <w:rPr>
          <w:rFonts w:ascii="Montserrat" w:hAnsi="Montserrat"/>
          <w:lang w:val="es-MX"/>
        </w:rPr>
        <w:t xml:space="preserve">es </w:t>
      </w:r>
      <w:r>
        <w:rPr>
          <w:rFonts w:ascii="Montserrat" w:hAnsi="Montserrat"/>
          <w:lang w:val="es-MX"/>
        </w:rPr>
        <w:t xml:space="preserve">la de </w:t>
      </w:r>
      <w:r w:rsidR="001579AB" w:rsidRPr="00CC3173">
        <w:rPr>
          <w:rFonts w:ascii="Montserrat" w:hAnsi="Montserrat"/>
          <w:lang w:val="es-MX"/>
        </w:rPr>
        <w:t>unir enunciados o partes del texto.</w:t>
      </w:r>
    </w:p>
    <w:p w14:paraId="784FE2AE" w14:textId="4384EE87" w:rsidR="00197A9D" w:rsidRDefault="00197A9D" w:rsidP="00897F6D">
      <w:pPr>
        <w:spacing w:after="0" w:line="240" w:lineRule="auto"/>
        <w:jc w:val="both"/>
        <w:rPr>
          <w:rFonts w:ascii="Montserrat" w:hAnsi="Montserrat"/>
          <w:lang w:val="es-MX"/>
        </w:rPr>
      </w:pPr>
    </w:p>
    <w:p w14:paraId="5DBF92D3" w14:textId="77777777" w:rsidR="00686F2B" w:rsidRPr="00CC3173" w:rsidRDefault="00686F2B" w:rsidP="00897F6D">
      <w:pPr>
        <w:spacing w:after="0" w:line="240" w:lineRule="auto"/>
        <w:jc w:val="both"/>
        <w:rPr>
          <w:rFonts w:ascii="Montserrat" w:hAnsi="Montserrat"/>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CC3173" w:rsidRDefault="00001C6F" w:rsidP="001A733E">
      <w:pPr>
        <w:spacing w:after="0" w:line="240" w:lineRule="auto"/>
        <w:jc w:val="both"/>
        <w:rPr>
          <w:rFonts w:ascii="Montserrat" w:hAnsi="Montserrat"/>
          <w:lang w:val="es-MX"/>
        </w:rPr>
      </w:pPr>
    </w:p>
    <w:p w14:paraId="03A1B20F" w14:textId="54D8F1FF" w:rsidR="004073B0" w:rsidRPr="00CC3173" w:rsidRDefault="00770896" w:rsidP="00770896">
      <w:pPr>
        <w:spacing w:after="0" w:line="240" w:lineRule="auto"/>
        <w:jc w:val="both"/>
        <w:rPr>
          <w:rFonts w:ascii="Montserrat" w:eastAsia="Arial" w:hAnsi="Montserrat" w:cs="Arial"/>
          <w:lang w:val="es-MX"/>
        </w:rPr>
      </w:pPr>
      <w:r w:rsidRPr="00CC3173">
        <w:rPr>
          <w:rFonts w:ascii="Montserrat" w:eastAsia="Arial" w:hAnsi="Montserrat" w:cs="Arial"/>
          <w:lang w:val="es-MX"/>
        </w:rPr>
        <w:t>En nuestra clase de hoy h</w:t>
      </w:r>
      <w:r w:rsidR="004073B0" w:rsidRPr="00CC3173">
        <w:rPr>
          <w:rFonts w:ascii="Montserrat" w:eastAsia="Arial" w:hAnsi="Montserrat" w:cs="Arial"/>
          <w:lang w:val="es-MX"/>
        </w:rPr>
        <w:t>ablaremos e investigaremos sobre una partícula gramatical</w:t>
      </w:r>
      <w:r w:rsidRPr="00CC3173">
        <w:rPr>
          <w:rFonts w:ascii="Montserrat" w:eastAsia="Arial" w:hAnsi="Montserrat" w:cs="Arial"/>
          <w:lang w:val="es-MX"/>
        </w:rPr>
        <w:t xml:space="preserve"> que se llama</w:t>
      </w:r>
      <w:r w:rsidR="004073B0" w:rsidRPr="00CC3173">
        <w:rPr>
          <w:rFonts w:ascii="Montserrat" w:eastAsia="Arial" w:hAnsi="Montserrat" w:cs="Arial"/>
          <w:lang w:val="es-MX"/>
        </w:rPr>
        <w:t xml:space="preserve"> “NEXO” y sirve para crear una unión entre palabras u oraciones.</w:t>
      </w:r>
    </w:p>
    <w:p w14:paraId="398E0BBC" w14:textId="77777777" w:rsidR="00770896" w:rsidRPr="00CC3173" w:rsidRDefault="00770896" w:rsidP="00770896">
      <w:pPr>
        <w:spacing w:after="0" w:line="240" w:lineRule="auto"/>
        <w:jc w:val="both"/>
        <w:rPr>
          <w:rFonts w:ascii="Montserrat" w:eastAsia="Arial" w:hAnsi="Montserrat" w:cs="Arial"/>
          <w:lang w:val="es-MX"/>
        </w:rPr>
      </w:pPr>
    </w:p>
    <w:p w14:paraId="6D388E76" w14:textId="2C05FEA5" w:rsidR="004073B0" w:rsidRPr="00CC3173" w:rsidRDefault="004073B0" w:rsidP="00770896">
      <w:pPr>
        <w:spacing w:after="0" w:line="240" w:lineRule="auto"/>
        <w:jc w:val="both"/>
        <w:rPr>
          <w:rFonts w:ascii="Montserrat" w:eastAsia="Arial" w:hAnsi="Montserrat" w:cs="Arial"/>
          <w:lang w:val="es-MX"/>
        </w:rPr>
      </w:pPr>
      <w:r w:rsidRPr="00CC3173">
        <w:rPr>
          <w:rFonts w:ascii="Montserrat" w:eastAsia="Arial" w:hAnsi="Montserrat" w:cs="Arial"/>
          <w:lang w:val="es-MX"/>
        </w:rPr>
        <w:t>Identificar</w:t>
      </w:r>
      <w:r w:rsidR="00A810BF" w:rsidRPr="00CC3173">
        <w:rPr>
          <w:rFonts w:ascii="Montserrat" w:eastAsia="Arial" w:hAnsi="Montserrat" w:cs="Arial"/>
          <w:lang w:val="es-MX"/>
        </w:rPr>
        <w:t>emos</w:t>
      </w:r>
      <w:r w:rsidRPr="00CC3173">
        <w:rPr>
          <w:rFonts w:ascii="Montserrat" w:eastAsia="Arial" w:hAnsi="Montserrat" w:cs="Arial"/>
          <w:lang w:val="es-MX"/>
        </w:rPr>
        <w:t xml:space="preserve"> la organización de las ideas en un texto expositivo utilizando los nexos, que pueden ser nexos coordinantes y subordinantes, y para ello también </w:t>
      </w:r>
      <w:r w:rsidR="00A810BF" w:rsidRPr="00CC3173">
        <w:rPr>
          <w:rFonts w:ascii="Montserrat" w:eastAsia="Arial" w:hAnsi="Montserrat" w:cs="Arial"/>
          <w:lang w:val="es-MX"/>
        </w:rPr>
        <w:t>te</w:t>
      </w:r>
      <w:r w:rsidRPr="00CC3173">
        <w:rPr>
          <w:rFonts w:ascii="Montserrat" w:eastAsia="Arial" w:hAnsi="Montserrat" w:cs="Arial"/>
          <w:lang w:val="es-MX"/>
        </w:rPr>
        <w:t xml:space="preserve"> invito a que consulte</w:t>
      </w:r>
      <w:r w:rsidR="00A810BF" w:rsidRPr="00CC3173">
        <w:rPr>
          <w:rFonts w:ascii="Montserrat" w:eastAsia="Arial" w:hAnsi="Montserrat" w:cs="Arial"/>
          <w:lang w:val="es-MX"/>
        </w:rPr>
        <w:t>s</w:t>
      </w:r>
      <w:r w:rsidRPr="00CC3173">
        <w:rPr>
          <w:rFonts w:ascii="Montserrat" w:eastAsia="Arial" w:hAnsi="Montserrat" w:cs="Arial"/>
          <w:lang w:val="es-MX"/>
        </w:rPr>
        <w:t xml:space="preserve"> </w:t>
      </w:r>
      <w:r w:rsidR="00A810BF" w:rsidRPr="00CC3173">
        <w:rPr>
          <w:rFonts w:ascii="Montserrat" w:eastAsia="Arial" w:hAnsi="Montserrat" w:cs="Arial"/>
          <w:lang w:val="es-MX"/>
        </w:rPr>
        <w:t>t</w:t>
      </w:r>
      <w:r w:rsidRPr="00CC3173">
        <w:rPr>
          <w:rFonts w:ascii="Montserrat" w:eastAsia="Arial" w:hAnsi="Montserrat" w:cs="Arial"/>
          <w:lang w:val="es-MX"/>
        </w:rPr>
        <w:t xml:space="preserve">u libro de texto </w:t>
      </w:r>
      <w:proofErr w:type="gramStart"/>
      <w:r w:rsidRPr="00CC3173">
        <w:rPr>
          <w:rFonts w:ascii="Montserrat" w:eastAsia="Arial" w:hAnsi="Montserrat" w:cs="Arial"/>
          <w:lang w:val="es-MX"/>
        </w:rPr>
        <w:t>Español</w:t>
      </w:r>
      <w:proofErr w:type="gramEnd"/>
      <w:r w:rsidRPr="00CC3173">
        <w:rPr>
          <w:rFonts w:ascii="Montserrat" w:eastAsia="Arial" w:hAnsi="Montserrat" w:cs="Arial"/>
          <w:lang w:val="es-MX"/>
        </w:rPr>
        <w:t xml:space="preserve"> quinto grado en las páginas 81 y 82.</w:t>
      </w:r>
    </w:p>
    <w:p w14:paraId="221D001F" w14:textId="77777777" w:rsidR="00A810BF" w:rsidRPr="00CC3173" w:rsidRDefault="00A810BF" w:rsidP="00770896">
      <w:pPr>
        <w:spacing w:after="0" w:line="240" w:lineRule="auto"/>
        <w:jc w:val="both"/>
        <w:rPr>
          <w:rFonts w:ascii="Montserrat" w:eastAsia="Arial" w:hAnsi="Montserrat" w:cs="Arial"/>
          <w:lang w:val="es-MX"/>
        </w:rPr>
      </w:pPr>
    </w:p>
    <w:p w14:paraId="75BB8B0B" w14:textId="26AA3C37" w:rsidR="004073B0" w:rsidRPr="00CC3173" w:rsidRDefault="008E5C5C" w:rsidP="008E5C5C">
      <w:pPr>
        <w:spacing w:after="0" w:line="240" w:lineRule="auto"/>
        <w:jc w:val="both"/>
        <w:rPr>
          <w:rFonts w:ascii="Montserrat" w:eastAsia="Arial" w:hAnsi="Montserrat" w:cs="Arial"/>
          <w:lang w:val="es-MX"/>
        </w:rPr>
      </w:pPr>
      <w:r w:rsidRPr="00CC3173">
        <w:rPr>
          <w:rFonts w:ascii="Montserrat" w:eastAsia="Arial" w:hAnsi="Montserrat" w:cs="Arial"/>
          <w:lang w:val="es-MX"/>
        </w:rPr>
        <w:t>L</w:t>
      </w:r>
      <w:r w:rsidR="004073B0" w:rsidRPr="00CC3173">
        <w:rPr>
          <w:rFonts w:ascii="Montserrat" w:eastAsia="Arial" w:hAnsi="Montserrat" w:cs="Arial"/>
          <w:lang w:val="es-MX"/>
        </w:rPr>
        <w:t>os nexos nos ayudarán a unir o enlazar oraciones en un texto</w:t>
      </w:r>
      <w:r w:rsidR="00676A9E">
        <w:rPr>
          <w:rFonts w:ascii="Montserrat" w:eastAsia="Arial" w:hAnsi="Montserrat" w:cs="Arial"/>
          <w:lang w:val="es-MX"/>
        </w:rPr>
        <w:t>.</w:t>
      </w:r>
    </w:p>
    <w:p w14:paraId="3CCD4119" w14:textId="77777777" w:rsidR="00A810BF" w:rsidRPr="00CC3173" w:rsidRDefault="00A810BF" w:rsidP="00A810BF">
      <w:pPr>
        <w:spacing w:after="0" w:line="240" w:lineRule="auto"/>
        <w:jc w:val="both"/>
        <w:rPr>
          <w:rFonts w:ascii="Montserrat" w:eastAsia="Arial" w:hAnsi="Montserrat" w:cs="Arial"/>
          <w:lang w:val="es-MX"/>
        </w:rPr>
      </w:pPr>
    </w:p>
    <w:p w14:paraId="67DC88A5" w14:textId="0471A0FE" w:rsidR="00035701" w:rsidRPr="00CC3173" w:rsidRDefault="00035701" w:rsidP="00035701">
      <w:pPr>
        <w:spacing w:after="0" w:line="240" w:lineRule="auto"/>
        <w:jc w:val="both"/>
        <w:rPr>
          <w:rFonts w:ascii="Montserrat" w:eastAsia="Arial" w:hAnsi="Montserrat" w:cs="Arial"/>
          <w:lang w:val="es-MX"/>
        </w:rPr>
      </w:pPr>
      <w:r w:rsidRPr="00CC3173">
        <w:rPr>
          <w:rFonts w:ascii="Montserrat" w:eastAsia="Arial" w:hAnsi="Montserrat" w:cs="Arial"/>
          <w:lang w:val="es-MX"/>
        </w:rPr>
        <w:t>E</w:t>
      </w:r>
      <w:r w:rsidR="004073B0" w:rsidRPr="00CC3173">
        <w:rPr>
          <w:rFonts w:ascii="Montserrat" w:eastAsia="Arial" w:hAnsi="Montserrat" w:cs="Arial"/>
          <w:lang w:val="es-MX"/>
        </w:rPr>
        <w:t xml:space="preserve">l nexo subordinante, </w:t>
      </w:r>
      <w:r w:rsidRPr="00CC3173">
        <w:rPr>
          <w:rFonts w:ascii="Montserrat" w:eastAsia="Arial" w:hAnsi="Montserrat" w:cs="Arial"/>
          <w:lang w:val="es-MX"/>
        </w:rPr>
        <w:t>une</w:t>
      </w:r>
      <w:r w:rsidR="004073B0" w:rsidRPr="00CC3173">
        <w:rPr>
          <w:rFonts w:ascii="Montserrat" w:eastAsia="Arial" w:hAnsi="Montserrat" w:cs="Arial"/>
          <w:lang w:val="es-MX"/>
        </w:rPr>
        <w:t xml:space="preserve"> las frases desde la oración principal, es decir, enla</w:t>
      </w:r>
      <w:r w:rsidR="00676A9E">
        <w:rPr>
          <w:rFonts w:ascii="Montserrat" w:eastAsia="Arial" w:hAnsi="Montserrat" w:cs="Arial"/>
          <w:lang w:val="es-MX"/>
        </w:rPr>
        <w:t>za</w:t>
      </w:r>
      <w:r w:rsidR="004073B0" w:rsidRPr="00CC3173">
        <w:rPr>
          <w:rFonts w:ascii="Montserrat" w:eastAsia="Arial" w:hAnsi="Montserrat" w:cs="Arial"/>
          <w:lang w:val="es-MX"/>
        </w:rPr>
        <w:t xml:space="preserve"> dos situaciones a la vez</w:t>
      </w:r>
      <w:r w:rsidRPr="00CC3173">
        <w:rPr>
          <w:rFonts w:ascii="Montserrat" w:eastAsia="Arial" w:hAnsi="Montserrat" w:cs="Arial"/>
          <w:lang w:val="es-MX"/>
        </w:rPr>
        <w:t>, por ejemplo:</w:t>
      </w:r>
    </w:p>
    <w:p w14:paraId="3AEDC64C" w14:textId="64708871" w:rsidR="004073B0" w:rsidRPr="00CC3173" w:rsidRDefault="004073B0" w:rsidP="00035701">
      <w:pPr>
        <w:spacing w:after="0" w:line="240" w:lineRule="auto"/>
        <w:jc w:val="both"/>
        <w:rPr>
          <w:rFonts w:ascii="Montserrat" w:eastAsia="Arial" w:hAnsi="Montserrat" w:cs="Arial"/>
          <w:lang w:val="es-MX"/>
        </w:rPr>
      </w:pPr>
    </w:p>
    <w:p w14:paraId="4E50B658" w14:textId="77777777" w:rsidR="00035701" w:rsidRPr="00CC3173" w:rsidRDefault="004073B0" w:rsidP="00035701">
      <w:pPr>
        <w:spacing w:after="0" w:line="240" w:lineRule="auto"/>
        <w:jc w:val="both"/>
        <w:rPr>
          <w:rFonts w:ascii="Montserrat" w:eastAsia="Arial" w:hAnsi="Montserrat" w:cs="Arial"/>
          <w:lang w:val="es-MX"/>
        </w:rPr>
      </w:pPr>
      <w:r w:rsidRPr="00CC3173">
        <w:rPr>
          <w:rFonts w:ascii="Montserrat" w:eastAsia="Arial" w:hAnsi="Montserrat" w:cs="Arial"/>
          <w:lang w:val="es-MX"/>
        </w:rPr>
        <w:lastRenderedPageBreak/>
        <w:t>“Preparé la torta</w:t>
      </w:r>
      <w:r w:rsidRPr="00CC3173">
        <w:rPr>
          <w:rFonts w:ascii="Montserrat" w:eastAsia="Arial" w:hAnsi="Montserrat" w:cs="Arial"/>
          <w:u w:val="single"/>
          <w:lang w:val="es-MX"/>
        </w:rPr>
        <w:t xml:space="preserve"> </w:t>
      </w:r>
      <w:r w:rsidRPr="00CC3173">
        <w:rPr>
          <w:rFonts w:ascii="Montserrat" w:eastAsia="Arial" w:hAnsi="Montserrat" w:cs="Arial"/>
          <w:b/>
          <w:bCs/>
          <w:u w:val="single"/>
          <w:lang w:val="es-MX"/>
        </w:rPr>
        <w:t>tal como</w:t>
      </w:r>
      <w:r w:rsidRPr="00CC3173">
        <w:rPr>
          <w:rFonts w:ascii="Montserrat" w:eastAsia="Arial" w:hAnsi="Montserrat" w:cs="Arial"/>
          <w:b/>
          <w:bCs/>
          <w:lang w:val="es-MX"/>
        </w:rPr>
        <w:t xml:space="preserve"> </w:t>
      </w:r>
      <w:r w:rsidRPr="00CC3173">
        <w:rPr>
          <w:rFonts w:ascii="Montserrat" w:eastAsia="Arial" w:hAnsi="Montserrat" w:cs="Arial"/>
          <w:lang w:val="es-MX"/>
        </w:rPr>
        <w:t>indicaba la receta de la caja”</w:t>
      </w:r>
      <w:r w:rsidR="00035701" w:rsidRPr="00CC3173">
        <w:rPr>
          <w:rFonts w:ascii="Montserrat" w:eastAsia="Arial" w:hAnsi="Montserrat" w:cs="Arial"/>
          <w:lang w:val="es-MX"/>
        </w:rPr>
        <w:t xml:space="preserve">, </w:t>
      </w:r>
      <w:r w:rsidRPr="00CC3173">
        <w:rPr>
          <w:rFonts w:ascii="Montserrat" w:eastAsia="Arial" w:hAnsi="Montserrat" w:cs="Arial"/>
          <w:lang w:val="es-MX"/>
        </w:rPr>
        <w:t>el nexo subordinante es “tal como”, que se encuentra resaltado en negritas y subrayado.</w:t>
      </w:r>
    </w:p>
    <w:p w14:paraId="30F2E802" w14:textId="77777777" w:rsidR="00035701" w:rsidRPr="00CC3173" w:rsidRDefault="00035701" w:rsidP="00035701">
      <w:pPr>
        <w:spacing w:after="0" w:line="240" w:lineRule="auto"/>
        <w:jc w:val="both"/>
        <w:rPr>
          <w:rFonts w:ascii="Montserrat" w:eastAsia="Arial" w:hAnsi="Montserrat" w:cs="Arial"/>
          <w:lang w:val="es-MX"/>
        </w:rPr>
      </w:pPr>
    </w:p>
    <w:p w14:paraId="6BF1597E" w14:textId="4E5BBF5A" w:rsidR="00035701" w:rsidRPr="00CC3173" w:rsidRDefault="004073B0" w:rsidP="00035701">
      <w:pPr>
        <w:spacing w:after="0" w:line="240" w:lineRule="auto"/>
        <w:jc w:val="both"/>
        <w:rPr>
          <w:rFonts w:ascii="Montserrat" w:eastAsia="Arial" w:hAnsi="Montserrat" w:cs="Arial"/>
          <w:lang w:val="es-MX"/>
        </w:rPr>
      </w:pPr>
      <w:r w:rsidRPr="00CC3173">
        <w:rPr>
          <w:rFonts w:ascii="Montserrat" w:eastAsia="Arial" w:hAnsi="Montserrat" w:cs="Arial"/>
          <w:lang w:val="es-MX"/>
        </w:rPr>
        <w:t>Entonces podemos deducir que la oración principal es: ¨Preparé la torta” y se une con la siguiente “i</w:t>
      </w:r>
      <w:r w:rsidR="00A45ACA">
        <w:rPr>
          <w:rFonts w:ascii="Montserrat" w:eastAsia="Arial" w:hAnsi="Montserrat" w:cs="Arial"/>
          <w:lang w:val="es-MX"/>
        </w:rPr>
        <w:t>ndicaba la receta de la caja”,</w:t>
      </w:r>
      <w:r w:rsidRPr="00CC3173">
        <w:rPr>
          <w:rFonts w:ascii="Montserrat" w:eastAsia="Arial" w:hAnsi="Montserrat" w:cs="Arial"/>
          <w:lang w:val="es-MX"/>
        </w:rPr>
        <w:t xml:space="preserve"> es ahí donde utilizamos el nexo subordinante </w:t>
      </w:r>
      <w:r w:rsidRPr="00CC3173">
        <w:rPr>
          <w:rFonts w:ascii="Montserrat" w:eastAsia="Arial" w:hAnsi="Montserrat" w:cs="Arial"/>
          <w:b/>
          <w:u w:val="single"/>
          <w:lang w:val="es-MX"/>
        </w:rPr>
        <w:t>“tal como”</w:t>
      </w:r>
      <w:r w:rsidRPr="00CC3173">
        <w:rPr>
          <w:rFonts w:ascii="Montserrat" w:eastAsia="Arial" w:hAnsi="Montserrat" w:cs="Arial"/>
          <w:lang w:val="es-MX"/>
        </w:rPr>
        <w:t>.</w:t>
      </w:r>
    </w:p>
    <w:p w14:paraId="02E03A81" w14:textId="77777777" w:rsidR="00035701" w:rsidRPr="00CC3173" w:rsidRDefault="00035701" w:rsidP="00035701">
      <w:pPr>
        <w:spacing w:after="0" w:line="240" w:lineRule="auto"/>
        <w:jc w:val="both"/>
        <w:rPr>
          <w:rFonts w:ascii="Montserrat" w:eastAsia="Arial" w:hAnsi="Montserrat" w:cs="Arial"/>
          <w:lang w:val="es-MX"/>
        </w:rPr>
      </w:pPr>
    </w:p>
    <w:p w14:paraId="1DA5F02C" w14:textId="03B72528" w:rsidR="004073B0" w:rsidRPr="00CC3173" w:rsidRDefault="00035701" w:rsidP="00035701">
      <w:pPr>
        <w:spacing w:after="0" w:line="240" w:lineRule="auto"/>
        <w:jc w:val="both"/>
        <w:rPr>
          <w:rFonts w:ascii="Montserrat" w:eastAsia="Arial" w:hAnsi="Montserrat" w:cs="Arial"/>
          <w:lang w:val="es-MX"/>
        </w:rPr>
      </w:pPr>
      <w:r w:rsidRPr="00CC3173">
        <w:rPr>
          <w:rFonts w:ascii="Montserrat" w:eastAsia="Arial" w:hAnsi="Montserrat" w:cs="Arial"/>
          <w:lang w:val="es-MX"/>
        </w:rPr>
        <w:t>L</w:t>
      </w:r>
      <w:r w:rsidR="004073B0" w:rsidRPr="00CC3173">
        <w:rPr>
          <w:rFonts w:ascii="Montserrat" w:eastAsia="Arial" w:hAnsi="Montserrat" w:cs="Arial"/>
          <w:lang w:val="es-MX"/>
        </w:rPr>
        <w:t xml:space="preserve">os nexos necesitan de una oración para que ellos hagan el trabajo de unir y le den </w:t>
      </w:r>
      <w:r w:rsidRPr="00CC3173">
        <w:rPr>
          <w:rFonts w:ascii="Montserrat" w:eastAsia="Arial" w:hAnsi="Montserrat" w:cs="Arial"/>
          <w:lang w:val="es-MX"/>
        </w:rPr>
        <w:t xml:space="preserve">coherencia </w:t>
      </w:r>
      <w:r w:rsidR="004073B0" w:rsidRPr="00CC3173">
        <w:rPr>
          <w:rFonts w:ascii="Montserrat" w:eastAsia="Arial" w:hAnsi="Montserrat" w:cs="Arial"/>
          <w:lang w:val="es-MX"/>
        </w:rPr>
        <w:t>a la oración</w:t>
      </w:r>
      <w:r w:rsidRPr="00CC3173">
        <w:rPr>
          <w:rFonts w:ascii="Montserrat" w:eastAsia="Arial" w:hAnsi="Montserrat" w:cs="Arial"/>
          <w:lang w:val="es-MX"/>
        </w:rPr>
        <w:t>.</w:t>
      </w:r>
    </w:p>
    <w:p w14:paraId="75C519D9" w14:textId="77777777" w:rsidR="00035701" w:rsidRPr="00595DED" w:rsidRDefault="00035701" w:rsidP="00035701">
      <w:pPr>
        <w:spacing w:after="0" w:line="240" w:lineRule="auto"/>
        <w:jc w:val="both"/>
        <w:rPr>
          <w:rFonts w:ascii="Montserrat" w:eastAsia="Arial" w:hAnsi="Montserrat" w:cs="Arial"/>
          <w:b/>
          <w:lang w:val="es-MX"/>
        </w:rPr>
      </w:pPr>
    </w:p>
    <w:p w14:paraId="257D9E28" w14:textId="0E75BBE5" w:rsidR="00035701" w:rsidRPr="00CC3173" w:rsidRDefault="00035701" w:rsidP="00035701">
      <w:pPr>
        <w:spacing w:after="0" w:line="240" w:lineRule="auto"/>
        <w:jc w:val="both"/>
        <w:rPr>
          <w:rFonts w:ascii="Montserrat" w:eastAsia="Arial" w:hAnsi="Montserrat" w:cs="Arial"/>
          <w:lang w:val="es-ES"/>
        </w:rPr>
      </w:pPr>
      <w:proofErr w:type="gramStart"/>
      <w:r w:rsidRPr="00595DED">
        <w:rPr>
          <w:rFonts w:ascii="Montserrat" w:eastAsia="Arial" w:hAnsi="Montserrat" w:cs="Arial"/>
          <w:b/>
          <w:lang w:val="es-MX"/>
        </w:rPr>
        <w:t>Coherencia</w:t>
      </w:r>
      <w:r w:rsidRPr="00CC3173">
        <w:rPr>
          <w:rFonts w:ascii="Montserrat" w:eastAsia="Arial" w:hAnsi="Montserrat" w:cs="Arial"/>
          <w:lang w:val="es-MX"/>
        </w:rPr>
        <w:t xml:space="preserve"> significado</w:t>
      </w:r>
      <w:proofErr w:type="gramEnd"/>
      <w:r w:rsidRPr="00CC3173">
        <w:rPr>
          <w:rFonts w:ascii="Montserrat" w:eastAsia="Arial" w:hAnsi="Montserrat" w:cs="Arial"/>
          <w:lang w:val="es-MX"/>
        </w:rPr>
        <w:t xml:space="preserve">: </w:t>
      </w:r>
      <w:r w:rsidRPr="00CC3173">
        <w:rPr>
          <w:rFonts w:ascii="Montserrat" w:eastAsia="Arial" w:hAnsi="Montserrat" w:cs="Arial"/>
          <w:lang w:val="es-ES"/>
        </w:rPr>
        <w:t>Relación lógica entre dos cosas.</w:t>
      </w:r>
    </w:p>
    <w:p w14:paraId="71205C72" w14:textId="77777777" w:rsidR="00035701" w:rsidRPr="00CC3173" w:rsidRDefault="00035701" w:rsidP="00035701">
      <w:pPr>
        <w:spacing w:after="0" w:line="240" w:lineRule="auto"/>
        <w:jc w:val="both"/>
        <w:rPr>
          <w:rFonts w:ascii="Montserrat" w:eastAsia="Arial" w:hAnsi="Montserrat" w:cs="Arial"/>
          <w:lang w:val="es-ES"/>
        </w:rPr>
      </w:pPr>
    </w:p>
    <w:p w14:paraId="5DE2DB05" w14:textId="30C8B5CB" w:rsidR="00035701" w:rsidRPr="00CC3173" w:rsidRDefault="00035701" w:rsidP="00035701">
      <w:pPr>
        <w:spacing w:after="0" w:line="240" w:lineRule="auto"/>
        <w:jc w:val="both"/>
        <w:rPr>
          <w:rFonts w:ascii="Montserrat" w:eastAsia="Arial" w:hAnsi="Montserrat" w:cs="Arial"/>
          <w:lang w:val="es-MX"/>
        </w:rPr>
      </w:pPr>
      <w:r w:rsidRPr="00CC3173">
        <w:rPr>
          <w:rFonts w:ascii="Montserrat" w:eastAsia="Arial" w:hAnsi="Montserrat" w:cs="Arial"/>
          <w:lang w:val="es-MX"/>
        </w:rPr>
        <w:t>C</w:t>
      </w:r>
      <w:r w:rsidR="004073B0" w:rsidRPr="00CC3173">
        <w:rPr>
          <w:rFonts w:ascii="Montserrat" w:eastAsia="Arial" w:hAnsi="Montserrat" w:cs="Arial"/>
          <w:lang w:val="es-MX"/>
        </w:rPr>
        <w:t>uando redacte</w:t>
      </w:r>
      <w:r w:rsidRPr="00CC3173">
        <w:rPr>
          <w:rFonts w:ascii="Montserrat" w:eastAsia="Arial" w:hAnsi="Montserrat" w:cs="Arial"/>
          <w:lang w:val="es-MX"/>
        </w:rPr>
        <w:t>s</w:t>
      </w:r>
      <w:r w:rsidR="004073B0" w:rsidRPr="00CC3173">
        <w:rPr>
          <w:rFonts w:ascii="Montserrat" w:eastAsia="Arial" w:hAnsi="Montserrat" w:cs="Arial"/>
          <w:lang w:val="es-MX"/>
        </w:rPr>
        <w:t xml:space="preserve"> textos expositivos emple</w:t>
      </w:r>
      <w:r w:rsidRPr="00CC3173">
        <w:rPr>
          <w:rFonts w:ascii="Montserrat" w:eastAsia="Arial" w:hAnsi="Montserrat" w:cs="Arial"/>
          <w:lang w:val="es-MX"/>
        </w:rPr>
        <w:t>a</w:t>
      </w:r>
      <w:r w:rsidR="004073B0" w:rsidRPr="00CC3173">
        <w:rPr>
          <w:rFonts w:ascii="Montserrat" w:eastAsia="Arial" w:hAnsi="Montserrat" w:cs="Arial"/>
          <w:lang w:val="es-MX"/>
        </w:rPr>
        <w:t xml:space="preserve"> los nexos subordinantes y los nexos coordinantes, le dan al texto una mejor comprensión, y mientras un nexo subordinado depende de otra oración llamada principal</w:t>
      </w:r>
      <w:r w:rsidRPr="00CC3173">
        <w:rPr>
          <w:rFonts w:ascii="Montserrat" w:eastAsia="Arial" w:hAnsi="Montserrat" w:cs="Arial"/>
          <w:lang w:val="es-MX"/>
        </w:rPr>
        <w:t xml:space="preserve">, el nexo </w:t>
      </w:r>
      <w:r w:rsidR="004073B0" w:rsidRPr="00CC3173">
        <w:rPr>
          <w:rFonts w:ascii="Montserrat" w:eastAsia="Arial" w:hAnsi="Montserrat" w:cs="Arial"/>
          <w:lang w:val="es-MX"/>
        </w:rPr>
        <w:t>coordinante</w:t>
      </w:r>
      <w:r w:rsidRPr="00CC3173">
        <w:rPr>
          <w:rFonts w:ascii="Montserrat" w:eastAsia="Arial" w:hAnsi="Montserrat" w:cs="Arial"/>
          <w:lang w:val="es-MX"/>
        </w:rPr>
        <w:t xml:space="preserve"> une dos</w:t>
      </w:r>
      <w:r w:rsidR="004073B0" w:rsidRPr="00CC3173">
        <w:rPr>
          <w:rFonts w:ascii="Montserrat" w:eastAsia="Arial" w:hAnsi="Montserrat" w:cs="Arial"/>
          <w:lang w:val="es-MX"/>
        </w:rPr>
        <w:t xml:space="preserve"> oraciones principales.</w:t>
      </w:r>
    </w:p>
    <w:p w14:paraId="0E260959" w14:textId="77777777" w:rsidR="00035701" w:rsidRPr="00CC3173" w:rsidRDefault="00035701" w:rsidP="00035701">
      <w:pPr>
        <w:spacing w:after="0" w:line="240" w:lineRule="auto"/>
        <w:jc w:val="both"/>
        <w:rPr>
          <w:rFonts w:ascii="Montserrat" w:eastAsia="Arial" w:hAnsi="Montserrat" w:cs="Arial"/>
          <w:lang w:val="es-MX"/>
        </w:rPr>
      </w:pPr>
    </w:p>
    <w:p w14:paraId="0885374C" w14:textId="2D940459" w:rsidR="004073B0" w:rsidRPr="00CC3173" w:rsidRDefault="004073B0" w:rsidP="00035701">
      <w:pPr>
        <w:spacing w:after="0" w:line="240" w:lineRule="auto"/>
        <w:jc w:val="both"/>
        <w:rPr>
          <w:rFonts w:ascii="Montserrat" w:eastAsia="Arial" w:hAnsi="Montserrat" w:cs="Arial"/>
          <w:lang w:val="es-MX"/>
        </w:rPr>
      </w:pPr>
      <w:r w:rsidRPr="00CC3173">
        <w:rPr>
          <w:rFonts w:ascii="Montserrat" w:eastAsia="Arial" w:hAnsi="Montserrat" w:cs="Arial"/>
          <w:lang w:val="es-MX"/>
        </w:rPr>
        <w:t>Por ejemplo, cuando decimos que el nexo coordinante une a dos oraciones, es porque al incluir dicho nexo, complementamos una oración con otra</w:t>
      </w:r>
      <w:r w:rsidR="00A45ACA">
        <w:rPr>
          <w:rFonts w:ascii="Montserrat" w:eastAsia="Arial" w:hAnsi="Montserrat" w:cs="Arial"/>
          <w:lang w:val="es-MX"/>
        </w:rPr>
        <w:t>,</w:t>
      </w:r>
      <w:r w:rsidRPr="00CC3173">
        <w:rPr>
          <w:rFonts w:ascii="Montserrat" w:eastAsia="Arial" w:hAnsi="Montserrat" w:cs="Arial"/>
          <w:lang w:val="es-MX"/>
        </w:rPr>
        <w:t xml:space="preserve"> </w:t>
      </w:r>
      <w:r w:rsidRPr="00A45ACA">
        <w:rPr>
          <w:rFonts w:ascii="Montserrat" w:eastAsia="Arial" w:hAnsi="Montserrat" w:cs="Arial"/>
          <w:b/>
          <w:u w:val="single"/>
          <w:lang w:val="es-MX"/>
        </w:rPr>
        <w:t>o bien</w:t>
      </w:r>
      <w:r w:rsidRPr="00CC3173">
        <w:rPr>
          <w:rFonts w:ascii="Montserrat" w:eastAsia="Arial" w:hAnsi="Montserrat" w:cs="Arial"/>
          <w:lang w:val="es-MX"/>
        </w:rPr>
        <w:t xml:space="preserve"> usamos </w:t>
      </w:r>
      <w:r w:rsidR="00035701" w:rsidRPr="00CC3173">
        <w:rPr>
          <w:rFonts w:ascii="Montserrat" w:eastAsia="Arial" w:hAnsi="Montserrat" w:cs="Arial"/>
          <w:lang w:val="es-MX"/>
        </w:rPr>
        <w:t xml:space="preserve">el nexo </w:t>
      </w:r>
      <w:r w:rsidRPr="00CC3173">
        <w:rPr>
          <w:rFonts w:ascii="Montserrat" w:eastAsia="Arial" w:hAnsi="Montserrat" w:cs="Arial"/>
          <w:lang w:val="es-MX"/>
        </w:rPr>
        <w:t>para explicar mejor nuestra primera idea, en este caso el nexo coordinante es “o bien”, el cual me está permitiendo aumentar mi explicación.</w:t>
      </w:r>
    </w:p>
    <w:p w14:paraId="6D27AAE0" w14:textId="77777777" w:rsidR="007A109D"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Mientras que, los nexos subordinantes, son los que acompañan a la información secundaria de la oración, que sin este nexo</w:t>
      </w:r>
      <w:r w:rsidR="007A109D" w:rsidRPr="00CC3173">
        <w:rPr>
          <w:rFonts w:ascii="Montserrat" w:eastAsia="Arial" w:hAnsi="Montserrat" w:cs="Arial"/>
          <w:lang w:val="es-MX"/>
        </w:rPr>
        <w:t xml:space="preserve"> no se entendería. Por ejemplo: </w:t>
      </w:r>
      <w:r w:rsidRPr="00CC3173">
        <w:rPr>
          <w:rFonts w:ascii="Montserrat" w:eastAsia="Arial" w:hAnsi="Montserrat" w:cs="Arial"/>
          <w:lang w:val="es-MX"/>
        </w:rPr>
        <w:t xml:space="preserve">“Mi amiga Francisca no me llamó ayer </w:t>
      </w:r>
      <w:r w:rsidRPr="00A45ACA">
        <w:rPr>
          <w:rFonts w:ascii="Montserrat" w:eastAsia="Arial" w:hAnsi="Montserrat" w:cs="Arial"/>
          <w:b/>
          <w:u w:val="single"/>
          <w:lang w:val="es-MX"/>
        </w:rPr>
        <w:t>porque</w:t>
      </w:r>
      <w:r w:rsidRPr="00CC3173">
        <w:rPr>
          <w:rFonts w:ascii="Montserrat" w:eastAsia="Arial" w:hAnsi="Montserrat" w:cs="Arial"/>
          <w:lang w:val="es-MX"/>
        </w:rPr>
        <w:t xml:space="preserve"> se sentía muy mal” en esta oración el nexo subordinante es “porque” y vamos a analizarla.</w:t>
      </w:r>
    </w:p>
    <w:p w14:paraId="2CB4F7C9" w14:textId="77777777" w:rsidR="007A109D" w:rsidRPr="00CC3173" w:rsidRDefault="007A109D" w:rsidP="007A109D">
      <w:pPr>
        <w:spacing w:after="0" w:line="240" w:lineRule="auto"/>
        <w:jc w:val="both"/>
        <w:rPr>
          <w:rFonts w:ascii="Montserrat" w:eastAsia="Arial" w:hAnsi="Montserrat" w:cs="Arial"/>
          <w:u w:val="single"/>
          <w:lang w:val="es-MX"/>
        </w:rPr>
      </w:pPr>
    </w:p>
    <w:p w14:paraId="30415A1E" w14:textId="77777777" w:rsidR="004073B0" w:rsidRPr="00CC3173" w:rsidRDefault="004073B0" w:rsidP="007A109D">
      <w:pPr>
        <w:spacing w:after="0" w:line="240" w:lineRule="auto"/>
        <w:jc w:val="both"/>
        <w:rPr>
          <w:rFonts w:ascii="Montserrat" w:eastAsia="Arial" w:hAnsi="Montserrat" w:cs="Arial"/>
          <w:u w:val="single"/>
          <w:lang w:val="es-MX"/>
        </w:rPr>
      </w:pPr>
      <w:r w:rsidRPr="00CC3173">
        <w:rPr>
          <w:rFonts w:ascii="Montserrat" w:eastAsia="Arial" w:hAnsi="Montserrat" w:cs="Arial"/>
          <w:u w:val="single"/>
          <w:lang w:val="es-MX"/>
        </w:rPr>
        <w:t>Mi amiga Francisca no me llamó ayer</w:t>
      </w:r>
    </w:p>
    <w:p w14:paraId="562B100E" w14:textId="77777777" w:rsidR="004073B0"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(Oración principal)</w:t>
      </w:r>
    </w:p>
    <w:p w14:paraId="3592A732" w14:textId="77777777" w:rsidR="007A109D" w:rsidRPr="00CC3173" w:rsidRDefault="007A109D" w:rsidP="007A109D">
      <w:pPr>
        <w:spacing w:after="0" w:line="240" w:lineRule="auto"/>
        <w:jc w:val="both"/>
        <w:rPr>
          <w:rFonts w:ascii="Montserrat" w:eastAsia="Arial" w:hAnsi="Montserrat" w:cs="Arial"/>
          <w:u w:val="single"/>
          <w:lang w:val="es-MX"/>
        </w:rPr>
      </w:pPr>
    </w:p>
    <w:p w14:paraId="4D13DD26" w14:textId="77777777" w:rsidR="004073B0" w:rsidRPr="00CC3173" w:rsidRDefault="004073B0" w:rsidP="007A109D">
      <w:pPr>
        <w:spacing w:after="0" w:line="240" w:lineRule="auto"/>
        <w:jc w:val="both"/>
        <w:rPr>
          <w:rFonts w:ascii="Montserrat" w:eastAsia="Arial" w:hAnsi="Montserrat" w:cs="Arial"/>
          <w:u w:val="single"/>
          <w:lang w:val="es-MX"/>
        </w:rPr>
      </w:pPr>
      <w:r w:rsidRPr="00CC3173">
        <w:rPr>
          <w:rFonts w:ascii="Montserrat" w:eastAsia="Arial" w:hAnsi="Montserrat" w:cs="Arial"/>
          <w:u w:val="single"/>
          <w:lang w:val="es-MX"/>
        </w:rPr>
        <w:t>porque</w:t>
      </w:r>
    </w:p>
    <w:p w14:paraId="0E17E282" w14:textId="77777777" w:rsidR="004073B0"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(Nexo subordinante)</w:t>
      </w:r>
    </w:p>
    <w:p w14:paraId="56250673" w14:textId="77777777" w:rsidR="007A109D" w:rsidRPr="00CC3173" w:rsidRDefault="007A109D" w:rsidP="007A109D">
      <w:pPr>
        <w:spacing w:after="0" w:line="240" w:lineRule="auto"/>
        <w:jc w:val="both"/>
        <w:rPr>
          <w:rFonts w:ascii="Montserrat" w:eastAsia="Arial" w:hAnsi="Montserrat" w:cs="Arial"/>
          <w:u w:val="single"/>
          <w:lang w:val="es-MX"/>
        </w:rPr>
      </w:pPr>
    </w:p>
    <w:p w14:paraId="455957B0" w14:textId="77777777" w:rsidR="004073B0" w:rsidRPr="00CC3173" w:rsidRDefault="004073B0" w:rsidP="007A109D">
      <w:pPr>
        <w:spacing w:after="0" w:line="240" w:lineRule="auto"/>
        <w:jc w:val="both"/>
        <w:rPr>
          <w:rFonts w:ascii="Montserrat" w:eastAsia="Arial" w:hAnsi="Montserrat" w:cs="Arial"/>
          <w:u w:val="single"/>
          <w:lang w:val="es-MX"/>
        </w:rPr>
      </w:pPr>
      <w:r w:rsidRPr="00CC3173">
        <w:rPr>
          <w:rFonts w:ascii="Montserrat" w:eastAsia="Arial" w:hAnsi="Montserrat" w:cs="Arial"/>
          <w:u w:val="single"/>
          <w:lang w:val="es-MX"/>
        </w:rPr>
        <w:t>se sentía muy mal.</w:t>
      </w:r>
    </w:p>
    <w:p w14:paraId="0F85D933" w14:textId="77777777" w:rsidR="004073B0"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(subordinación)</w:t>
      </w:r>
    </w:p>
    <w:p w14:paraId="65754916" w14:textId="77777777" w:rsidR="007A109D" w:rsidRPr="00CC3173" w:rsidRDefault="007A109D" w:rsidP="007A109D">
      <w:pPr>
        <w:spacing w:after="0" w:line="240" w:lineRule="auto"/>
        <w:jc w:val="both"/>
        <w:rPr>
          <w:rFonts w:ascii="Montserrat" w:eastAsia="Arial" w:hAnsi="Montserrat" w:cs="Arial"/>
          <w:lang w:val="es-MX"/>
        </w:rPr>
      </w:pPr>
    </w:p>
    <w:p w14:paraId="1CEA4056" w14:textId="6311286E" w:rsidR="004073B0"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Si nosotros elimináramos la parte principal de la oración, diría solamente “se sentía muy mal”, pero la idea quedaría incompleta, pues no sabemos cuál es el sujeto de esa oración, a quién nos referimos cuando decimos que se sentía muy mal. Entonces, los nexos subordinantes nos ayudan a traer información de causas, consecuencias y/o comparación.</w:t>
      </w:r>
    </w:p>
    <w:p w14:paraId="2120AA74" w14:textId="77777777" w:rsidR="007A109D" w:rsidRPr="00CC3173" w:rsidRDefault="007A109D" w:rsidP="007A109D">
      <w:pPr>
        <w:spacing w:after="0" w:line="240" w:lineRule="auto"/>
        <w:jc w:val="both"/>
        <w:rPr>
          <w:rFonts w:ascii="Montserrat" w:eastAsia="Arial" w:hAnsi="Montserrat" w:cs="Arial"/>
          <w:lang w:val="es-MX"/>
        </w:rPr>
      </w:pPr>
    </w:p>
    <w:p w14:paraId="50A4B8EF" w14:textId="6CC30DAC" w:rsidR="004073B0"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Pero antes, hablábamos de la coherencia, sin la cual las oraciones no pueden funcionar y por ello se apoyan de los nexos, sin embargo, hay que saber en dónde y cómo colocar</w:t>
      </w:r>
      <w:r w:rsidR="007A109D" w:rsidRPr="00CC3173">
        <w:rPr>
          <w:rFonts w:ascii="Montserrat" w:eastAsia="Arial" w:hAnsi="Montserrat" w:cs="Arial"/>
          <w:lang w:val="es-MX"/>
        </w:rPr>
        <w:t>los en el texto,</w:t>
      </w:r>
      <w:r w:rsidRPr="00CC3173">
        <w:rPr>
          <w:rFonts w:ascii="Montserrat" w:eastAsia="Arial" w:hAnsi="Montserrat" w:cs="Arial"/>
          <w:lang w:val="es-MX"/>
        </w:rPr>
        <w:t xml:space="preserve"> sin </w:t>
      </w:r>
      <w:r w:rsidR="007A109D" w:rsidRPr="00CC3173">
        <w:rPr>
          <w:rFonts w:ascii="Montserrat" w:eastAsia="Arial" w:hAnsi="Montserrat" w:cs="Arial"/>
          <w:lang w:val="es-MX"/>
        </w:rPr>
        <w:t>los nexos</w:t>
      </w:r>
      <w:r w:rsidRPr="00CC3173">
        <w:rPr>
          <w:rFonts w:ascii="Montserrat" w:eastAsia="Arial" w:hAnsi="Montserrat" w:cs="Arial"/>
          <w:lang w:val="es-MX"/>
        </w:rPr>
        <w:t xml:space="preserve"> el texto pierde coherencia.</w:t>
      </w:r>
    </w:p>
    <w:p w14:paraId="2DD95682" w14:textId="77777777" w:rsidR="007A109D" w:rsidRPr="00CC3173" w:rsidRDefault="007A109D" w:rsidP="007A109D">
      <w:pPr>
        <w:spacing w:after="0" w:line="240" w:lineRule="auto"/>
        <w:jc w:val="both"/>
        <w:rPr>
          <w:rFonts w:ascii="Montserrat" w:eastAsia="Arial" w:hAnsi="Montserrat" w:cs="Arial"/>
          <w:lang w:val="es-MX"/>
        </w:rPr>
      </w:pPr>
    </w:p>
    <w:p w14:paraId="69F1C8CA" w14:textId="3063C11F" w:rsidR="004073B0" w:rsidRPr="00CC3173" w:rsidRDefault="00A45ACA" w:rsidP="007A109D">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El nexo </w:t>
      </w:r>
      <w:r w:rsidR="004073B0" w:rsidRPr="00CC3173">
        <w:rPr>
          <w:rFonts w:ascii="Montserrat" w:eastAsia="Arial" w:hAnsi="Montserrat" w:cs="Arial"/>
          <w:lang w:val="es-MX"/>
        </w:rPr>
        <w:t xml:space="preserve">coordinante </w:t>
      </w:r>
      <w:r>
        <w:rPr>
          <w:rFonts w:ascii="Montserrat" w:eastAsia="Arial" w:hAnsi="Montserrat" w:cs="Arial"/>
          <w:lang w:val="es-MX"/>
        </w:rPr>
        <w:t xml:space="preserve">como su nombre lo dice coordina y une </w:t>
      </w:r>
      <w:r w:rsidR="004073B0" w:rsidRPr="00CC3173">
        <w:rPr>
          <w:rFonts w:ascii="Montserrat" w:eastAsia="Arial" w:hAnsi="Montserrat" w:cs="Arial"/>
          <w:lang w:val="es-MX"/>
        </w:rPr>
        <w:t xml:space="preserve">las palabras de tal manera que sean amigas, es decir, que se lleven bien y se escuchen </w:t>
      </w:r>
      <w:proofErr w:type="gramStart"/>
      <w:r w:rsidR="004073B0" w:rsidRPr="00CC3173">
        <w:rPr>
          <w:rFonts w:ascii="Montserrat" w:eastAsia="Arial" w:hAnsi="Montserrat" w:cs="Arial"/>
          <w:lang w:val="es-MX"/>
        </w:rPr>
        <w:t>bien</w:t>
      </w:r>
      <w:proofErr w:type="gramEnd"/>
      <w:r>
        <w:rPr>
          <w:rFonts w:ascii="Montserrat" w:eastAsia="Arial" w:hAnsi="Montserrat" w:cs="Arial"/>
          <w:lang w:val="es-MX"/>
        </w:rPr>
        <w:t xml:space="preserve"> por ejemplo:</w:t>
      </w:r>
    </w:p>
    <w:p w14:paraId="5EFD140B" w14:textId="77777777" w:rsidR="007A109D" w:rsidRPr="00CC3173" w:rsidRDefault="007A109D" w:rsidP="007A109D">
      <w:pPr>
        <w:spacing w:after="0" w:line="240" w:lineRule="auto"/>
        <w:jc w:val="both"/>
        <w:rPr>
          <w:rFonts w:ascii="Montserrat" w:eastAsia="Arial" w:hAnsi="Montserrat" w:cs="Arial"/>
          <w:lang w:val="es-MX"/>
        </w:rPr>
      </w:pPr>
    </w:p>
    <w:p w14:paraId="6383B88F" w14:textId="40468E3C" w:rsidR="004073B0"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 xml:space="preserve">“El niño camina, </w:t>
      </w:r>
      <w:r w:rsidRPr="00CC3173">
        <w:rPr>
          <w:rFonts w:ascii="Montserrat" w:eastAsia="Arial" w:hAnsi="Montserrat" w:cs="Arial"/>
          <w:b/>
          <w:u w:val="single"/>
          <w:lang w:val="es-MX"/>
        </w:rPr>
        <w:t>pero</w:t>
      </w:r>
      <w:r w:rsidRPr="00CC3173">
        <w:rPr>
          <w:rFonts w:ascii="Montserrat" w:eastAsia="Arial" w:hAnsi="Montserrat" w:cs="Arial"/>
          <w:lang w:val="es-MX"/>
        </w:rPr>
        <w:t xml:space="preserve"> le duele el pie</w:t>
      </w:r>
      <w:r w:rsidR="00A45ACA">
        <w:rPr>
          <w:rFonts w:ascii="Montserrat" w:eastAsia="Arial" w:hAnsi="Montserrat" w:cs="Arial"/>
          <w:lang w:val="es-MX"/>
        </w:rPr>
        <w:t>, el n</w:t>
      </w:r>
      <w:r w:rsidRPr="00CC3173">
        <w:rPr>
          <w:rFonts w:ascii="Montserrat" w:eastAsia="Arial" w:hAnsi="Montserrat" w:cs="Arial"/>
          <w:lang w:val="es-MX"/>
        </w:rPr>
        <w:t>exo</w:t>
      </w:r>
      <w:r w:rsidR="00A45ACA">
        <w:rPr>
          <w:rFonts w:ascii="Montserrat" w:eastAsia="Arial" w:hAnsi="Montserrat" w:cs="Arial"/>
          <w:lang w:val="es-MX"/>
        </w:rPr>
        <w:t xml:space="preserve"> es</w:t>
      </w:r>
      <w:r w:rsidRPr="00CC3173">
        <w:rPr>
          <w:rFonts w:ascii="Montserrat" w:eastAsia="Arial" w:hAnsi="Montserrat" w:cs="Arial"/>
          <w:lang w:val="es-MX"/>
        </w:rPr>
        <w:t xml:space="preserve"> “pero”</w:t>
      </w:r>
      <w:r w:rsidR="00A45ACA">
        <w:rPr>
          <w:rFonts w:ascii="Montserrat" w:eastAsia="Arial" w:hAnsi="Montserrat" w:cs="Arial"/>
          <w:lang w:val="es-MX"/>
        </w:rPr>
        <w:t>. Este nexo</w:t>
      </w:r>
      <w:r w:rsidRPr="00CC3173">
        <w:rPr>
          <w:rFonts w:ascii="Montserrat" w:eastAsia="Arial" w:hAnsi="Montserrat" w:cs="Arial"/>
          <w:lang w:val="es-MX"/>
        </w:rPr>
        <w:t xml:space="preserve"> se puede utilizar en casi todas las oraciones.</w:t>
      </w:r>
    </w:p>
    <w:p w14:paraId="4F4C3A9D" w14:textId="5B1C4FA7" w:rsidR="004073B0" w:rsidRPr="00CC3173" w:rsidRDefault="004073B0" w:rsidP="001A733E">
      <w:pPr>
        <w:spacing w:after="0" w:line="240" w:lineRule="auto"/>
        <w:jc w:val="both"/>
        <w:rPr>
          <w:rFonts w:ascii="Montserrat" w:eastAsia="Arial" w:hAnsi="Montserrat" w:cs="Arial"/>
          <w:lang w:val="es-MX"/>
        </w:rPr>
      </w:pPr>
    </w:p>
    <w:p w14:paraId="79777F8A" w14:textId="6035B26A" w:rsidR="007A109D"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En la oración “El niño camina”, sin el nexo “pero” no se entendería, observen</w:t>
      </w:r>
      <w:r w:rsidR="007A109D" w:rsidRPr="00CC3173">
        <w:rPr>
          <w:rFonts w:ascii="Montserrat" w:eastAsia="Arial" w:hAnsi="Montserrat" w:cs="Arial"/>
          <w:lang w:val="es-MX"/>
        </w:rPr>
        <w:t>:</w:t>
      </w:r>
    </w:p>
    <w:p w14:paraId="4CF0D6E3" w14:textId="77777777" w:rsidR="007A109D" w:rsidRPr="00CC3173" w:rsidRDefault="007A109D" w:rsidP="007A109D">
      <w:pPr>
        <w:spacing w:after="0" w:line="240" w:lineRule="auto"/>
        <w:jc w:val="both"/>
        <w:rPr>
          <w:rFonts w:ascii="Montserrat" w:eastAsia="Arial" w:hAnsi="Montserrat" w:cs="Arial"/>
          <w:lang w:val="es-MX"/>
        </w:rPr>
      </w:pPr>
    </w:p>
    <w:p w14:paraId="3A716BC2" w14:textId="4F23C549" w:rsidR="004073B0" w:rsidRPr="00CC3173" w:rsidRDefault="004073B0"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El niño camina le duele el pie.</w:t>
      </w:r>
    </w:p>
    <w:p w14:paraId="5182E60F" w14:textId="77777777" w:rsidR="007A109D" w:rsidRPr="00CC3173" w:rsidRDefault="007A109D" w:rsidP="007A109D">
      <w:pPr>
        <w:spacing w:after="0" w:line="240" w:lineRule="auto"/>
        <w:jc w:val="both"/>
        <w:rPr>
          <w:rFonts w:ascii="Montserrat" w:eastAsia="Arial" w:hAnsi="Montserrat" w:cs="Arial"/>
          <w:lang w:val="es-MX"/>
        </w:rPr>
      </w:pPr>
    </w:p>
    <w:p w14:paraId="4094A21A" w14:textId="77777777" w:rsidR="007A109D" w:rsidRPr="00CC3173" w:rsidRDefault="007A109D" w:rsidP="007A109D">
      <w:pPr>
        <w:spacing w:after="0" w:line="240" w:lineRule="auto"/>
        <w:jc w:val="both"/>
        <w:rPr>
          <w:rFonts w:ascii="Montserrat" w:eastAsia="Arial" w:hAnsi="Montserrat" w:cs="Arial"/>
          <w:lang w:val="es-MX"/>
        </w:rPr>
      </w:pPr>
      <w:r w:rsidRPr="00CC3173">
        <w:rPr>
          <w:rFonts w:ascii="Montserrat" w:eastAsia="Arial" w:hAnsi="Montserrat" w:cs="Arial"/>
          <w:lang w:val="es-MX"/>
        </w:rPr>
        <w:t xml:space="preserve">Sin el nexo la oración </w:t>
      </w:r>
      <w:r w:rsidR="004073B0" w:rsidRPr="00CC3173">
        <w:rPr>
          <w:rFonts w:ascii="Montserrat" w:eastAsia="Arial" w:hAnsi="Montserrat" w:cs="Arial"/>
          <w:lang w:val="es-MX"/>
        </w:rPr>
        <w:t>no tiene coherencia por lo que tenemos que recurrir a los nexos coordinantes y subordinantes.</w:t>
      </w:r>
    </w:p>
    <w:p w14:paraId="17729E46" w14:textId="77777777" w:rsidR="00937A80" w:rsidRPr="00CC3173" w:rsidRDefault="00937A80" w:rsidP="007A109D">
      <w:pPr>
        <w:spacing w:after="0" w:line="240" w:lineRule="auto"/>
        <w:jc w:val="both"/>
        <w:rPr>
          <w:rFonts w:ascii="Montserrat" w:eastAsia="Arial" w:hAnsi="Montserrat" w:cs="Arial"/>
          <w:lang w:val="es-MX"/>
        </w:rPr>
      </w:pPr>
    </w:p>
    <w:p w14:paraId="174D932E" w14:textId="0EE234DF" w:rsidR="00937A80" w:rsidRPr="00CC3173" w:rsidRDefault="00937A80" w:rsidP="00937A80">
      <w:pPr>
        <w:spacing w:after="0" w:line="240" w:lineRule="auto"/>
        <w:jc w:val="both"/>
        <w:rPr>
          <w:rFonts w:ascii="Montserrat" w:eastAsia="Arial" w:hAnsi="Montserrat" w:cs="Arial"/>
          <w:lang w:val="es-MX"/>
        </w:rPr>
      </w:pPr>
      <w:r w:rsidRPr="00CC3173">
        <w:rPr>
          <w:rFonts w:ascii="Montserrat" w:eastAsia="Arial" w:hAnsi="Montserrat" w:cs="Arial"/>
          <w:lang w:val="es-MX"/>
        </w:rPr>
        <w:t>Los nexos c</w:t>
      </w:r>
      <w:r w:rsidR="004073B0" w:rsidRPr="00CC3173">
        <w:rPr>
          <w:rFonts w:ascii="Montserrat" w:eastAsia="Arial" w:hAnsi="Montserrat" w:cs="Arial"/>
          <w:lang w:val="es-MX"/>
        </w:rPr>
        <w:t>oordinante</w:t>
      </w:r>
      <w:r w:rsidRPr="00CC3173">
        <w:rPr>
          <w:rFonts w:ascii="Montserrat" w:eastAsia="Arial" w:hAnsi="Montserrat" w:cs="Arial"/>
          <w:lang w:val="es-MX"/>
        </w:rPr>
        <w:t xml:space="preserve">s </w:t>
      </w:r>
      <w:proofErr w:type="gramStart"/>
      <w:r w:rsidRPr="00CC3173">
        <w:rPr>
          <w:rFonts w:ascii="Montserrat" w:eastAsia="Arial" w:hAnsi="Montserrat" w:cs="Arial"/>
          <w:lang w:val="es-MX"/>
        </w:rPr>
        <w:t>son</w:t>
      </w:r>
      <w:proofErr w:type="gramEnd"/>
      <w:r w:rsidRPr="00CC3173">
        <w:rPr>
          <w:rFonts w:ascii="Montserrat" w:eastAsia="Arial" w:hAnsi="Montserrat" w:cs="Arial"/>
          <w:lang w:val="es-MX"/>
        </w:rPr>
        <w:t xml:space="preserve"> por ejemplo:</w:t>
      </w:r>
      <w:r w:rsidR="004073B0" w:rsidRPr="00CC3173">
        <w:rPr>
          <w:rFonts w:ascii="Montserrat" w:eastAsia="Arial" w:hAnsi="Montserrat" w:cs="Arial"/>
          <w:lang w:val="es-MX"/>
        </w:rPr>
        <w:t xml:space="preserve"> así que</w:t>
      </w:r>
      <w:r w:rsidR="00C25B94">
        <w:rPr>
          <w:rFonts w:ascii="Montserrat" w:eastAsia="Arial" w:hAnsi="Montserrat" w:cs="Arial"/>
          <w:lang w:val="es-MX"/>
        </w:rPr>
        <w:t>;</w:t>
      </w:r>
      <w:r w:rsidR="004073B0" w:rsidRPr="00CC3173">
        <w:rPr>
          <w:rFonts w:ascii="Montserrat" w:eastAsia="Arial" w:hAnsi="Montserrat" w:cs="Arial"/>
          <w:lang w:val="es-MX"/>
        </w:rPr>
        <w:t xml:space="preserve"> sin embargo</w:t>
      </w:r>
      <w:r w:rsidR="00C25B94">
        <w:rPr>
          <w:rFonts w:ascii="Montserrat" w:eastAsia="Arial" w:hAnsi="Montserrat" w:cs="Arial"/>
          <w:lang w:val="es-MX"/>
        </w:rPr>
        <w:t>;</w:t>
      </w:r>
      <w:r w:rsidR="004073B0" w:rsidRPr="00CC3173">
        <w:rPr>
          <w:rFonts w:ascii="Montserrat" w:eastAsia="Arial" w:hAnsi="Montserrat" w:cs="Arial"/>
          <w:lang w:val="es-MX"/>
        </w:rPr>
        <w:t xml:space="preserve"> es decir</w:t>
      </w:r>
      <w:r w:rsidR="00C25B94">
        <w:rPr>
          <w:rFonts w:ascii="Montserrat" w:eastAsia="Arial" w:hAnsi="Montserrat" w:cs="Arial"/>
          <w:lang w:val="es-MX"/>
        </w:rPr>
        <w:t>;</w:t>
      </w:r>
      <w:r w:rsidR="004073B0" w:rsidRPr="00CC3173">
        <w:rPr>
          <w:rFonts w:ascii="Montserrat" w:eastAsia="Arial" w:hAnsi="Montserrat" w:cs="Arial"/>
          <w:lang w:val="es-MX"/>
        </w:rPr>
        <w:t xml:space="preserve"> esto es</w:t>
      </w:r>
      <w:r w:rsidR="00C25B94">
        <w:rPr>
          <w:rFonts w:ascii="Montserrat" w:eastAsia="Arial" w:hAnsi="Montserrat" w:cs="Arial"/>
          <w:lang w:val="es-MX"/>
        </w:rPr>
        <w:t>;</w:t>
      </w:r>
      <w:r w:rsidR="004073B0" w:rsidRPr="00CC3173">
        <w:rPr>
          <w:rFonts w:ascii="Montserrat" w:eastAsia="Arial" w:hAnsi="Montserrat" w:cs="Arial"/>
          <w:lang w:val="es-MX"/>
        </w:rPr>
        <w:t xml:space="preserve"> y</w:t>
      </w:r>
      <w:r w:rsidR="00C25B94">
        <w:rPr>
          <w:rFonts w:ascii="Montserrat" w:eastAsia="Arial" w:hAnsi="Montserrat" w:cs="Arial"/>
          <w:lang w:val="es-MX"/>
        </w:rPr>
        <w:t>;</w:t>
      </w:r>
      <w:r w:rsidR="004073B0" w:rsidRPr="00CC3173">
        <w:rPr>
          <w:rFonts w:ascii="Montserrat" w:eastAsia="Arial" w:hAnsi="Montserrat" w:cs="Arial"/>
          <w:lang w:val="es-MX"/>
        </w:rPr>
        <w:t xml:space="preserve"> o</w:t>
      </w:r>
      <w:r w:rsidR="00C25B94">
        <w:rPr>
          <w:rFonts w:ascii="Montserrat" w:eastAsia="Arial" w:hAnsi="Montserrat" w:cs="Arial"/>
          <w:lang w:val="es-MX"/>
        </w:rPr>
        <w:t>;</w:t>
      </w:r>
      <w:r w:rsidR="004073B0" w:rsidRPr="00CC3173">
        <w:rPr>
          <w:rFonts w:ascii="Montserrat" w:eastAsia="Arial" w:hAnsi="Montserrat" w:cs="Arial"/>
          <w:lang w:val="es-MX"/>
        </w:rPr>
        <w:t xml:space="preserve"> pero</w:t>
      </w:r>
      <w:r w:rsidR="00C25B94">
        <w:rPr>
          <w:rFonts w:ascii="Montserrat" w:eastAsia="Arial" w:hAnsi="Montserrat" w:cs="Arial"/>
          <w:lang w:val="es-MX"/>
        </w:rPr>
        <w:t>;</w:t>
      </w:r>
      <w:r w:rsidR="004073B0" w:rsidRPr="00CC3173">
        <w:rPr>
          <w:rFonts w:ascii="Montserrat" w:eastAsia="Arial" w:hAnsi="Montserrat" w:cs="Arial"/>
          <w:lang w:val="es-MX"/>
        </w:rPr>
        <w:t xml:space="preserve"> excepto</w:t>
      </w:r>
      <w:r w:rsidR="00C25B94">
        <w:rPr>
          <w:rFonts w:ascii="Montserrat" w:eastAsia="Arial" w:hAnsi="Montserrat" w:cs="Arial"/>
          <w:lang w:val="es-MX"/>
        </w:rPr>
        <w:t>;</w:t>
      </w:r>
      <w:r w:rsidR="004073B0" w:rsidRPr="00CC3173">
        <w:rPr>
          <w:rFonts w:ascii="Montserrat" w:eastAsia="Arial" w:hAnsi="Montserrat" w:cs="Arial"/>
          <w:lang w:val="es-MX"/>
        </w:rPr>
        <w:t xml:space="preserve"> no obstante</w:t>
      </w:r>
      <w:r w:rsidR="00C25B94">
        <w:rPr>
          <w:rFonts w:ascii="Montserrat" w:eastAsia="Arial" w:hAnsi="Montserrat" w:cs="Arial"/>
          <w:lang w:val="es-MX"/>
        </w:rPr>
        <w:t>;</w:t>
      </w:r>
      <w:r w:rsidR="004073B0" w:rsidRPr="00CC3173">
        <w:rPr>
          <w:rFonts w:ascii="Montserrat" w:eastAsia="Arial" w:hAnsi="Montserrat" w:cs="Arial"/>
          <w:lang w:val="es-MX"/>
        </w:rPr>
        <w:t xml:space="preserve"> e</w:t>
      </w:r>
      <w:r w:rsidR="00C25B94">
        <w:rPr>
          <w:rFonts w:ascii="Montserrat" w:eastAsia="Arial" w:hAnsi="Montserrat" w:cs="Arial"/>
          <w:lang w:val="es-MX"/>
        </w:rPr>
        <w:t>;</w:t>
      </w:r>
      <w:r w:rsidR="004073B0" w:rsidRPr="00CC3173">
        <w:rPr>
          <w:rFonts w:ascii="Montserrat" w:eastAsia="Arial" w:hAnsi="Montserrat" w:cs="Arial"/>
          <w:lang w:val="es-MX"/>
        </w:rPr>
        <w:t xml:space="preserve"> porque</w:t>
      </w:r>
      <w:r w:rsidR="00C25B94">
        <w:rPr>
          <w:rFonts w:ascii="Montserrat" w:eastAsia="Arial" w:hAnsi="Montserrat" w:cs="Arial"/>
          <w:lang w:val="es-MX"/>
        </w:rPr>
        <w:t>;</w:t>
      </w:r>
      <w:r w:rsidR="004073B0" w:rsidRPr="00CC3173">
        <w:rPr>
          <w:rFonts w:ascii="Montserrat" w:eastAsia="Arial" w:hAnsi="Montserrat" w:cs="Arial"/>
          <w:lang w:val="es-MX"/>
        </w:rPr>
        <w:t xml:space="preserve"> de manera que</w:t>
      </w:r>
      <w:r w:rsidR="00C25B94">
        <w:rPr>
          <w:rFonts w:ascii="Montserrat" w:eastAsia="Arial" w:hAnsi="Montserrat" w:cs="Arial"/>
          <w:lang w:val="es-MX"/>
        </w:rPr>
        <w:t>;</w:t>
      </w:r>
      <w:r w:rsidR="004073B0" w:rsidRPr="00CC3173">
        <w:rPr>
          <w:rFonts w:ascii="Montserrat" w:eastAsia="Arial" w:hAnsi="Montserrat" w:cs="Arial"/>
          <w:lang w:val="es-MX"/>
        </w:rPr>
        <w:t xml:space="preserve"> entre otros</w:t>
      </w:r>
      <w:r w:rsidR="00C25B94">
        <w:rPr>
          <w:rFonts w:ascii="Montserrat" w:eastAsia="Arial" w:hAnsi="Montserrat" w:cs="Arial"/>
          <w:lang w:val="es-MX"/>
        </w:rPr>
        <w:t>.</w:t>
      </w:r>
    </w:p>
    <w:p w14:paraId="17CFEA82" w14:textId="77777777" w:rsidR="00937A80" w:rsidRPr="00CC3173" w:rsidRDefault="00937A80" w:rsidP="00937A80">
      <w:pPr>
        <w:spacing w:after="0" w:line="240" w:lineRule="auto"/>
        <w:jc w:val="both"/>
        <w:rPr>
          <w:rFonts w:ascii="Montserrat" w:eastAsia="Arial" w:hAnsi="Montserrat" w:cs="Arial"/>
          <w:lang w:val="es-MX"/>
        </w:rPr>
      </w:pPr>
    </w:p>
    <w:p w14:paraId="51A5039B" w14:textId="764027A9" w:rsidR="00937A80" w:rsidRPr="00CC3173" w:rsidRDefault="00937A80" w:rsidP="00937A80">
      <w:pPr>
        <w:spacing w:after="0" w:line="240" w:lineRule="auto"/>
        <w:jc w:val="both"/>
        <w:rPr>
          <w:rFonts w:ascii="Montserrat" w:eastAsia="Arial" w:hAnsi="Montserrat" w:cs="Arial"/>
          <w:lang w:val="es-MX"/>
        </w:rPr>
      </w:pPr>
      <w:r w:rsidRPr="00CC3173">
        <w:rPr>
          <w:rFonts w:ascii="Montserrat" w:eastAsia="Arial" w:hAnsi="Montserrat" w:cs="Arial"/>
          <w:lang w:val="es-MX"/>
        </w:rPr>
        <w:t>E</w:t>
      </w:r>
      <w:r w:rsidR="004073B0" w:rsidRPr="00CC3173">
        <w:rPr>
          <w:rFonts w:ascii="Montserrat" w:eastAsia="Arial" w:hAnsi="Montserrat" w:cs="Arial"/>
          <w:lang w:val="es-MX"/>
        </w:rPr>
        <w:t>xisten también diversos tipos de nexos subordinantes</w:t>
      </w:r>
      <w:r w:rsidRPr="00CC3173">
        <w:rPr>
          <w:rFonts w:ascii="Montserrat" w:eastAsia="Arial" w:hAnsi="Montserrat" w:cs="Arial"/>
          <w:lang w:val="es-MX"/>
        </w:rPr>
        <w:t xml:space="preserve"> tales como: </w:t>
      </w:r>
      <w:r w:rsidR="004073B0" w:rsidRPr="00CC3173">
        <w:rPr>
          <w:rFonts w:ascii="Montserrat" w:eastAsia="Arial" w:hAnsi="Montserrat" w:cs="Arial"/>
          <w:lang w:val="es-MX"/>
        </w:rPr>
        <w:t>cuando</w:t>
      </w:r>
      <w:r w:rsidR="00C25B94">
        <w:rPr>
          <w:rFonts w:ascii="Montserrat" w:eastAsia="Arial" w:hAnsi="Montserrat" w:cs="Arial"/>
          <w:lang w:val="es-MX"/>
        </w:rPr>
        <w:t>;</w:t>
      </w:r>
      <w:r w:rsidR="004073B0" w:rsidRPr="00CC3173">
        <w:rPr>
          <w:rFonts w:ascii="Montserrat" w:eastAsia="Arial" w:hAnsi="Montserrat" w:cs="Arial"/>
          <w:lang w:val="es-MX"/>
        </w:rPr>
        <w:t xml:space="preserve"> por esto</w:t>
      </w:r>
      <w:r w:rsidR="00C25B94">
        <w:rPr>
          <w:rFonts w:ascii="Montserrat" w:eastAsia="Arial" w:hAnsi="Montserrat" w:cs="Arial"/>
          <w:lang w:val="es-MX"/>
        </w:rPr>
        <w:t>;</w:t>
      </w:r>
      <w:r w:rsidR="004073B0" w:rsidRPr="00CC3173">
        <w:rPr>
          <w:rFonts w:ascii="Montserrat" w:eastAsia="Arial" w:hAnsi="Montserrat" w:cs="Arial"/>
          <w:lang w:val="es-MX"/>
        </w:rPr>
        <w:t xml:space="preserve"> en vista de que</w:t>
      </w:r>
      <w:r w:rsidR="00C25B94">
        <w:rPr>
          <w:rFonts w:ascii="Montserrat" w:eastAsia="Arial" w:hAnsi="Montserrat" w:cs="Arial"/>
          <w:lang w:val="es-MX"/>
        </w:rPr>
        <w:t>;</w:t>
      </w:r>
      <w:r w:rsidR="004073B0" w:rsidRPr="00CC3173">
        <w:rPr>
          <w:rFonts w:ascii="Montserrat" w:eastAsia="Arial" w:hAnsi="Montserrat" w:cs="Arial"/>
          <w:lang w:val="es-MX"/>
        </w:rPr>
        <w:t xml:space="preserve"> por mucho que</w:t>
      </w:r>
      <w:r w:rsidR="00C25B94">
        <w:rPr>
          <w:rFonts w:ascii="Montserrat" w:eastAsia="Arial" w:hAnsi="Montserrat" w:cs="Arial"/>
          <w:lang w:val="es-MX"/>
        </w:rPr>
        <w:t>;</w:t>
      </w:r>
      <w:r w:rsidR="004073B0" w:rsidRPr="00CC3173">
        <w:rPr>
          <w:rFonts w:ascii="Montserrat" w:eastAsia="Arial" w:hAnsi="Montserrat" w:cs="Arial"/>
          <w:lang w:val="es-MX"/>
        </w:rPr>
        <w:t xml:space="preserve"> donde</w:t>
      </w:r>
      <w:r w:rsidR="00C25B94">
        <w:rPr>
          <w:rFonts w:ascii="Montserrat" w:eastAsia="Arial" w:hAnsi="Montserrat" w:cs="Arial"/>
          <w:lang w:val="es-MX"/>
        </w:rPr>
        <w:t>;</w:t>
      </w:r>
      <w:r w:rsidR="004073B0" w:rsidRPr="00CC3173">
        <w:rPr>
          <w:rFonts w:ascii="Montserrat" w:eastAsia="Arial" w:hAnsi="Montserrat" w:cs="Arial"/>
          <w:lang w:val="es-MX"/>
        </w:rPr>
        <w:t xml:space="preserve"> dado que</w:t>
      </w:r>
      <w:r w:rsidR="00C25B94">
        <w:rPr>
          <w:rFonts w:ascii="Montserrat" w:eastAsia="Arial" w:hAnsi="Montserrat" w:cs="Arial"/>
          <w:lang w:val="es-MX"/>
        </w:rPr>
        <w:t>;</w:t>
      </w:r>
      <w:r w:rsidR="004073B0" w:rsidRPr="00CC3173">
        <w:rPr>
          <w:rFonts w:ascii="Montserrat" w:eastAsia="Arial" w:hAnsi="Montserrat" w:cs="Arial"/>
          <w:lang w:val="es-MX"/>
        </w:rPr>
        <w:t xml:space="preserve"> de esta manera</w:t>
      </w:r>
      <w:r w:rsidR="00C25B94">
        <w:rPr>
          <w:rFonts w:ascii="Montserrat" w:eastAsia="Arial" w:hAnsi="Montserrat" w:cs="Arial"/>
          <w:lang w:val="es-MX"/>
        </w:rPr>
        <w:t>;</w:t>
      </w:r>
      <w:r w:rsidR="004073B0" w:rsidRPr="00CC3173">
        <w:rPr>
          <w:rFonts w:ascii="Montserrat" w:eastAsia="Arial" w:hAnsi="Montserrat" w:cs="Arial"/>
          <w:lang w:val="es-MX"/>
        </w:rPr>
        <w:t xml:space="preserve"> con el objetivo de que</w:t>
      </w:r>
      <w:r w:rsidR="00C25B94">
        <w:rPr>
          <w:rFonts w:ascii="Montserrat" w:eastAsia="Arial" w:hAnsi="Montserrat" w:cs="Arial"/>
          <w:lang w:val="es-MX"/>
        </w:rPr>
        <w:t>;</w:t>
      </w:r>
      <w:r w:rsidR="004073B0" w:rsidRPr="00CC3173">
        <w:rPr>
          <w:rFonts w:ascii="Montserrat" w:eastAsia="Arial" w:hAnsi="Montserrat" w:cs="Arial"/>
          <w:lang w:val="es-MX"/>
        </w:rPr>
        <w:t xml:space="preserve"> entre otros</w:t>
      </w:r>
      <w:r w:rsidRPr="00CC3173">
        <w:rPr>
          <w:rFonts w:ascii="Montserrat" w:eastAsia="Arial" w:hAnsi="Montserrat" w:cs="Arial"/>
          <w:lang w:val="es-MX"/>
        </w:rPr>
        <w:t>.</w:t>
      </w:r>
    </w:p>
    <w:p w14:paraId="7C6228AE" w14:textId="77777777" w:rsidR="00937A80" w:rsidRPr="00CC3173" w:rsidRDefault="00937A80" w:rsidP="00937A80">
      <w:pPr>
        <w:spacing w:after="0" w:line="240" w:lineRule="auto"/>
        <w:jc w:val="both"/>
        <w:rPr>
          <w:rFonts w:ascii="Montserrat" w:eastAsia="Arial" w:hAnsi="Montserrat" w:cs="Arial"/>
          <w:lang w:val="es-MX"/>
        </w:rPr>
      </w:pPr>
    </w:p>
    <w:p w14:paraId="2E19FA4B" w14:textId="77777777" w:rsidR="00937A80" w:rsidRPr="00CC3173" w:rsidRDefault="00937A80" w:rsidP="00937A80">
      <w:pPr>
        <w:spacing w:after="0" w:line="240" w:lineRule="auto"/>
        <w:jc w:val="both"/>
        <w:rPr>
          <w:rFonts w:ascii="Montserrat" w:eastAsia="Arial" w:hAnsi="Montserrat" w:cs="Arial"/>
          <w:lang w:val="es-MX"/>
        </w:rPr>
      </w:pPr>
      <w:r w:rsidRPr="00CC3173">
        <w:rPr>
          <w:rFonts w:ascii="Montserrat" w:eastAsia="Arial" w:hAnsi="Montserrat" w:cs="Arial"/>
          <w:lang w:val="es-MX"/>
        </w:rPr>
        <w:t>A</w:t>
      </w:r>
      <w:r w:rsidR="004073B0" w:rsidRPr="00CC3173">
        <w:rPr>
          <w:rFonts w:ascii="Montserrat" w:eastAsia="Arial" w:hAnsi="Montserrat" w:cs="Arial"/>
          <w:lang w:val="es-MX"/>
        </w:rPr>
        <w:t xml:space="preserve">hora </w:t>
      </w:r>
      <w:r w:rsidRPr="00CC3173">
        <w:rPr>
          <w:rFonts w:ascii="Montserrat" w:eastAsia="Arial" w:hAnsi="Montserrat" w:cs="Arial"/>
          <w:lang w:val="es-MX"/>
        </w:rPr>
        <w:t>vamos</w:t>
      </w:r>
      <w:r w:rsidR="004073B0" w:rsidRPr="00CC3173">
        <w:rPr>
          <w:rFonts w:ascii="Montserrat" w:eastAsia="Arial" w:hAnsi="Montserrat" w:cs="Arial"/>
          <w:lang w:val="es-MX"/>
        </w:rPr>
        <w:t xml:space="preserve"> a revisar el siguiente texto para ubicar los nexos tanto coordinantes como subordinantes.</w:t>
      </w:r>
    </w:p>
    <w:p w14:paraId="6A79F673" w14:textId="77777777" w:rsidR="00937A80" w:rsidRPr="00CC3173" w:rsidRDefault="00937A80" w:rsidP="00937A80">
      <w:pPr>
        <w:spacing w:after="0" w:line="240" w:lineRule="auto"/>
        <w:jc w:val="both"/>
        <w:rPr>
          <w:rFonts w:ascii="Montserrat" w:eastAsia="Arial" w:hAnsi="Montserrat" w:cs="Arial"/>
          <w:lang w:val="es-MX"/>
        </w:rPr>
      </w:pPr>
    </w:p>
    <w:p w14:paraId="53E1CFA0" w14:textId="74E8A62B" w:rsidR="004073B0" w:rsidRPr="00CC3173" w:rsidRDefault="00937A80" w:rsidP="00937A80">
      <w:pPr>
        <w:spacing w:after="0" w:line="240" w:lineRule="auto"/>
        <w:jc w:val="both"/>
        <w:rPr>
          <w:rFonts w:ascii="Montserrat" w:eastAsia="Arial" w:hAnsi="Montserrat" w:cs="Arial"/>
          <w:lang w:val="es-MX"/>
        </w:rPr>
      </w:pPr>
      <w:r w:rsidRPr="00CC3173">
        <w:rPr>
          <w:rFonts w:ascii="Montserrat" w:eastAsia="Arial" w:hAnsi="Montserrat" w:cs="Arial"/>
          <w:lang w:val="es-MX"/>
        </w:rPr>
        <w:t>Y</w:t>
      </w:r>
      <w:r w:rsidR="004073B0" w:rsidRPr="00CC3173">
        <w:rPr>
          <w:rFonts w:ascii="Montserrat" w:eastAsia="Arial" w:hAnsi="Montserrat" w:cs="Arial"/>
          <w:lang w:val="es-MX"/>
        </w:rPr>
        <w:t>a conoce</w:t>
      </w:r>
      <w:r w:rsidRPr="00CC3173">
        <w:rPr>
          <w:rFonts w:ascii="Montserrat" w:eastAsia="Arial" w:hAnsi="Montserrat" w:cs="Arial"/>
          <w:lang w:val="es-MX"/>
        </w:rPr>
        <w:t>s</w:t>
      </w:r>
      <w:r w:rsidR="004073B0" w:rsidRPr="00CC3173">
        <w:rPr>
          <w:rFonts w:ascii="Montserrat" w:eastAsia="Arial" w:hAnsi="Montserrat" w:cs="Arial"/>
          <w:lang w:val="es-MX"/>
        </w:rPr>
        <w:t xml:space="preserve"> este texto porque la clase anterior lo trabajamos</w:t>
      </w:r>
      <w:r w:rsidRPr="00CC3173">
        <w:rPr>
          <w:rFonts w:ascii="Montserrat" w:eastAsia="Arial" w:hAnsi="Montserrat" w:cs="Arial"/>
          <w:lang w:val="es-MX"/>
        </w:rPr>
        <w:t>.</w:t>
      </w:r>
    </w:p>
    <w:p w14:paraId="18E70757" w14:textId="77777777" w:rsidR="004073B0" w:rsidRPr="00CC3173" w:rsidRDefault="004073B0" w:rsidP="001A733E">
      <w:pPr>
        <w:widowControl w:val="0"/>
        <w:spacing w:after="0" w:line="240" w:lineRule="auto"/>
        <w:jc w:val="both"/>
        <w:rPr>
          <w:rFonts w:ascii="Montserrat" w:eastAsia="Arial" w:hAnsi="Montserrat" w:cs="Arial"/>
          <w:b/>
          <w:lang w:val="es-MX"/>
        </w:rPr>
      </w:pPr>
    </w:p>
    <w:p w14:paraId="721162C1" w14:textId="77777777" w:rsidR="004073B0" w:rsidRPr="00CC3173" w:rsidRDefault="004073B0" w:rsidP="00595DED">
      <w:pPr>
        <w:widowControl w:val="0"/>
        <w:spacing w:after="0" w:line="240" w:lineRule="auto"/>
        <w:ind w:left="720"/>
        <w:jc w:val="both"/>
        <w:rPr>
          <w:rFonts w:ascii="Montserrat" w:eastAsia="Arial" w:hAnsi="Montserrat" w:cs="Arial"/>
          <w:b/>
          <w:lang w:val="es-MX"/>
        </w:rPr>
      </w:pPr>
      <w:r w:rsidRPr="00CC3173">
        <w:rPr>
          <w:rFonts w:ascii="Montserrat" w:eastAsia="Arial" w:hAnsi="Montserrat" w:cs="Arial"/>
          <w:b/>
          <w:lang w:val="es-MX"/>
        </w:rPr>
        <w:t>Nuestro destino en alas de insecto</w:t>
      </w:r>
    </w:p>
    <w:p w14:paraId="20067143" w14:textId="3E85D3DC" w:rsidR="004073B0" w:rsidRDefault="004073B0" w:rsidP="00595DED">
      <w:pPr>
        <w:widowControl w:val="0"/>
        <w:spacing w:after="0" w:line="240" w:lineRule="auto"/>
        <w:ind w:left="720"/>
        <w:jc w:val="both"/>
        <w:rPr>
          <w:rFonts w:ascii="Montserrat" w:eastAsia="Arial" w:hAnsi="Montserrat" w:cs="Arial"/>
          <w:i/>
          <w:lang w:val="es-MX"/>
        </w:rPr>
      </w:pPr>
      <w:r w:rsidRPr="00CC3173">
        <w:rPr>
          <w:rFonts w:ascii="Montserrat" w:eastAsia="Arial" w:hAnsi="Montserrat" w:cs="Arial"/>
          <w:i/>
          <w:lang w:val="es-MX"/>
        </w:rPr>
        <w:t xml:space="preserve">Por </w:t>
      </w:r>
      <w:proofErr w:type="spellStart"/>
      <w:r w:rsidRPr="00CC3173">
        <w:rPr>
          <w:rFonts w:ascii="Montserrat" w:eastAsia="Arial" w:hAnsi="Montserrat" w:cs="Arial"/>
          <w:i/>
          <w:lang w:val="es-MX"/>
        </w:rPr>
        <w:t>Cisteil</w:t>
      </w:r>
      <w:proofErr w:type="spellEnd"/>
      <w:r w:rsidRPr="00CC3173">
        <w:rPr>
          <w:rFonts w:ascii="Montserrat" w:eastAsia="Arial" w:hAnsi="Montserrat" w:cs="Arial"/>
          <w:i/>
          <w:lang w:val="es-MX"/>
        </w:rPr>
        <w:t xml:space="preserve"> X. Pérez</w:t>
      </w:r>
    </w:p>
    <w:p w14:paraId="2F1D698D" w14:textId="77777777" w:rsidR="00595DED" w:rsidRPr="00CC3173" w:rsidRDefault="00595DED" w:rsidP="00595DED">
      <w:pPr>
        <w:widowControl w:val="0"/>
        <w:spacing w:after="0" w:line="240" w:lineRule="auto"/>
        <w:ind w:left="720"/>
        <w:jc w:val="both"/>
        <w:rPr>
          <w:rFonts w:ascii="Montserrat" w:eastAsia="Arial" w:hAnsi="Montserrat" w:cs="Arial"/>
          <w:i/>
          <w:lang w:val="es-MX"/>
        </w:rPr>
      </w:pPr>
    </w:p>
    <w:p w14:paraId="3233E797" w14:textId="75B629D9" w:rsidR="004073B0" w:rsidRDefault="004073B0" w:rsidP="00595DED">
      <w:pPr>
        <w:widowControl w:val="0"/>
        <w:spacing w:after="0" w:line="240" w:lineRule="auto"/>
        <w:ind w:left="720"/>
        <w:jc w:val="both"/>
        <w:rPr>
          <w:rFonts w:ascii="Montserrat" w:eastAsia="Arial" w:hAnsi="Montserrat" w:cs="Arial"/>
          <w:i/>
          <w:lang w:val="es-MX"/>
        </w:rPr>
      </w:pPr>
      <w:r w:rsidRPr="00CC3173">
        <w:rPr>
          <w:rFonts w:ascii="Montserrat" w:eastAsia="Arial" w:hAnsi="Montserrat" w:cs="Arial"/>
          <w:i/>
          <w:lang w:val="es-MX"/>
        </w:rPr>
        <w:t xml:space="preserve">Cuando las personas de cierta edad salíamos a la carretera en coche era normal que tuviéramos que detenernos cada tanto a limpiar los grasosos cadáveres de insectos que tapizaban el parabrisas (los limpiaparabrisas eran casi inútiles </w:t>
      </w:r>
      <w:r w:rsidRPr="00CC3173">
        <w:rPr>
          <w:rFonts w:ascii="Montserrat" w:eastAsia="Arial" w:hAnsi="Montserrat" w:cs="Arial"/>
          <w:i/>
          <w:highlight w:val="green"/>
          <w:lang w:val="es-MX"/>
        </w:rPr>
        <w:t>y</w:t>
      </w:r>
      <w:r w:rsidRPr="00CC3173">
        <w:rPr>
          <w:rFonts w:ascii="Montserrat" w:eastAsia="Arial" w:hAnsi="Montserrat" w:cs="Arial"/>
          <w:i/>
          <w:lang w:val="es-MX"/>
        </w:rPr>
        <w:t xml:space="preserve"> muchas veces no hacían sino empeorar las cosas). Hoy los viajes por el campo son muy distintos </w:t>
      </w:r>
      <w:r w:rsidRPr="00CC3173">
        <w:rPr>
          <w:rFonts w:ascii="Montserrat" w:eastAsia="Arial" w:hAnsi="Montserrat" w:cs="Arial"/>
          <w:i/>
          <w:highlight w:val="green"/>
          <w:lang w:val="es-MX"/>
        </w:rPr>
        <w:t>y</w:t>
      </w:r>
      <w:r w:rsidRPr="00CC3173">
        <w:rPr>
          <w:rFonts w:ascii="Montserrat" w:eastAsia="Arial" w:hAnsi="Montserrat" w:cs="Arial"/>
          <w:i/>
          <w:lang w:val="es-MX"/>
        </w:rPr>
        <w:t xml:space="preserve"> los automóviles llegan casi intactos a su destino. ¿Qué pasó con todos esos insectos? ¿Y con las catarinas que eran señales de buena suerte </w:t>
      </w:r>
      <w:r w:rsidRPr="00CC3173">
        <w:rPr>
          <w:rFonts w:ascii="Montserrat" w:eastAsia="Arial" w:hAnsi="Montserrat" w:cs="Arial"/>
          <w:i/>
          <w:highlight w:val="green"/>
          <w:lang w:val="es-MX"/>
        </w:rPr>
        <w:t>y</w:t>
      </w:r>
      <w:r w:rsidRPr="00CC3173">
        <w:rPr>
          <w:rFonts w:ascii="Montserrat" w:eastAsia="Arial" w:hAnsi="Montserrat" w:cs="Arial"/>
          <w:i/>
          <w:lang w:val="es-MX"/>
        </w:rPr>
        <w:t xml:space="preserve"> tanto le gustaba encontrar a los niños hace una generación?</w:t>
      </w:r>
    </w:p>
    <w:p w14:paraId="6870592C" w14:textId="77777777" w:rsidR="00595DED" w:rsidRPr="00CC3173" w:rsidRDefault="00595DED" w:rsidP="00595DED">
      <w:pPr>
        <w:widowControl w:val="0"/>
        <w:spacing w:after="0" w:line="240" w:lineRule="auto"/>
        <w:ind w:left="720"/>
        <w:jc w:val="both"/>
        <w:rPr>
          <w:rFonts w:ascii="Montserrat" w:eastAsia="Arial" w:hAnsi="Montserrat" w:cs="Arial"/>
          <w:i/>
          <w:lang w:val="es-MX"/>
        </w:rPr>
      </w:pPr>
    </w:p>
    <w:p w14:paraId="0C4853F1" w14:textId="28BC39C9" w:rsidR="004073B0" w:rsidRDefault="004073B0" w:rsidP="00595DED">
      <w:pPr>
        <w:widowControl w:val="0"/>
        <w:spacing w:after="0" w:line="240" w:lineRule="auto"/>
        <w:ind w:left="720"/>
        <w:jc w:val="both"/>
        <w:rPr>
          <w:rFonts w:ascii="Montserrat" w:eastAsia="Arial" w:hAnsi="Montserrat" w:cs="Arial"/>
          <w:i/>
          <w:lang w:val="es-MX"/>
        </w:rPr>
      </w:pPr>
      <w:r w:rsidRPr="00CC3173">
        <w:rPr>
          <w:rFonts w:ascii="Montserrat" w:eastAsia="Arial" w:hAnsi="Montserrat" w:cs="Arial"/>
          <w:i/>
          <w:highlight w:val="green"/>
          <w:lang w:val="es-MX"/>
        </w:rPr>
        <w:t>No obstante</w:t>
      </w:r>
      <w:r w:rsidRPr="00CC3173">
        <w:rPr>
          <w:rFonts w:ascii="Montserrat" w:eastAsia="Arial" w:hAnsi="Montserrat" w:cs="Arial"/>
          <w:i/>
          <w:lang w:val="es-MX"/>
        </w:rPr>
        <w:t>, muchos entomólogos coinciden en que no se trata de una observación casual. Cada vez es más difícil encontrar insectos en jardines, campos y selvas. Desafortunadamente estamos siendo espectadores y partícipes de una extinción masiva, constante y silenciosa de insectos a nivel mundial. En este momento no es exagerado afirmar que la calidad de vida de las generaciones humanas actuales y el futuro de las que vienen dependen de la persistencia y la salud de estos pequeños seres, no sólo al nivel de especies completas sino también de sus poblaciones.</w:t>
      </w:r>
    </w:p>
    <w:p w14:paraId="5801A850" w14:textId="77777777" w:rsidR="00595DED" w:rsidRPr="00CC3173" w:rsidRDefault="00595DED" w:rsidP="00595DED">
      <w:pPr>
        <w:widowControl w:val="0"/>
        <w:spacing w:after="0" w:line="240" w:lineRule="auto"/>
        <w:ind w:left="720"/>
        <w:jc w:val="both"/>
        <w:rPr>
          <w:rFonts w:ascii="Montserrat" w:eastAsia="Arial" w:hAnsi="Montserrat" w:cs="Arial"/>
          <w:i/>
          <w:lang w:val="es-MX"/>
        </w:rPr>
      </w:pPr>
    </w:p>
    <w:p w14:paraId="4DC8EDFC" w14:textId="7E8FE390" w:rsidR="004073B0" w:rsidRDefault="004073B0" w:rsidP="00595DED">
      <w:pPr>
        <w:widowControl w:val="0"/>
        <w:spacing w:after="0" w:line="240" w:lineRule="auto"/>
        <w:ind w:left="720"/>
        <w:jc w:val="both"/>
        <w:rPr>
          <w:rFonts w:ascii="Montserrat" w:eastAsia="Arial" w:hAnsi="Montserrat" w:cs="Arial"/>
          <w:i/>
          <w:lang w:val="es-MX"/>
        </w:rPr>
      </w:pPr>
      <w:r w:rsidRPr="00CC3173">
        <w:rPr>
          <w:rFonts w:ascii="Montserrat" w:eastAsia="Arial" w:hAnsi="Montserrat" w:cs="Arial"/>
          <w:i/>
          <w:lang w:val="es-MX"/>
        </w:rPr>
        <w:lastRenderedPageBreak/>
        <w:t xml:space="preserve">Es normal que se extingan las especies; cada año se pierden algunas como parte de lo que se conoce como extinción de fondo. Pero esta desaparición masiva de insectos no responde a un ciclo natural de los ecosistemas: somos los humanos quienes los empujamos cada vez más al filo de la aniquilación. En general consideramos, erróneamente, que los insectos son sucios, incómodos, nocivos y peligrosos para la seguridad alimenticia, </w:t>
      </w:r>
      <w:r w:rsidRPr="00C25B94">
        <w:rPr>
          <w:rFonts w:ascii="Montserrat" w:eastAsia="Arial" w:hAnsi="Montserrat" w:cs="Arial"/>
          <w:i/>
          <w:lang w:val="es-MX"/>
        </w:rPr>
        <w:t>y</w:t>
      </w:r>
      <w:r w:rsidRPr="00CC3173">
        <w:rPr>
          <w:rFonts w:ascii="Montserrat" w:eastAsia="Arial" w:hAnsi="Montserrat" w:cs="Arial"/>
          <w:i/>
          <w:lang w:val="es-MX"/>
        </w:rPr>
        <w:t xml:space="preserve"> en última instancia que son desdeñables o dispensables. Por eso no es una sorpresa que las causas más relevantes de su extinción actual tengan que ver con nuestras actividades e intereses.</w:t>
      </w:r>
    </w:p>
    <w:p w14:paraId="7119FE2D" w14:textId="77777777" w:rsidR="00595DED" w:rsidRPr="00CC3173" w:rsidRDefault="00595DED" w:rsidP="00595DED">
      <w:pPr>
        <w:widowControl w:val="0"/>
        <w:spacing w:after="0" w:line="240" w:lineRule="auto"/>
        <w:ind w:left="720"/>
        <w:jc w:val="both"/>
        <w:rPr>
          <w:rFonts w:ascii="Montserrat" w:eastAsia="Arial" w:hAnsi="Montserrat" w:cs="Arial"/>
          <w:i/>
          <w:lang w:val="es-MX"/>
        </w:rPr>
      </w:pPr>
    </w:p>
    <w:p w14:paraId="305EC78C" w14:textId="77777777" w:rsidR="004073B0" w:rsidRPr="00CC3173" w:rsidRDefault="004073B0" w:rsidP="00595DED">
      <w:pPr>
        <w:widowControl w:val="0"/>
        <w:spacing w:after="0" w:line="240" w:lineRule="auto"/>
        <w:ind w:left="720"/>
        <w:jc w:val="both"/>
        <w:rPr>
          <w:rFonts w:ascii="Montserrat" w:eastAsia="Arial" w:hAnsi="Montserrat" w:cs="Arial"/>
          <w:i/>
          <w:lang w:val="es-MX"/>
        </w:rPr>
      </w:pPr>
      <w:r w:rsidRPr="00CC3173">
        <w:rPr>
          <w:rFonts w:ascii="Montserrat" w:eastAsia="Arial" w:hAnsi="Montserrat" w:cs="Arial"/>
          <w:i/>
          <w:lang w:val="es-MX"/>
        </w:rPr>
        <w:t xml:space="preserve">   Las poblaciones de insectos se extinguen continuamente debido a la pérdida de su hábitat por deforestación, la minería y la conversión de áreas naturales en campos de agricultura extensiva y zonas urbanizadas. El ejemplo más clásico es la mariposa monarca: la mayor amenaza que enfrentan sus poblaciones es la constante deforestación de sus áreas de hibernación en México y la desaparición de las plantas que son su alimento, debido a prácticas agrícolas y a la expansión de las zonas urbanas en Estados Unidos.</w:t>
      </w:r>
    </w:p>
    <w:p w14:paraId="3F1A0805" w14:textId="77777777" w:rsidR="004073B0" w:rsidRPr="00CC3173" w:rsidRDefault="004073B0" w:rsidP="00595DED">
      <w:pPr>
        <w:widowControl w:val="0"/>
        <w:spacing w:after="0" w:line="240" w:lineRule="auto"/>
        <w:ind w:left="720"/>
        <w:jc w:val="both"/>
        <w:rPr>
          <w:rFonts w:ascii="Montserrat" w:eastAsia="Arial" w:hAnsi="Montserrat" w:cs="Arial"/>
          <w:lang w:val="es-MX"/>
        </w:rPr>
      </w:pPr>
    </w:p>
    <w:p w14:paraId="509804BD" w14:textId="77777777" w:rsidR="00595DED" w:rsidRDefault="004073B0" w:rsidP="00595DED">
      <w:pPr>
        <w:widowControl w:val="0"/>
        <w:spacing w:after="0" w:line="240" w:lineRule="auto"/>
        <w:ind w:left="720"/>
        <w:jc w:val="both"/>
        <w:rPr>
          <w:rFonts w:ascii="Montserrat" w:eastAsia="Arial" w:hAnsi="Montserrat" w:cs="Arial"/>
          <w:lang w:val="es-MX"/>
        </w:rPr>
      </w:pPr>
      <w:r w:rsidRPr="00CC3173">
        <w:rPr>
          <w:rFonts w:ascii="Montserrat" w:eastAsia="Arial" w:hAnsi="Montserrat" w:cs="Arial"/>
          <w:lang w:val="es-MX"/>
        </w:rPr>
        <w:t xml:space="preserve">Referencia: Fragmento del texto de Pérez, C. (2020). </w:t>
      </w:r>
      <w:r w:rsidRPr="00CC3173">
        <w:rPr>
          <w:rFonts w:ascii="Montserrat" w:eastAsia="Arial" w:hAnsi="Montserrat" w:cs="Arial"/>
          <w:i/>
          <w:lang w:val="es-MX"/>
        </w:rPr>
        <w:t>Nuestro destino en alas de insecto</w:t>
      </w:r>
      <w:r w:rsidRPr="00CC3173">
        <w:rPr>
          <w:rFonts w:ascii="Montserrat" w:eastAsia="Arial" w:hAnsi="Montserrat" w:cs="Arial"/>
          <w:lang w:val="es-MX"/>
        </w:rPr>
        <w:t xml:space="preserve">. En Revista de la Universidad de México. Cultura UNAM. Recuperado el 24 de septiembre de 2020 </w:t>
      </w:r>
    </w:p>
    <w:p w14:paraId="64B29090" w14:textId="42ABB6FE" w:rsidR="004073B0" w:rsidRPr="00CC3173" w:rsidRDefault="001026D2" w:rsidP="00595DED">
      <w:pPr>
        <w:widowControl w:val="0"/>
        <w:spacing w:after="0" w:line="240" w:lineRule="auto"/>
        <w:ind w:left="720"/>
        <w:jc w:val="both"/>
        <w:rPr>
          <w:rFonts w:ascii="Montserrat" w:eastAsia="Arial" w:hAnsi="Montserrat" w:cs="Arial"/>
          <w:lang w:val="es-MX"/>
        </w:rPr>
      </w:pPr>
      <w:hyperlink r:id="rId8">
        <w:r w:rsidR="004073B0" w:rsidRPr="00CC3173">
          <w:rPr>
            <w:rFonts w:ascii="Montserrat" w:eastAsia="Arial" w:hAnsi="Montserrat" w:cs="Arial"/>
            <w:color w:val="1155CC"/>
            <w:u w:val="single"/>
            <w:lang w:val="es-MX"/>
          </w:rPr>
          <w:t>https://www.revistadelauniversidad.mx/articles/a8699bc4-3114-4dc1-8a43-13f2c5d21197/nuestro-destino-en-alas-de-insecto</w:t>
        </w:r>
      </w:hyperlink>
      <w:r w:rsidR="004073B0" w:rsidRPr="00CC3173">
        <w:rPr>
          <w:rFonts w:ascii="Montserrat" w:eastAsia="Arial" w:hAnsi="Montserrat" w:cs="Arial"/>
          <w:lang w:val="es-MX"/>
        </w:rPr>
        <w:t xml:space="preserve"> </w:t>
      </w:r>
    </w:p>
    <w:p w14:paraId="3160E1F8" w14:textId="77777777" w:rsidR="004073B0" w:rsidRPr="00CC3173" w:rsidRDefault="004073B0" w:rsidP="001A733E">
      <w:pPr>
        <w:widowControl w:val="0"/>
        <w:spacing w:after="0" w:line="240" w:lineRule="auto"/>
        <w:jc w:val="both"/>
        <w:rPr>
          <w:rFonts w:ascii="Montserrat" w:eastAsia="Arial" w:hAnsi="Montserrat" w:cs="Arial"/>
          <w:lang w:val="es-MX"/>
        </w:rPr>
      </w:pPr>
    </w:p>
    <w:p w14:paraId="48611A99" w14:textId="77777777" w:rsidR="000D0E9B" w:rsidRPr="00CC3173" w:rsidRDefault="000D0E9B" w:rsidP="000D0E9B">
      <w:pPr>
        <w:spacing w:after="0" w:line="240" w:lineRule="auto"/>
        <w:jc w:val="both"/>
        <w:rPr>
          <w:rFonts w:ascii="Montserrat" w:eastAsia="Arial" w:hAnsi="Montserrat" w:cs="Arial"/>
          <w:lang w:val="es-MX"/>
        </w:rPr>
      </w:pPr>
      <w:r w:rsidRPr="00CC3173">
        <w:rPr>
          <w:rFonts w:ascii="Montserrat" w:eastAsia="Arial" w:hAnsi="Montserrat" w:cs="Arial"/>
          <w:lang w:val="es-MX"/>
        </w:rPr>
        <w:t xml:space="preserve">En el texto marque con verde </w:t>
      </w:r>
      <w:r w:rsidR="004073B0" w:rsidRPr="00CC3173">
        <w:rPr>
          <w:rFonts w:ascii="Montserrat" w:eastAsia="Arial" w:hAnsi="Montserrat" w:cs="Arial"/>
          <w:lang w:val="es-MX"/>
        </w:rPr>
        <w:t>“y” es un nexo coordinante,</w:t>
      </w:r>
      <w:r w:rsidRPr="00CC3173">
        <w:rPr>
          <w:rFonts w:ascii="Montserrat" w:eastAsia="Arial" w:hAnsi="Montserrat" w:cs="Arial"/>
          <w:lang w:val="es-MX"/>
        </w:rPr>
        <w:t xml:space="preserve"> así como </w:t>
      </w:r>
      <w:r w:rsidR="004073B0" w:rsidRPr="00CC3173">
        <w:rPr>
          <w:rFonts w:ascii="Montserrat" w:eastAsia="Arial" w:hAnsi="Montserrat" w:cs="Arial"/>
          <w:lang w:val="es-MX"/>
        </w:rPr>
        <w:t>“No obstante”</w:t>
      </w:r>
      <w:r w:rsidRPr="00CC3173">
        <w:rPr>
          <w:rFonts w:ascii="Montserrat" w:eastAsia="Arial" w:hAnsi="Montserrat" w:cs="Arial"/>
          <w:lang w:val="es-MX"/>
        </w:rPr>
        <w:t>.</w:t>
      </w:r>
    </w:p>
    <w:p w14:paraId="302A0083" w14:textId="77777777" w:rsidR="000D0E9B" w:rsidRPr="00CC3173" w:rsidRDefault="000D0E9B" w:rsidP="000D0E9B">
      <w:pPr>
        <w:spacing w:after="0" w:line="240" w:lineRule="auto"/>
        <w:jc w:val="both"/>
        <w:rPr>
          <w:rFonts w:ascii="Montserrat" w:eastAsia="Arial" w:hAnsi="Montserrat" w:cs="Arial"/>
          <w:lang w:val="es-MX"/>
        </w:rPr>
      </w:pPr>
    </w:p>
    <w:p w14:paraId="29511C39" w14:textId="338B96F7" w:rsidR="00C8637D" w:rsidRDefault="00C8637D" w:rsidP="00C8637D">
      <w:pPr>
        <w:spacing w:after="0" w:line="240" w:lineRule="auto"/>
        <w:jc w:val="both"/>
        <w:rPr>
          <w:rFonts w:ascii="Montserrat" w:eastAsia="Arial" w:hAnsi="Montserrat" w:cs="Arial"/>
          <w:lang w:val="es-MX"/>
        </w:rPr>
      </w:pPr>
      <w:r w:rsidRPr="00CC3173">
        <w:rPr>
          <w:rFonts w:ascii="Montserrat" w:eastAsia="Arial" w:hAnsi="Montserrat" w:cs="Arial"/>
          <w:lang w:val="es-MX"/>
        </w:rPr>
        <w:t>V</w:t>
      </w:r>
      <w:r w:rsidR="004073B0" w:rsidRPr="00CC3173">
        <w:rPr>
          <w:rFonts w:ascii="Montserrat" w:eastAsia="Arial" w:hAnsi="Montserrat" w:cs="Arial"/>
          <w:lang w:val="es-MX"/>
        </w:rPr>
        <w:t xml:space="preserve">amos </w:t>
      </w:r>
      <w:proofErr w:type="gramStart"/>
      <w:r w:rsidR="004073B0" w:rsidRPr="00CC3173">
        <w:rPr>
          <w:rFonts w:ascii="Montserrat" w:eastAsia="Arial" w:hAnsi="Montserrat" w:cs="Arial"/>
          <w:lang w:val="es-MX"/>
        </w:rPr>
        <w:t>a  construir</w:t>
      </w:r>
      <w:proofErr w:type="gramEnd"/>
      <w:r w:rsidR="004073B0" w:rsidRPr="00CC3173">
        <w:rPr>
          <w:rFonts w:ascii="Montserrat" w:eastAsia="Arial" w:hAnsi="Montserrat" w:cs="Arial"/>
          <w:lang w:val="es-MX"/>
        </w:rPr>
        <w:t xml:space="preserve"> enunciados con nexos subordinantes y coordinantes</w:t>
      </w:r>
      <w:r w:rsidR="00D50217" w:rsidRPr="00CC3173">
        <w:rPr>
          <w:rFonts w:ascii="Montserrat" w:eastAsia="Arial" w:hAnsi="Montserrat" w:cs="Arial"/>
          <w:lang w:val="es-MX"/>
        </w:rPr>
        <w:t>.</w:t>
      </w:r>
    </w:p>
    <w:p w14:paraId="3030DA47" w14:textId="77777777" w:rsidR="00C25B94" w:rsidRPr="00CC3173" w:rsidRDefault="00C25B94" w:rsidP="00C8637D">
      <w:pPr>
        <w:spacing w:after="0" w:line="240" w:lineRule="auto"/>
        <w:jc w:val="both"/>
        <w:rPr>
          <w:rFonts w:ascii="Montserrat" w:eastAsia="Arial" w:hAnsi="Montserrat" w:cs="Arial"/>
          <w:lang w:val="es-MX"/>
        </w:rPr>
      </w:pPr>
    </w:p>
    <w:p w14:paraId="42C47917" w14:textId="4E30D2EE" w:rsidR="004073B0" w:rsidRPr="00D6694F" w:rsidRDefault="00C8637D" w:rsidP="00D6694F">
      <w:pPr>
        <w:pStyle w:val="Prrafodelista"/>
        <w:numPr>
          <w:ilvl w:val="0"/>
          <w:numId w:val="25"/>
        </w:numPr>
        <w:spacing w:after="0" w:line="240" w:lineRule="auto"/>
        <w:jc w:val="both"/>
        <w:rPr>
          <w:rFonts w:ascii="Montserrat" w:eastAsia="Arial" w:hAnsi="Montserrat" w:cs="Arial"/>
          <w:lang w:val="es-MX"/>
        </w:rPr>
      </w:pPr>
      <w:r w:rsidRPr="00D6694F">
        <w:rPr>
          <w:rFonts w:ascii="Montserrat" w:eastAsia="Arial" w:hAnsi="Montserrat" w:cs="Arial"/>
          <w:lang w:val="es-MX"/>
        </w:rPr>
        <w:t xml:space="preserve">Con el nexo coordinante </w:t>
      </w:r>
      <w:r w:rsidR="004073B0" w:rsidRPr="00D6694F">
        <w:rPr>
          <w:rFonts w:ascii="Montserrat" w:eastAsia="Arial" w:hAnsi="Montserrat" w:cs="Arial"/>
          <w:lang w:val="es-MX"/>
        </w:rPr>
        <w:t>“De manera que”.</w:t>
      </w:r>
    </w:p>
    <w:p w14:paraId="37D74A9E" w14:textId="3AE04515" w:rsidR="00C8637D" w:rsidRPr="00CC3173" w:rsidRDefault="00C8637D" w:rsidP="00C8637D">
      <w:pPr>
        <w:spacing w:after="0" w:line="240" w:lineRule="auto"/>
        <w:jc w:val="both"/>
        <w:rPr>
          <w:rFonts w:ascii="Montserrat" w:eastAsia="Arial" w:hAnsi="Montserrat" w:cs="Arial"/>
          <w:lang w:val="es-ES"/>
        </w:rPr>
      </w:pPr>
      <w:r w:rsidRPr="00CC3173">
        <w:rPr>
          <w:rFonts w:ascii="Montserrat" w:eastAsia="Arial" w:hAnsi="Montserrat" w:cs="Arial"/>
          <w:lang w:val="es-ES"/>
        </w:rPr>
        <w:t xml:space="preserve">Ton lee mucho, </w:t>
      </w:r>
      <w:r w:rsidRPr="00CC3173">
        <w:rPr>
          <w:rFonts w:ascii="Montserrat" w:eastAsia="Arial" w:hAnsi="Montserrat" w:cs="Arial"/>
          <w:b/>
          <w:lang w:val="es-ES"/>
        </w:rPr>
        <w:t>de manera que</w:t>
      </w:r>
      <w:r w:rsidRPr="00CC3173">
        <w:rPr>
          <w:rFonts w:ascii="Montserrat" w:eastAsia="Arial" w:hAnsi="Montserrat" w:cs="Arial"/>
          <w:lang w:val="es-ES"/>
        </w:rPr>
        <w:t xml:space="preserve"> sabe sobre muchos temas.</w:t>
      </w:r>
    </w:p>
    <w:p w14:paraId="17C6C0F5" w14:textId="77777777" w:rsidR="00C8637D" w:rsidRPr="00CC3173" w:rsidRDefault="00C8637D" w:rsidP="00C8637D">
      <w:pPr>
        <w:spacing w:after="0" w:line="240" w:lineRule="auto"/>
        <w:jc w:val="both"/>
        <w:rPr>
          <w:rFonts w:ascii="Montserrat" w:eastAsia="Arial" w:hAnsi="Montserrat" w:cs="Arial"/>
          <w:lang w:val="es-MX"/>
        </w:rPr>
      </w:pPr>
    </w:p>
    <w:p w14:paraId="15108CAD" w14:textId="709F35BD" w:rsidR="004073B0" w:rsidRPr="00D6694F" w:rsidRDefault="00C8637D" w:rsidP="00D6694F">
      <w:pPr>
        <w:pStyle w:val="Prrafodelista"/>
        <w:numPr>
          <w:ilvl w:val="0"/>
          <w:numId w:val="25"/>
        </w:numPr>
        <w:spacing w:after="0" w:line="240" w:lineRule="auto"/>
        <w:jc w:val="both"/>
        <w:rPr>
          <w:rFonts w:ascii="Montserrat" w:eastAsia="Arial" w:hAnsi="Montserrat" w:cs="Arial"/>
          <w:lang w:val="es-MX"/>
        </w:rPr>
      </w:pPr>
      <w:r w:rsidRPr="00D6694F">
        <w:rPr>
          <w:rFonts w:ascii="Montserrat" w:eastAsia="Arial" w:hAnsi="Montserrat" w:cs="Arial"/>
          <w:lang w:val="es-MX"/>
        </w:rPr>
        <w:t>Con el nexo subordinante</w:t>
      </w:r>
      <w:r w:rsidR="004073B0" w:rsidRPr="00D6694F">
        <w:rPr>
          <w:rFonts w:ascii="Montserrat" w:eastAsia="Arial" w:hAnsi="Montserrat" w:cs="Arial"/>
          <w:lang w:val="es-MX"/>
        </w:rPr>
        <w:t xml:space="preserve"> “cuando”.</w:t>
      </w:r>
    </w:p>
    <w:p w14:paraId="6B2F7752" w14:textId="46F58171" w:rsidR="004073B0" w:rsidRPr="00CC3173" w:rsidRDefault="004073B0" w:rsidP="00C8637D">
      <w:pPr>
        <w:spacing w:after="0" w:line="240" w:lineRule="auto"/>
        <w:jc w:val="both"/>
        <w:rPr>
          <w:rFonts w:ascii="Montserrat" w:eastAsia="Arial" w:hAnsi="Montserrat" w:cs="Arial"/>
          <w:lang w:val="es-MX"/>
        </w:rPr>
      </w:pPr>
      <w:r w:rsidRPr="00CC3173">
        <w:rPr>
          <w:rFonts w:ascii="Montserrat" w:eastAsia="Arial" w:hAnsi="Montserrat" w:cs="Arial"/>
          <w:lang w:val="es-MX"/>
        </w:rPr>
        <w:t xml:space="preserve">Mi hermana estudia mucho </w:t>
      </w:r>
      <w:r w:rsidRPr="00C25B94">
        <w:rPr>
          <w:rFonts w:ascii="Montserrat" w:eastAsia="Arial" w:hAnsi="Montserrat" w:cs="Arial"/>
          <w:b/>
          <w:lang w:val="es-MX"/>
        </w:rPr>
        <w:t>cuando</w:t>
      </w:r>
      <w:r w:rsidRPr="00CC3173">
        <w:rPr>
          <w:rFonts w:ascii="Montserrat" w:eastAsia="Arial" w:hAnsi="Montserrat" w:cs="Arial"/>
          <w:lang w:val="es-MX"/>
        </w:rPr>
        <w:t xml:space="preserve"> tiene exámenes.</w:t>
      </w:r>
    </w:p>
    <w:p w14:paraId="5373AD28" w14:textId="77777777" w:rsidR="00C8637D" w:rsidRPr="00CC3173" w:rsidRDefault="00C8637D" w:rsidP="001A733E">
      <w:pPr>
        <w:spacing w:after="0" w:line="240" w:lineRule="auto"/>
        <w:jc w:val="both"/>
        <w:rPr>
          <w:rFonts w:ascii="Montserrat" w:eastAsia="Arial" w:hAnsi="Montserrat" w:cs="Arial"/>
          <w:lang w:val="es-MX"/>
        </w:rPr>
      </w:pPr>
    </w:p>
    <w:p w14:paraId="3E22400E" w14:textId="1895D0C3" w:rsidR="004073B0" w:rsidRPr="00CC3173" w:rsidRDefault="00C8637D" w:rsidP="00C8637D">
      <w:pPr>
        <w:spacing w:after="0" w:line="240" w:lineRule="auto"/>
        <w:jc w:val="both"/>
        <w:rPr>
          <w:rFonts w:ascii="Montserrat" w:eastAsia="Arial" w:hAnsi="Montserrat" w:cs="Arial"/>
          <w:color w:val="000000"/>
          <w:lang w:val="es-MX"/>
        </w:rPr>
      </w:pPr>
      <w:r w:rsidRPr="00CC3173">
        <w:rPr>
          <w:rFonts w:ascii="Montserrat" w:eastAsia="Arial" w:hAnsi="Montserrat" w:cs="Arial"/>
          <w:lang w:val="es-MX"/>
        </w:rPr>
        <w:t>E</w:t>
      </w:r>
      <w:r w:rsidR="004073B0" w:rsidRPr="00CC3173">
        <w:rPr>
          <w:rFonts w:ascii="Montserrat" w:eastAsia="Arial" w:hAnsi="Montserrat" w:cs="Arial"/>
          <w:lang w:val="es-MX"/>
        </w:rPr>
        <w:t>spero que ahora que redacte</w:t>
      </w:r>
      <w:r w:rsidRPr="00CC3173">
        <w:rPr>
          <w:rFonts w:ascii="Montserrat" w:eastAsia="Arial" w:hAnsi="Montserrat" w:cs="Arial"/>
          <w:lang w:val="es-MX"/>
        </w:rPr>
        <w:t>s</w:t>
      </w:r>
      <w:r w:rsidR="004073B0" w:rsidRPr="00CC3173">
        <w:rPr>
          <w:rFonts w:ascii="Montserrat" w:eastAsia="Arial" w:hAnsi="Montserrat" w:cs="Arial"/>
          <w:lang w:val="es-MX"/>
        </w:rPr>
        <w:t xml:space="preserve"> algún texto utilice</w:t>
      </w:r>
      <w:r w:rsidRPr="00CC3173">
        <w:rPr>
          <w:rFonts w:ascii="Montserrat" w:eastAsia="Arial" w:hAnsi="Montserrat" w:cs="Arial"/>
          <w:lang w:val="es-MX"/>
        </w:rPr>
        <w:t>s</w:t>
      </w:r>
      <w:r w:rsidR="004073B0" w:rsidRPr="00CC3173">
        <w:rPr>
          <w:rFonts w:ascii="Montserrat" w:eastAsia="Arial" w:hAnsi="Montserrat" w:cs="Arial"/>
          <w:lang w:val="es-MX"/>
        </w:rPr>
        <w:t xml:space="preserve"> los nexos para una mejor coherencia.</w:t>
      </w:r>
    </w:p>
    <w:p w14:paraId="0B19181C" w14:textId="77777777" w:rsidR="00C8637D" w:rsidRPr="00CC3173" w:rsidRDefault="00C8637D" w:rsidP="00C8637D">
      <w:pPr>
        <w:spacing w:after="0" w:line="240" w:lineRule="auto"/>
        <w:jc w:val="both"/>
        <w:rPr>
          <w:rFonts w:ascii="Montserrat" w:eastAsia="Arial" w:hAnsi="Montserrat" w:cs="Arial"/>
          <w:lang w:val="es-MX"/>
        </w:rPr>
      </w:pPr>
    </w:p>
    <w:p w14:paraId="4727982F" w14:textId="5D329EEC" w:rsidR="004073B0" w:rsidRPr="00CC3173" w:rsidRDefault="004073B0" w:rsidP="00D50217">
      <w:pPr>
        <w:spacing w:after="0" w:line="240" w:lineRule="auto"/>
        <w:jc w:val="both"/>
        <w:rPr>
          <w:rFonts w:ascii="Montserrat" w:eastAsia="Arial" w:hAnsi="Montserrat" w:cs="Arial"/>
          <w:lang w:val="es-MX"/>
        </w:rPr>
      </w:pPr>
      <w:r w:rsidRPr="00CC3173">
        <w:rPr>
          <w:rFonts w:ascii="Montserrat" w:eastAsia="Arial" w:hAnsi="Montserrat" w:cs="Arial"/>
          <w:lang w:val="es-MX"/>
        </w:rPr>
        <w:t>Ahora quiero compartir una revista que encontré en la biblioteca que tengo, es sobre dinosaurios,</w:t>
      </w:r>
      <w:r w:rsidR="00D50217" w:rsidRPr="00CC3173">
        <w:rPr>
          <w:rFonts w:ascii="Montserrat" w:eastAsia="Arial" w:hAnsi="Montserrat" w:cs="Arial"/>
          <w:lang w:val="es-MX"/>
        </w:rPr>
        <w:t xml:space="preserve"> que </w:t>
      </w:r>
      <w:r w:rsidR="00C25B94">
        <w:rPr>
          <w:rFonts w:ascii="Montserrat" w:eastAsia="Arial" w:hAnsi="Montserrat" w:cs="Arial"/>
          <w:lang w:val="es-MX"/>
        </w:rPr>
        <w:t xml:space="preserve">existieron </w:t>
      </w:r>
      <w:r w:rsidRPr="00CC3173">
        <w:rPr>
          <w:rFonts w:ascii="Montserrat" w:eastAsia="Arial" w:hAnsi="Montserrat" w:cs="Arial"/>
          <w:lang w:val="es-MX"/>
        </w:rPr>
        <w:t>desde hace 242 millones de años.</w:t>
      </w:r>
    </w:p>
    <w:p w14:paraId="1768D2BE" w14:textId="77777777" w:rsidR="00D50217" w:rsidRPr="00CC3173" w:rsidRDefault="00D50217" w:rsidP="00D50217">
      <w:pPr>
        <w:spacing w:after="0" w:line="240" w:lineRule="auto"/>
        <w:jc w:val="both"/>
        <w:rPr>
          <w:rFonts w:ascii="Montserrat" w:eastAsia="Arial" w:hAnsi="Montserrat" w:cs="Arial"/>
          <w:lang w:val="es-MX"/>
        </w:rPr>
      </w:pPr>
    </w:p>
    <w:p w14:paraId="034AA9DE" w14:textId="2FD6B87B" w:rsidR="00D50217" w:rsidRDefault="00D50217" w:rsidP="00D50217">
      <w:pPr>
        <w:spacing w:after="0" w:line="240" w:lineRule="auto"/>
        <w:jc w:val="both"/>
        <w:rPr>
          <w:rFonts w:ascii="Montserrat" w:eastAsia="Arial" w:hAnsi="Montserrat" w:cs="Arial"/>
          <w:lang w:val="es-MX"/>
        </w:rPr>
      </w:pPr>
      <w:r w:rsidRPr="00CC3173">
        <w:rPr>
          <w:rFonts w:ascii="Montserrat" w:eastAsia="Arial" w:hAnsi="Montserrat" w:cs="Arial"/>
          <w:lang w:val="es-MX"/>
        </w:rPr>
        <w:t>T</w:t>
      </w:r>
      <w:r w:rsidR="004073B0" w:rsidRPr="00CC3173">
        <w:rPr>
          <w:rFonts w:ascii="Montserrat" w:eastAsia="Arial" w:hAnsi="Montserrat" w:cs="Arial"/>
          <w:lang w:val="es-MX"/>
        </w:rPr>
        <w:t>e voy a compartir una página que acabo de leer de mi revista sobre un artículo titulado “Dinosaurio con plumas”</w:t>
      </w:r>
      <w:r w:rsidRPr="00CC3173">
        <w:rPr>
          <w:rFonts w:ascii="Montserrat" w:eastAsia="Arial" w:hAnsi="Montserrat" w:cs="Arial"/>
          <w:lang w:val="es-MX"/>
        </w:rPr>
        <w:t xml:space="preserve"> vamos a leerlo y a marcar los nexos.</w:t>
      </w:r>
    </w:p>
    <w:p w14:paraId="5B700D31" w14:textId="77777777" w:rsidR="00D6694F" w:rsidRPr="00CC3173" w:rsidRDefault="00D6694F" w:rsidP="00D50217">
      <w:pPr>
        <w:spacing w:after="0" w:line="240" w:lineRule="auto"/>
        <w:jc w:val="both"/>
        <w:rPr>
          <w:rFonts w:ascii="Montserrat" w:eastAsia="Arial" w:hAnsi="Montserrat" w:cs="Arial"/>
          <w:lang w:val="es-MX"/>
        </w:rPr>
      </w:pPr>
    </w:p>
    <w:p w14:paraId="0EDCBA7F" w14:textId="77777777" w:rsidR="00D50217" w:rsidRPr="00CC3173" w:rsidRDefault="00D50217" w:rsidP="001A733E">
      <w:pPr>
        <w:pStyle w:val="Ttulo1"/>
        <w:keepNext w:val="0"/>
        <w:keepLines w:val="0"/>
        <w:shd w:val="clear" w:color="auto" w:fill="FBF9FA"/>
        <w:spacing w:before="0" w:line="240" w:lineRule="auto"/>
        <w:jc w:val="both"/>
        <w:rPr>
          <w:rFonts w:ascii="Montserrat" w:eastAsia="Arial" w:hAnsi="Montserrat" w:cs="Arial"/>
          <w:color w:val="auto"/>
          <w:sz w:val="22"/>
          <w:szCs w:val="22"/>
          <w:lang w:val="es-MX"/>
        </w:rPr>
      </w:pPr>
      <w:bookmarkStart w:id="0" w:name="_heading=h.x7pgigd2ctds" w:colFirst="0" w:colLast="0"/>
      <w:bookmarkEnd w:id="0"/>
    </w:p>
    <w:p w14:paraId="73D54B01" w14:textId="16748345" w:rsidR="004073B0" w:rsidRPr="00CC3173" w:rsidRDefault="004073B0" w:rsidP="00595DED">
      <w:pPr>
        <w:pStyle w:val="Ttulo1"/>
        <w:keepNext w:val="0"/>
        <w:keepLines w:val="0"/>
        <w:shd w:val="clear" w:color="auto" w:fill="FBF9FA"/>
        <w:spacing w:before="0" w:line="240" w:lineRule="auto"/>
        <w:ind w:left="720"/>
        <w:jc w:val="both"/>
        <w:rPr>
          <w:rFonts w:ascii="Montserrat" w:eastAsia="Arial" w:hAnsi="Montserrat" w:cs="Arial"/>
          <w:color w:val="auto"/>
          <w:sz w:val="22"/>
          <w:szCs w:val="22"/>
          <w:lang w:val="es-MX"/>
        </w:rPr>
      </w:pPr>
      <w:r w:rsidRPr="00CC3173">
        <w:rPr>
          <w:rFonts w:ascii="Montserrat" w:eastAsia="Arial" w:hAnsi="Montserrat" w:cs="Arial"/>
          <w:color w:val="auto"/>
          <w:sz w:val="22"/>
          <w:szCs w:val="22"/>
          <w:lang w:val="es-MX"/>
        </w:rPr>
        <w:t>Dinosaurios con plumas</w:t>
      </w:r>
    </w:p>
    <w:p w14:paraId="58AB55AE" w14:textId="451A6854" w:rsidR="004073B0" w:rsidRDefault="004073B0" w:rsidP="00595DED">
      <w:pPr>
        <w:shd w:val="clear" w:color="auto" w:fill="FBF9FA"/>
        <w:spacing w:after="0" w:line="240" w:lineRule="auto"/>
        <w:ind w:left="720"/>
        <w:jc w:val="both"/>
        <w:rPr>
          <w:rFonts w:ascii="Montserrat" w:eastAsia="Arial" w:hAnsi="Montserrat" w:cs="Arial"/>
          <w:i/>
          <w:lang w:val="es-MX"/>
        </w:rPr>
      </w:pPr>
      <w:r w:rsidRPr="00CC3173">
        <w:rPr>
          <w:rFonts w:ascii="Montserrat" w:eastAsia="Arial" w:hAnsi="Montserrat" w:cs="Arial"/>
          <w:i/>
          <w:lang w:val="es-MX"/>
        </w:rPr>
        <w:t xml:space="preserve">Marisol </w:t>
      </w:r>
      <w:proofErr w:type="spellStart"/>
      <w:r w:rsidRPr="00CC3173">
        <w:rPr>
          <w:rFonts w:ascii="Montserrat" w:eastAsia="Arial" w:hAnsi="Montserrat" w:cs="Arial"/>
          <w:i/>
          <w:lang w:val="es-MX"/>
        </w:rPr>
        <w:t>Montellano</w:t>
      </w:r>
      <w:proofErr w:type="spellEnd"/>
      <w:r w:rsidRPr="00CC3173">
        <w:rPr>
          <w:rFonts w:ascii="Montserrat" w:eastAsia="Arial" w:hAnsi="Montserrat" w:cs="Arial"/>
          <w:i/>
          <w:lang w:val="es-MX"/>
        </w:rPr>
        <w:t xml:space="preserve"> Ballesteros</w:t>
      </w:r>
      <w:r w:rsidR="00595DED">
        <w:rPr>
          <w:rFonts w:ascii="Montserrat" w:eastAsia="Arial" w:hAnsi="Montserrat" w:cs="Arial"/>
          <w:i/>
          <w:lang w:val="es-MX"/>
        </w:rPr>
        <w:t xml:space="preserve"> </w:t>
      </w:r>
    </w:p>
    <w:p w14:paraId="21212D6B" w14:textId="77777777" w:rsidR="00595DED" w:rsidRPr="00CC3173" w:rsidRDefault="00595DED" w:rsidP="00595DED">
      <w:pPr>
        <w:shd w:val="clear" w:color="auto" w:fill="FBF9FA"/>
        <w:spacing w:after="0" w:line="240" w:lineRule="auto"/>
        <w:ind w:left="720"/>
        <w:jc w:val="both"/>
        <w:rPr>
          <w:rFonts w:ascii="Montserrat" w:eastAsia="Arial" w:hAnsi="Montserrat" w:cs="Arial"/>
          <w:i/>
          <w:lang w:val="es-MX"/>
        </w:rPr>
      </w:pPr>
    </w:p>
    <w:p w14:paraId="4002D8D7" w14:textId="48C32D72" w:rsidR="004073B0" w:rsidRDefault="004073B0" w:rsidP="00595DED">
      <w:pPr>
        <w:shd w:val="clear" w:color="auto" w:fill="FBF9FA"/>
        <w:spacing w:after="0" w:line="240" w:lineRule="auto"/>
        <w:ind w:left="720"/>
        <w:jc w:val="both"/>
        <w:rPr>
          <w:rFonts w:ascii="Montserrat" w:eastAsia="Arial" w:hAnsi="Montserrat" w:cs="Arial"/>
          <w:b/>
          <w:i/>
          <w:lang w:val="es-MX"/>
        </w:rPr>
      </w:pPr>
      <w:r w:rsidRPr="00CC3173">
        <w:rPr>
          <w:rFonts w:ascii="Montserrat" w:eastAsia="Arial" w:hAnsi="Montserrat" w:cs="Arial"/>
          <w:b/>
          <w:i/>
          <w:lang w:val="es-MX"/>
        </w:rPr>
        <w:t xml:space="preserve">Los fósiles recientemente descubiertos en China proporcionan una evidencia directa de que las plumas no son específicas de las aves y que estaban presentes en sus ancestros </w:t>
      </w:r>
      <w:proofErr w:type="spellStart"/>
      <w:r w:rsidRPr="00CC3173">
        <w:rPr>
          <w:rFonts w:ascii="Montserrat" w:eastAsia="Arial" w:hAnsi="Montserrat" w:cs="Arial"/>
          <w:b/>
          <w:i/>
          <w:lang w:val="es-MX"/>
        </w:rPr>
        <w:t>dinosaurianos</w:t>
      </w:r>
      <w:proofErr w:type="spellEnd"/>
      <w:r w:rsidRPr="00CC3173">
        <w:rPr>
          <w:rFonts w:ascii="Montserrat" w:eastAsia="Arial" w:hAnsi="Montserrat" w:cs="Arial"/>
          <w:b/>
          <w:i/>
          <w:lang w:val="es-MX"/>
        </w:rPr>
        <w:t>.</w:t>
      </w:r>
    </w:p>
    <w:p w14:paraId="02B35B24" w14:textId="77777777" w:rsidR="00595DED" w:rsidRPr="00CC3173" w:rsidRDefault="00595DED" w:rsidP="00595DED">
      <w:pPr>
        <w:shd w:val="clear" w:color="auto" w:fill="FBF9FA"/>
        <w:spacing w:after="0" w:line="240" w:lineRule="auto"/>
        <w:ind w:left="720"/>
        <w:jc w:val="both"/>
        <w:rPr>
          <w:rFonts w:ascii="Montserrat" w:eastAsia="Arial" w:hAnsi="Montserrat" w:cs="Arial"/>
          <w:b/>
          <w:i/>
          <w:lang w:val="es-MX"/>
        </w:rPr>
      </w:pPr>
    </w:p>
    <w:p w14:paraId="484587C5" w14:textId="40A3F5DD" w:rsidR="004073B0" w:rsidRDefault="004073B0" w:rsidP="00595DED">
      <w:pPr>
        <w:shd w:val="clear" w:color="auto" w:fill="FBF9FA"/>
        <w:spacing w:after="0" w:line="240" w:lineRule="auto"/>
        <w:ind w:left="720"/>
        <w:jc w:val="both"/>
        <w:rPr>
          <w:rFonts w:ascii="Montserrat" w:eastAsia="Arial" w:hAnsi="Montserrat" w:cs="Arial"/>
          <w:i/>
          <w:lang w:val="es-MX"/>
        </w:rPr>
      </w:pPr>
      <w:r w:rsidRPr="00CC3173">
        <w:rPr>
          <w:rFonts w:ascii="Montserrat" w:eastAsia="Arial" w:hAnsi="Montserrat" w:cs="Arial"/>
          <w:i/>
          <w:lang w:val="es-MX"/>
        </w:rPr>
        <w:t xml:space="preserve">En el año de 1860, en la cantera de </w:t>
      </w:r>
      <w:proofErr w:type="spellStart"/>
      <w:r w:rsidRPr="00CC3173">
        <w:rPr>
          <w:rFonts w:ascii="Montserrat" w:eastAsia="Arial" w:hAnsi="Montserrat" w:cs="Arial"/>
          <w:i/>
          <w:lang w:val="es-MX"/>
        </w:rPr>
        <w:t>Solnhofen</w:t>
      </w:r>
      <w:proofErr w:type="spellEnd"/>
      <w:r w:rsidRPr="00CC3173">
        <w:rPr>
          <w:rFonts w:ascii="Montserrat" w:eastAsia="Arial" w:hAnsi="Montserrat" w:cs="Arial"/>
          <w:i/>
          <w:lang w:val="es-MX"/>
        </w:rPr>
        <w:t xml:space="preserve">, Alemania, un yacimiento mundialmente conocido por la excelente conservación de fósiles de dinosaurios </w:t>
      </w:r>
      <w:r w:rsidRPr="00CC3173">
        <w:rPr>
          <w:rFonts w:ascii="Montserrat" w:eastAsia="Arial" w:hAnsi="Montserrat" w:cs="Arial"/>
          <w:i/>
          <w:highlight w:val="green"/>
          <w:lang w:val="es-MX"/>
        </w:rPr>
        <w:t>y</w:t>
      </w:r>
      <w:r w:rsidRPr="00CC3173">
        <w:rPr>
          <w:rFonts w:ascii="Montserrat" w:eastAsia="Arial" w:hAnsi="Montserrat" w:cs="Arial"/>
          <w:i/>
          <w:lang w:val="es-MX"/>
        </w:rPr>
        <w:t xml:space="preserve"> de otros grupos de animales, se descubrió la impresión de una pluma fósil. Esta pluma sugería, por primera vez, que ya desde la época de los dinosaurios, en el Jurásico tardío de hace aproximadamente 150 millones de años, ya existían las aves.</w:t>
      </w:r>
    </w:p>
    <w:p w14:paraId="6D1C03FD" w14:textId="77777777" w:rsidR="00595DED" w:rsidRPr="00CC3173" w:rsidRDefault="00595DED" w:rsidP="00595DED">
      <w:pPr>
        <w:shd w:val="clear" w:color="auto" w:fill="FBF9FA"/>
        <w:spacing w:after="0" w:line="240" w:lineRule="auto"/>
        <w:ind w:left="720"/>
        <w:jc w:val="both"/>
        <w:rPr>
          <w:rFonts w:ascii="Montserrat" w:eastAsia="Arial" w:hAnsi="Montserrat" w:cs="Arial"/>
          <w:i/>
          <w:lang w:val="es-MX"/>
        </w:rPr>
      </w:pPr>
    </w:p>
    <w:p w14:paraId="2E767E56" w14:textId="77777777" w:rsidR="004073B0" w:rsidRPr="00CC3173" w:rsidRDefault="004073B0" w:rsidP="00595DED">
      <w:pPr>
        <w:shd w:val="clear" w:color="auto" w:fill="FBF9FA"/>
        <w:spacing w:after="0" w:line="240" w:lineRule="auto"/>
        <w:ind w:left="720"/>
        <w:jc w:val="both"/>
        <w:rPr>
          <w:rFonts w:ascii="Montserrat" w:eastAsia="Arial" w:hAnsi="Montserrat" w:cs="Arial"/>
          <w:i/>
          <w:lang w:val="es-MX"/>
        </w:rPr>
      </w:pPr>
      <w:r w:rsidRPr="00CC3173">
        <w:rPr>
          <w:rFonts w:ascii="Montserrat" w:eastAsia="Arial" w:hAnsi="Montserrat" w:cs="Arial"/>
          <w:i/>
          <w:highlight w:val="green"/>
          <w:lang w:val="es-MX"/>
        </w:rPr>
        <w:t>De manera que</w:t>
      </w:r>
      <w:r w:rsidRPr="00CC3173">
        <w:rPr>
          <w:rFonts w:ascii="Montserrat" w:eastAsia="Arial" w:hAnsi="Montserrat" w:cs="Arial"/>
          <w:i/>
          <w:lang w:val="es-MX"/>
        </w:rPr>
        <w:t xml:space="preserve">, en 1861, en la misma cantera, se recuperó un esqueleto del famoso fósil </w:t>
      </w:r>
      <w:proofErr w:type="spellStart"/>
      <w:r w:rsidRPr="00CC3173">
        <w:rPr>
          <w:rFonts w:ascii="Montserrat" w:eastAsia="Arial" w:hAnsi="Montserrat" w:cs="Arial"/>
          <w:i/>
          <w:iCs/>
          <w:lang w:val="es-MX"/>
        </w:rPr>
        <w:t>Archaeopteryx</w:t>
      </w:r>
      <w:proofErr w:type="spellEnd"/>
      <w:r w:rsidRPr="00CC3173">
        <w:rPr>
          <w:rFonts w:ascii="Montserrat" w:eastAsia="Arial" w:hAnsi="Montserrat" w:cs="Arial"/>
          <w:i/>
          <w:iCs/>
          <w:lang w:val="es-MX"/>
        </w:rPr>
        <w:t xml:space="preserve"> </w:t>
      </w:r>
      <w:proofErr w:type="spellStart"/>
      <w:r w:rsidRPr="00CC3173">
        <w:rPr>
          <w:rFonts w:ascii="Montserrat" w:eastAsia="Arial" w:hAnsi="Montserrat" w:cs="Arial"/>
          <w:i/>
          <w:iCs/>
          <w:lang w:val="es-MX"/>
        </w:rPr>
        <w:t>lithographica</w:t>
      </w:r>
      <w:proofErr w:type="spellEnd"/>
      <w:r w:rsidRPr="00CC3173">
        <w:rPr>
          <w:rFonts w:ascii="Montserrat" w:eastAsia="Arial" w:hAnsi="Montserrat" w:cs="Arial"/>
          <w:i/>
          <w:lang w:val="es-MX"/>
        </w:rPr>
        <w:t xml:space="preserve">, considerado el "ave" más antigua. </w:t>
      </w:r>
      <w:r w:rsidRPr="00CC3173">
        <w:rPr>
          <w:rFonts w:ascii="Montserrat" w:eastAsia="Arial" w:hAnsi="Montserrat" w:cs="Arial"/>
          <w:i/>
          <w:highlight w:val="green"/>
          <w:lang w:val="es-MX"/>
        </w:rPr>
        <w:t>Sin embargo</w:t>
      </w:r>
      <w:r w:rsidRPr="00CC3173">
        <w:rPr>
          <w:rFonts w:ascii="Montserrat" w:eastAsia="Arial" w:hAnsi="Montserrat" w:cs="Arial"/>
          <w:i/>
          <w:lang w:val="es-MX"/>
        </w:rPr>
        <w:t xml:space="preserve">, se identificó como ave por la presencia de plumas en las alas </w:t>
      </w:r>
      <w:r w:rsidRPr="00CC3173">
        <w:rPr>
          <w:rFonts w:ascii="Montserrat" w:eastAsia="Arial" w:hAnsi="Montserrat" w:cs="Arial"/>
          <w:i/>
          <w:highlight w:val="green"/>
          <w:lang w:val="es-MX"/>
        </w:rPr>
        <w:t>y</w:t>
      </w:r>
      <w:r w:rsidRPr="00CC3173">
        <w:rPr>
          <w:rFonts w:ascii="Montserrat" w:eastAsia="Arial" w:hAnsi="Montserrat" w:cs="Arial"/>
          <w:i/>
          <w:lang w:val="es-MX"/>
        </w:rPr>
        <w:t xml:space="preserve"> cola. Pero </w:t>
      </w:r>
      <w:proofErr w:type="spellStart"/>
      <w:r w:rsidRPr="00CC3173">
        <w:rPr>
          <w:rFonts w:ascii="Montserrat" w:eastAsia="Arial" w:hAnsi="Montserrat" w:cs="Arial"/>
          <w:i/>
          <w:iCs/>
          <w:lang w:val="es-MX"/>
        </w:rPr>
        <w:t>Archaeopteryx</w:t>
      </w:r>
      <w:proofErr w:type="spellEnd"/>
      <w:r w:rsidRPr="00CC3173">
        <w:rPr>
          <w:rFonts w:ascii="Montserrat" w:eastAsia="Arial" w:hAnsi="Montserrat" w:cs="Arial"/>
          <w:i/>
          <w:lang w:val="es-MX"/>
        </w:rPr>
        <w:t xml:space="preserve"> era un poco diferente de las aves que conocemos: tenía dientes y una cola más larga. ¿Un eslabón perdido entre los reptiles y las aves? A la fecha se han recolectado siete esqueletos </w:t>
      </w:r>
      <w:r w:rsidRPr="00CC3173">
        <w:rPr>
          <w:rFonts w:ascii="Montserrat" w:eastAsia="Arial" w:hAnsi="Montserrat" w:cs="Arial"/>
          <w:i/>
          <w:highlight w:val="green"/>
          <w:lang w:val="es-MX"/>
        </w:rPr>
        <w:t>y</w:t>
      </w:r>
      <w:r w:rsidRPr="00CC3173">
        <w:rPr>
          <w:rFonts w:ascii="Montserrat" w:eastAsia="Arial" w:hAnsi="Montserrat" w:cs="Arial"/>
          <w:i/>
          <w:lang w:val="es-MX"/>
        </w:rPr>
        <w:t xml:space="preserve"> una pluma aislada de </w:t>
      </w:r>
      <w:proofErr w:type="spellStart"/>
      <w:r w:rsidRPr="00CC3173">
        <w:rPr>
          <w:rFonts w:ascii="Montserrat" w:eastAsia="Arial" w:hAnsi="Montserrat" w:cs="Arial"/>
          <w:i/>
          <w:iCs/>
          <w:lang w:val="es-MX"/>
        </w:rPr>
        <w:t>Archeaopteryx</w:t>
      </w:r>
      <w:proofErr w:type="spellEnd"/>
      <w:r w:rsidRPr="00CC3173">
        <w:rPr>
          <w:rFonts w:ascii="Montserrat" w:eastAsia="Arial" w:hAnsi="Montserrat" w:cs="Arial"/>
          <w:i/>
          <w:lang w:val="es-MX"/>
        </w:rPr>
        <w:t>.</w:t>
      </w:r>
    </w:p>
    <w:p w14:paraId="3E1EE772" w14:textId="13F7EBBC" w:rsidR="004073B0" w:rsidRDefault="004073B0" w:rsidP="001A733E">
      <w:pPr>
        <w:spacing w:after="0" w:line="240" w:lineRule="auto"/>
        <w:jc w:val="both"/>
        <w:rPr>
          <w:rFonts w:ascii="Montserrat" w:eastAsia="Arial" w:hAnsi="Montserrat" w:cs="Arial"/>
          <w:lang w:val="es-MX"/>
        </w:rPr>
      </w:pPr>
    </w:p>
    <w:p w14:paraId="291B41FF" w14:textId="77777777" w:rsidR="00D6694F" w:rsidRPr="005A4C21" w:rsidRDefault="00D6694F" w:rsidP="001A733E">
      <w:pPr>
        <w:spacing w:after="0" w:line="240" w:lineRule="auto"/>
        <w:jc w:val="both"/>
        <w:rPr>
          <w:rFonts w:ascii="Montserrat" w:eastAsia="Arial" w:hAnsi="Montserrat" w:cs="Arial"/>
          <w:lang w:val="es-MX"/>
        </w:rPr>
      </w:pPr>
    </w:p>
    <w:p w14:paraId="0F25671E" w14:textId="62EA6B57" w:rsidR="001B3439" w:rsidRPr="00CC3173" w:rsidRDefault="00D6694F" w:rsidP="00897F6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1B3439" w:rsidRPr="00CC3173">
        <w:rPr>
          <w:rFonts w:ascii="Montserrat" w:hAnsi="Montserrat"/>
          <w:b/>
          <w:sz w:val="28"/>
          <w:szCs w:val="28"/>
          <w:lang w:val="es-MX"/>
        </w:rPr>
        <w:t>oy</w:t>
      </w:r>
    </w:p>
    <w:p w14:paraId="19E8BFD6" w14:textId="575F42F7" w:rsidR="00854C87" w:rsidRPr="00CC3173" w:rsidRDefault="00854C87" w:rsidP="00897F6D">
      <w:pPr>
        <w:spacing w:after="0" w:line="240" w:lineRule="auto"/>
        <w:jc w:val="both"/>
        <w:rPr>
          <w:rFonts w:ascii="Montserrat" w:hAnsi="Montserrat"/>
          <w:lang w:val="es-MX"/>
        </w:rPr>
      </w:pPr>
    </w:p>
    <w:p w14:paraId="6D74F70B" w14:textId="28A65B7A" w:rsidR="00D50217" w:rsidRPr="00CC3173" w:rsidRDefault="00D50217" w:rsidP="00D50217">
      <w:pPr>
        <w:spacing w:after="0" w:line="240" w:lineRule="auto"/>
        <w:jc w:val="both"/>
        <w:rPr>
          <w:rFonts w:ascii="Montserrat" w:eastAsia="Arial" w:hAnsi="Montserrat" w:cs="Arial"/>
          <w:lang w:val="es-MX"/>
        </w:rPr>
      </w:pPr>
      <w:r w:rsidRPr="00CC3173">
        <w:rPr>
          <w:rFonts w:ascii="Montserrat" w:eastAsia="Arial" w:hAnsi="Montserrat" w:cs="Arial"/>
          <w:lang w:val="es-MX"/>
        </w:rPr>
        <w:t>Elabora un texto expositivo utilizando y resaltando los nexos subordinantes y coordinantes. No olvides consultar a tu maestro o maestra para recibir más orientación al respecto.</w:t>
      </w:r>
    </w:p>
    <w:p w14:paraId="2A9789A4" w14:textId="77777777" w:rsidR="004B76ED" w:rsidRPr="00D6694F" w:rsidRDefault="004B76ED" w:rsidP="009B179E">
      <w:pPr>
        <w:pBdr>
          <w:top w:val="nil"/>
          <w:left w:val="nil"/>
          <w:bottom w:val="nil"/>
          <w:right w:val="nil"/>
          <w:between w:val="nil"/>
        </w:pBdr>
        <w:spacing w:after="0" w:line="240" w:lineRule="auto"/>
        <w:rPr>
          <w:rFonts w:ascii="Montserrat" w:hAnsi="Montserrat"/>
          <w:bCs/>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p>
    <w:p w14:paraId="03A8F928" w14:textId="77777777" w:rsidR="00001C6F" w:rsidRPr="00CC3173"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77777777" w:rsidR="00001C6F" w:rsidRPr="00CC3173" w:rsidRDefault="00001C6F" w:rsidP="00897F6D">
      <w:pPr>
        <w:spacing w:after="0" w:line="240" w:lineRule="auto"/>
        <w:jc w:val="both"/>
        <w:rPr>
          <w:rFonts w:ascii="Montserrat" w:hAnsi="Montserrat"/>
          <w:bCs/>
          <w:sz w:val="24"/>
          <w:szCs w:val="24"/>
          <w:lang w:val="es-MX"/>
        </w:rPr>
      </w:pPr>
      <w:r w:rsidRPr="00D6694F">
        <w:rPr>
          <w:rFonts w:ascii="Montserrat" w:hAnsi="Montserrat"/>
          <w:bCs/>
          <w:lang w:val="es-MX"/>
        </w:rPr>
        <w:t>Lecturas</w:t>
      </w: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lastRenderedPageBreak/>
        <w:drawing>
          <wp:inline distT="0" distB="0" distL="0" distR="0" wp14:anchorId="08A9674F" wp14:editId="182259BC">
            <wp:extent cx="2150348" cy="2937705"/>
            <wp:effectExtent l="0" t="0" r="2540" b="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181" r="14613"/>
                    <a:stretch/>
                  </pic:blipFill>
                  <pic:spPr bwMode="auto">
                    <a:xfrm>
                      <a:off x="0" y="0"/>
                      <a:ext cx="2158855" cy="294932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34827C79" w:rsidR="005F4906" w:rsidRPr="00CC3173" w:rsidRDefault="00CC3173" w:rsidP="00897F6D">
      <w:pPr>
        <w:spacing w:after="0" w:line="240" w:lineRule="auto"/>
        <w:jc w:val="both"/>
        <w:rPr>
          <w:rFonts w:ascii="Montserrat" w:hAnsi="Montserrat"/>
          <w:color w:val="0070C0"/>
          <w:lang w:val="es-MX"/>
        </w:rPr>
      </w:pPr>
      <w:r w:rsidRPr="00CC3173">
        <w:rPr>
          <w:rFonts w:ascii="Montserrat" w:hAnsi="Montserrat"/>
          <w:color w:val="0070C0"/>
          <w:lang w:val="es-MX"/>
        </w:rPr>
        <w:t>https://libros.conaliteg.gob.mx/20/P5ESA.htm</w:t>
      </w:r>
    </w:p>
    <w:p w14:paraId="4321FF25" w14:textId="468BAD85" w:rsidR="00233FEC" w:rsidRPr="00CC3173" w:rsidRDefault="00233FEC" w:rsidP="00897F6D">
      <w:pPr>
        <w:spacing w:after="0" w:line="240" w:lineRule="auto"/>
        <w:jc w:val="both"/>
        <w:rPr>
          <w:rStyle w:val="Hipervnculo"/>
          <w:rFonts w:ascii="Montserrat" w:hAnsi="Montserrat"/>
          <w:lang w:val="es-MX"/>
        </w:rPr>
      </w:pPr>
      <w:r w:rsidRPr="00CC3173">
        <w:rPr>
          <w:rFonts w:ascii="Montserrat" w:hAnsi="Montserrat"/>
          <w:noProof/>
        </w:rPr>
        <w:drawing>
          <wp:inline distT="0" distB="0" distL="0" distR="0" wp14:anchorId="778CA559" wp14:editId="1DD17CA0">
            <wp:extent cx="2150110" cy="280506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818" cy="2819035"/>
                    </a:xfrm>
                    <a:prstGeom prst="rect">
                      <a:avLst/>
                    </a:prstGeom>
                  </pic:spPr>
                </pic:pic>
              </a:graphicData>
            </a:graphic>
          </wp:inline>
        </w:drawing>
      </w:r>
    </w:p>
    <w:bookmarkStart w:id="1"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Start w:id="2" w:name="_GoBack"/>
      <w:bookmarkEnd w:id="1"/>
      <w:bookmarkEnd w:id="2"/>
    </w:p>
    <w:sectPr w:rsidR="00F42A2C" w:rsidRPr="00CC3173" w:rsidSect="00AE3C2A">
      <w:footerReference w:type="default" r:id="rId1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E9888" w14:textId="77777777" w:rsidR="001026D2" w:rsidRDefault="001026D2" w:rsidP="00F43EA9">
      <w:pPr>
        <w:spacing w:after="0" w:line="240" w:lineRule="auto"/>
      </w:pPr>
      <w:r>
        <w:separator/>
      </w:r>
    </w:p>
  </w:endnote>
  <w:endnote w:type="continuationSeparator" w:id="0">
    <w:p w14:paraId="39626086" w14:textId="77777777" w:rsidR="001026D2" w:rsidRDefault="001026D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56777D1" w:rsidR="00F34E25" w:rsidRDefault="00F34E2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E34F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E34F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F8B7" w14:textId="77777777" w:rsidR="001026D2" w:rsidRDefault="001026D2" w:rsidP="00F43EA9">
      <w:pPr>
        <w:spacing w:after="0" w:line="240" w:lineRule="auto"/>
      </w:pPr>
      <w:r>
        <w:separator/>
      </w:r>
    </w:p>
  </w:footnote>
  <w:footnote w:type="continuationSeparator" w:id="0">
    <w:p w14:paraId="20CF2FB5" w14:textId="77777777" w:rsidR="001026D2" w:rsidRDefault="001026D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087"/>
    <w:multiLevelType w:val="hybridMultilevel"/>
    <w:tmpl w:val="850CA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1D4C64"/>
    <w:multiLevelType w:val="hybridMultilevel"/>
    <w:tmpl w:val="AAC84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6A3181"/>
    <w:multiLevelType w:val="hybridMultilevel"/>
    <w:tmpl w:val="82DCA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881FEB"/>
    <w:multiLevelType w:val="hybridMultilevel"/>
    <w:tmpl w:val="F6966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13"/>
  </w:num>
  <w:num w:numId="4">
    <w:abstractNumId w:val="10"/>
  </w:num>
  <w:num w:numId="5">
    <w:abstractNumId w:val="23"/>
  </w:num>
  <w:num w:numId="6">
    <w:abstractNumId w:val="18"/>
  </w:num>
  <w:num w:numId="7">
    <w:abstractNumId w:val="14"/>
  </w:num>
  <w:num w:numId="8">
    <w:abstractNumId w:val="11"/>
  </w:num>
  <w:num w:numId="9">
    <w:abstractNumId w:val="16"/>
  </w:num>
  <w:num w:numId="10">
    <w:abstractNumId w:val="9"/>
  </w:num>
  <w:num w:numId="11">
    <w:abstractNumId w:val="25"/>
  </w:num>
  <w:num w:numId="12">
    <w:abstractNumId w:val="12"/>
  </w:num>
  <w:num w:numId="13">
    <w:abstractNumId w:val="19"/>
  </w:num>
  <w:num w:numId="14">
    <w:abstractNumId w:val="3"/>
  </w:num>
  <w:num w:numId="15">
    <w:abstractNumId w:val="1"/>
  </w:num>
  <w:num w:numId="16">
    <w:abstractNumId w:val="15"/>
  </w:num>
  <w:num w:numId="17">
    <w:abstractNumId w:val="7"/>
  </w:num>
  <w:num w:numId="18">
    <w:abstractNumId w:val="2"/>
  </w:num>
  <w:num w:numId="19">
    <w:abstractNumId w:val="20"/>
  </w:num>
  <w:num w:numId="20">
    <w:abstractNumId w:val="21"/>
  </w:num>
  <w:num w:numId="21">
    <w:abstractNumId w:val="8"/>
  </w:num>
  <w:num w:numId="22">
    <w:abstractNumId w:val="22"/>
  </w:num>
  <w:num w:numId="23">
    <w:abstractNumId w:val="6"/>
  </w:num>
  <w:num w:numId="24">
    <w:abstractNumId w:val="0"/>
  </w:num>
  <w:num w:numId="25">
    <w:abstractNumId w:val="24"/>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9B3"/>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26D2"/>
    <w:rsid w:val="00104D28"/>
    <w:rsid w:val="00107444"/>
    <w:rsid w:val="00110E2A"/>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47C7A"/>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72E9"/>
    <w:rsid w:val="003343AA"/>
    <w:rsid w:val="003353AC"/>
    <w:rsid w:val="00337CEC"/>
    <w:rsid w:val="00341284"/>
    <w:rsid w:val="0034543D"/>
    <w:rsid w:val="0034556B"/>
    <w:rsid w:val="003471E5"/>
    <w:rsid w:val="00354F6C"/>
    <w:rsid w:val="00356D24"/>
    <w:rsid w:val="00360D97"/>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34FB"/>
    <w:rsid w:val="003E4091"/>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493"/>
    <w:rsid w:val="00442921"/>
    <w:rsid w:val="00444774"/>
    <w:rsid w:val="0044542C"/>
    <w:rsid w:val="00446812"/>
    <w:rsid w:val="00450D8A"/>
    <w:rsid w:val="004531D6"/>
    <w:rsid w:val="00455980"/>
    <w:rsid w:val="00462427"/>
    <w:rsid w:val="00464504"/>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4D15"/>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67CAD"/>
    <w:rsid w:val="0057470B"/>
    <w:rsid w:val="00580423"/>
    <w:rsid w:val="00580BA1"/>
    <w:rsid w:val="0058176D"/>
    <w:rsid w:val="0058285A"/>
    <w:rsid w:val="005830E1"/>
    <w:rsid w:val="005934FB"/>
    <w:rsid w:val="00595DED"/>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718"/>
    <w:rsid w:val="00625A5F"/>
    <w:rsid w:val="006318DE"/>
    <w:rsid w:val="00634B06"/>
    <w:rsid w:val="00635ECE"/>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6F2B"/>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5BD7"/>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4949"/>
    <w:rsid w:val="00785E3F"/>
    <w:rsid w:val="00785F6E"/>
    <w:rsid w:val="00786E0B"/>
    <w:rsid w:val="00795519"/>
    <w:rsid w:val="00796DD9"/>
    <w:rsid w:val="007A109D"/>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707F"/>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D7243"/>
    <w:rsid w:val="008E14ED"/>
    <w:rsid w:val="008E2231"/>
    <w:rsid w:val="008E25F4"/>
    <w:rsid w:val="008E2855"/>
    <w:rsid w:val="008E37A8"/>
    <w:rsid w:val="008E5C5C"/>
    <w:rsid w:val="008F2B34"/>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13"/>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57CA9"/>
    <w:rsid w:val="00C61776"/>
    <w:rsid w:val="00C631FB"/>
    <w:rsid w:val="00C634F4"/>
    <w:rsid w:val="00C642DB"/>
    <w:rsid w:val="00C650AC"/>
    <w:rsid w:val="00C65771"/>
    <w:rsid w:val="00C665C4"/>
    <w:rsid w:val="00C731A7"/>
    <w:rsid w:val="00C76AF4"/>
    <w:rsid w:val="00C779F1"/>
    <w:rsid w:val="00C84156"/>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40C"/>
    <w:rsid w:val="00CD7436"/>
    <w:rsid w:val="00CD74C9"/>
    <w:rsid w:val="00CD7511"/>
    <w:rsid w:val="00CE090E"/>
    <w:rsid w:val="00CE1D91"/>
    <w:rsid w:val="00CE2036"/>
    <w:rsid w:val="00CE2B1E"/>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9C6"/>
    <w:rsid w:val="00D6694F"/>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AF3"/>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5B0B"/>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A7E"/>
    <w:rsid w:val="00EC2FDD"/>
    <w:rsid w:val="00EC6731"/>
    <w:rsid w:val="00ED127A"/>
    <w:rsid w:val="00ED3365"/>
    <w:rsid w:val="00ED33AB"/>
    <w:rsid w:val="00ED3B53"/>
    <w:rsid w:val="00ED53BE"/>
    <w:rsid w:val="00ED5993"/>
    <w:rsid w:val="00ED5AFD"/>
    <w:rsid w:val="00EE0255"/>
    <w:rsid w:val="00EE1108"/>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EE6B436-C09C-4445-9391-C966257C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delauniversidad.mx/articles/a8699bc4-3114-4dc1-8a43-13f2c5d21197/nuestro-destino-en-alas-de-insecto" TargetMode="External"/><Relationship Id="rId13" Type="http://schemas.openxmlformats.org/officeDocument/2006/relationships/theme" Target="theme/theme1.xml"/><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EE47-6C9A-4089-B02E-60DF3EFE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cp:lastPrinted>2020-04-17T00:03:00Z</cp:lastPrinted>
  <dcterms:created xsi:type="dcterms:W3CDTF">2020-11-01T01:35:00Z</dcterms:created>
  <dcterms:modified xsi:type="dcterms:W3CDTF">2020-11-01T01:43:00Z</dcterms:modified>
</cp:coreProperties>
</file>