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0748F1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5584BE56" w:rsidR="004B7C8D" w:rsidRPr="000748F1" w:rsidRDefault="005A026A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</w:p>
    <w:p w14:paraId="361D4AE7" w14:textId="417719CA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A76AF"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7CD6D8B0" w14:textId="16276768" w:rsidR="000C4619" w:rsidRPr="00681F60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681F6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4E74D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681F6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544313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2ED69472" w14:textId="7C4AAD01" w:rsidR="0062474B" w:rsidRPr="00544313" w:rsidRDefault="005A026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544313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Con acuerdo no hay conflicto</w:t>
      </w:r>
    </w:p>
    <w:p w14:paraId="6D44043D" w14:textId="77777777" w:rsidR="003E19BC" w:rsidRPr="00544313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3144CFD" w14:textId="755CBB90" w:rsidR="005A026A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54431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A026A"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lo que sienten los demás en situaciones de desacuerdo.</w:t>
      </w:r>
    </w:p>
    <w:p w14:paraId="019475A8" w14:textId="77777777" w:rsidR="00681F60" w:rsidRPr="00544313" w:rsidRDefault="00681F60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4A79C2B" w14:textId="3F3CB600" w:rsidR="0062474B" w:rsidRPr="00544313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54431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A026A"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lo que sienten los demás en situaciones de conflicto.</w:t>
      </w:r>
    </w:p>
    <w:p w14:paraId="3B6341DD" w14:textId="404BF0DD" w:rsidR="004D5B05" w:rsidRDefault="004D5B0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C641970" w14:textId="77777777" w:rsidR="00C658D8" w:rsidRPr="00544313" w:rsidRDefault="00C658D8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Pr="00544313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77777777" w:rsidR="007F606D" w:rsidRPr="00544313" w:rsidRDefault="007F606D" w:rsidP="007F606D">
      <w:pPr>
        <w:spacing w:after="0" w:line="240" w:lineRule="auto"/>
        <w:jc w:val="both"/>
        <w:rPr>
          <w:rFonts w:ascii="Montserrat" w:hAnsi="Montserrat"/>
          <w:b/>
        </w:rPr>
      </w:pPr>
    </w:p>
    <w:p w14:paraId="5F244AB9" w14:textId="43B4F27C" w:rsidR="00FA0ABC" w:rsidRDefault="00C658D8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lo que sienten los demás en situaciones de conflicto.</w:t>
      </w:r>
    </w:p>
    <w:p w14:paraId="09D16C38" w14:textId="42315E29" w:rsidR="00C658D8" w:rsidRDefault="00C658D8" w:rsidP="007F606D">
      <w:pPr>
        <w:spacing w:after="0" w:line="240" w:lineRule="auto"/>
        <w:jc w:val="both"/>
        <w:rPr>
          <w:rFonts w:ascii="Montserrat" w:hAnsi="Montserrat"/>
        </w:rPr>
      </w:pPr>
    </w:p>
    <w:p w14:paraId="7AF61F1C" w14:textId="77777777" w:rsidR="00C658D8" w:rsidRPr="00544313" w:rsidRDefault="00C658D8" w:rsidP="007F606D">
      <w:pPr>
        <w:spacing w:after="0" w:line="240" w:lineRule="auto"/>
        <w:jc w:val="both"/>
        <w:rPr>
          <w:rFonts w:ascii="Montserrat" w:hAnsi="Montserrat"/>
        </w:rPr>
      </w:pPr>
    </w:p>
    <w:p w14:paraId="4DE46D77" w14:textId="77777777" w:rsidR="00FA0ABC" w:rsidRPr="00544313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hacemos?</w:t>
      </w:r>
    </w:p>
    <w:p w14:paraId="1F6F50A0" w14:textId="114375E3" w:rsidR="00530428" w:rsidRPr="00544313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8884741" w14:textId="6C6F9B0A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¿Un árbitro arregla los desacuerdos? 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Los desacuerdos los resuelven las personas, 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 xml:space="preserve">un árbitro 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 xml:space="preserve">les 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ayud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a </w:t>
      </w:r>
      <w:r w:rsidR="00681F60">
        <w:rPr>
          <w:rFonts w:ascii="Montserrat" w:eastAsia="Arial" w:hAnsi="Montserrat" w:cs="Arial"/>
          <w:sz w:val="22"/>
          <w:szCs w:val="22"/>
          <w:lang w:val="es-MX"/>
        </w:rPr>
        <w:t>que se den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>cuenta lo que están sintiendo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y tomar las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 xml:space="preserve"> decisiones más justas para todos los involucrado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s en un conflicto.</w:t>
      </w:r>
    </w:p>
    <w:p w14:paraId="3F22490D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EAA87D" w14:textId="4FD2EFDD" w:rsid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Eso es muy difícil porque existen personas que quieren que su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punto de vista sea el importante y únicamente </w:t>
      </w:r>
      <w:r>
        <w:rPr>
          <w:rFonts w:ascii="Montserrat" w:eastAsia="Arial" w:hAnsi="Montserrat" w:cs="Arial"/>
          <w:sz w:val="22"/>
          <w:szCs w:val="22"/>
          <w:lang w:val="es-MX"/>
        </w:rPr>
        <w:t>se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percata</w:t>
      </w:r>
      <w:r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 lo que </w:t>
      </w:r>
      <w:r>
        <w:rPr>
          <w:rFonts w:ascii="Montserrat" w:eastAsia="Arial" w:hAnsi="Montserrat" w:cs="Arial"/>
          <w:sz w:val="22"/>
          <w:szCs w:val="22"/>
          <w:lang w:val="es-MX"/>
        </w:rPr>
        <w:t>ellos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está</w:t>
      </w:r>
      <w:r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sintiendo ¿cómo puedes saber lo que el otro está sintiendo? </w:t>
      </w:r>
      <w:r>
        <w:rPr>
          <w:rFonts w:ascii="Montserrat" w:eastAsia="Arial" w:hAnsi="Montserrat" w:cs="Arial"/>
          <w:sz w:val="22"/>
          <w:szCs w:val="22"/>
          <w:lang w:val="es-MX"/>
        </w:rPr>
        <w:t>Observa el siguiente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video para empezar a aclarar las cosas.</w:t>
      </w:r>
    </w:p>
    <w:p w14:paraId="6A48C8F3" w14:textId="77777777" w:rsidR="003E5009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CF7B69" w14:textId="72822E0E" w:rsidR="003E5009" w:rsidRPr="003E5009" w:rsidRDefault="00C658D8" w:rsidP="003E500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3E5009">
        <w:rPr>
          <w:rFonts w:ascii="Montserrat" w:eastAsia="Arial" w:hAnsi="Montserrat" w:cs="Arial"/>
          <w:b/>
          <w:bCs/>
          <w:sz w:val="22"/>
          <w:szCs w:val="22"/>
          <w:lang w:val="es-MX"/>
        </w:rPr>
        <w:t>Resolver tus conflictos de Once Niñas y niños</w:t>
      </w:r>
    </w:p>
    <w:p w14:paraId="13C0624B" w14:textId="03DC4CA7" w:rsidR="00C658D8" w:rsidRDefault="006C6329" w:rsidP="003E500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hyperlink r:id="rId6" w:history="1">
        <w:r w:rsidR="003E5009" w:rsidRPr="00FC26B8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https://www.youtube.com/watch?v=8iTHWYwluSw&amp;feature=youtu.be&amp;t=36</w:t>
        </w:r>
      </w:hyperlink>
    </w:p>
    <w:p w14:paraId="177CE5DC" w14:textId="77777777" w:rsidR="003E5009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703326C" w14:textId="224C6A8E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Con respecto al video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 ¿Qué t</w:t>
      </w:r>
      <w:r>
        <w:rPr>
          <w:rFonts w:ascii="Montserrat" w:eastAsia="Arial" w:hAnsi="Montserrat" w:cs="Arial"/>
          <w:sz w:val="22"/>
          <w:szCs w:val="22"/>
          <w:lang w:val="es-MX"/>
        </w:rPr>
        <w:t>i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enes qué hacer? 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on cuatro pasos.</w:t>
      </w:r>
    </w:p>
    <w:p w14:paraId="20B20848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980127" w14:textId="55C94A5B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Los cuatro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pasos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son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importantísimos, </w:t>
      </w:r>
      <w:r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arecen muy fáciles, pero no lo son, </w:t>
      </w:r>
      <w:r>
        <w:rPr>
          <w:rFonts w:ascii="Montserrat" w:eastAsia="Arial" w:hAnsi="Montserrat" w:cs="Arial"/>
          <w:sz w:val="22"/>
          <w:szCs w:val="22"/>
          <w:lang w:val="es-MX"/>
        </w:rPr>
        <w:t>tienes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 practicarlos:</w:t>
      </w:r>
    </w:p>
    <w:p w14:paraId="1C70F8D5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1F7D2EA" w14:textId="3E35F5E2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lastRenderedPageBreak/>
        <w:t>Tomarte un tiempo para tranquilizarte.</w:t>
      </w:r>
    </w:p>
    <w:p w14:paraId="7B63548A" w14:textId="7E160C29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Di lo que piensas y sientes con respeto.</w:t>
      </w:r>
    </w:p>
    <w:p w14:paraId="2CAF23CD" w14:textId="08C64AC4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Presta atención al punto de vista de la otra persona. </w:t>
      </w:r>
    </w:p>
    <w:p w14:paraId="55FD3814" w14:textId="4A3C6BE2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Si no pueden resolverlo después de escucharse mutuamente, es importante acudir a un tercero</w:t>
      </w:r>
    </w:p>
    <w:p w14:paraId="6E5D317A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175E17B" w14:textId="5DFD082F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El siguiente es 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>un ejemplo para que queden claras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estas ideas. Es sobre un juego llamado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sz w:val="22"/>
          <w:szCs w:val="22"/>
          <w:lang w:val="es-MX"/>
        </w:rPr>
        <w:t>“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ponle la cola al burro</w:t>
      </w:r>
      <w:r>
        <w:rPr>
          <w:rFonts w:ascii="Montserrat" w:eastAsia="Arial" w:hAnsi="Montserrat" w:cs="Arial"/>
          <w:sz w:val="22"/>
          <w:szCs w:val="22"/>
          <w:lang w:val="es-MX"/>
        </w:rPr>
        <w:t>” y como dos niños lo juegan y lo que sucede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2257DDBD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FE25C07" w14:textId="3FA3FA69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y Ollin son unos niños de 5 años, son muy inquietos y divertidos.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Que en la escuela estaban jugando a “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poner la cola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al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burro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”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donde corresponde. Ganará quien lo haga más rápido y quien llegue más cerca del blanco. </w:t>
      </w:r>
    </w:p>
    <w:p w14:paraId="49F138A5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7957FA" w14:textId="063F894B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Ollin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 xml:space="preserve"> es el primero en pasar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>y realiza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esta prueba con los ojos vendados. </w:t>
      </w:r>
    </w:p>
    <w:p w14:paraId="51B7B130" w14:textId="179DA6AC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en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este turno, realiza la prueba sin venda en los ojos.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 xml:space="preserve">A lo que Daniel grita </w:t>
      </w:r>
      <w:r w:rsidR="002A7513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¡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Gané, lo hice más rápido</w:t>
      </w:r>
      <w:r w:rsidR="002A7513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</w:p>
    <w:p w14:paraId="0F156278" w14:textId="10CA5ACD" w:rsid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6F5BE0" w14:textId="54549F33" w:rsidR="00C658D8" w:rsidRPr="00C658D8" w:rsidRDefault="002A7513" w:rsidP="002A75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La maestra lo felicita y dice que lo harán de nuevo y que esta vez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Ollin podrá realizar la prueba sin venda. </w:t>
      </w:r>
    </w:p>
    <w:p w14:paraId="452488C0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EB7DFF" w14:textId="073CB552" w:rsidR="00C658D8" w:rsidRPr="00C658D8" w:rsidRDefault="00C658D8" w:rsidP="002A75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Ollin, realiza esta prueba sin venda. Muy bien, este niño es un campeón.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 xml:space="preserve"> Y es el turno de Daniel la maestra trata de vendarle los ojos y comienza a poner peros, la maestra le dice que </w:t>
      </w:r>
      <w:r w:rsidR="002A7513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nada de peros.</w:t>
      </w:r>
    </w:p>
    <w:p w14:paraId="754D752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1CDA0C" w14:textId="2F89CB7D" w:rsidR="00C658D8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lo intenta y no lo logra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, le pregunta la maestra </w:t>
      </w:r>
      <w:r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¿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pasó?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2A7513">
        <w:rPr>
          <w:rFonts w:ascii="Montserrat" w:eastAsia="Arial" w:hAnsi="Montserrat" w:cs="Arial"/>
          <w:sz w:val="22"/>
          <w:szCs w:val="22"/>
          <w:lang w:val="es-MX"/>
        </w:rPr>
        <w:t xml:space="preserve">Y todo alterado dice que 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¡Eso no fue justo!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Él tenía ventaja, yo tenía los ojos vendados y él no. </w:t>
      </w:r>
    </w:p>
    <w:p w14:paraId="59E5DFEA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18CFC58" w14:textId="65DC5C42" w:rsidR="00C658D8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Ollin contesta que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el desafío fue justo</w:t>
      </w:r>
    </w:p>
    <w:p w14:paraId="2EC6E523" w14:textId="439AAC2B" w:rsidR="00C658D8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insiste: 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no estoy de acuerdo y me siento… ¡arrggh! </w:t>
      </w:r>
      <w:r w:rsidRPr="002A7513">
        <w:rPr>
          <w:rFonts w:ascii="Montserrat" w:eastAsia="Arial" w:hAnsi="Montserrat" w:cs="Arial"/>
          <w:sz w:val="22"/>
          <w:szCs w:val="22"/>
          <w:lang w:val="es-MX"/>
        </w:rPr>
        <w:t>se va a un rincón con los brazos cruzados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F5139AC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D72367" w14:textId="3F724B3F" w:rsid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Aquí entra el primer paso </w:t>
      </w:r>
      <w:r w:rsidRPr="002A7513">
        <w:rPr>
          <w:rFonts w:ascii="Montserrat" w:eastAsia="Arial" w:hAnsi="Montserrat" w:cs="Arial"/>
          <w:sz w:val="22"/>
          <w:szCs w:val="22"/>
          <w:lang w:val="es-MX"/>
        </w:rPr>
        <w:t>para la resolución del conflicto</w:t>
      </w:r>
      <w:r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25AF45A8" w14:textId="77777777" w:rsidR="002A7513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575ED4E" w14:textId="3CA381F0" w:rsidR="00C658D8" w:rsidRPr="002A7513" w:rsidRDefault="00C658D8" w:rsidP="002A7513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2A7513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Tomarte un tiempo para tranquilizarte.</w:t>
      </w:r>
    </w:p>
    <w:p w14:paraId="245C7E1D" w14:textId="77777777" w:rsidR="002A7513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1D81DF" w14:textId="6FBC27FA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Puede ser que al notar que la otra persona piensa diferente, sientas enojo o frustración. Esas emociones pueden convertirse en aflictivas y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recuerda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que, cuando una emoción se vuelve aflictiva, puede llevar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a tomar decisiones que pueden afectar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o afectar a otras personas. Por eso es importante 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des una pausa y respires atendiendo a lo que s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i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ent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s y reflexiona acerca de lo que la otra persona puede sentir. ¡Es probable que se sienta frustrado igual que tú!</w:t>
      </w:r>
    </w:p>
    <w:p w14:paraId="5F0C108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E207C4" w14:textId="2457B77C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Daniel regresa con Ollin y dice que ya está en calma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650E16A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E4790C" w14:textId="47DCF91A" w:rsidR="00C658D8" w:rsidRPr="005E3077" w:rsidRDefault="00C658D8" w:rsidP="005E3077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Di lo que piensas y sientes con respeto</w:t>
      </w:r>
      <w:r w:rsidR="005E3077"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.</w:t>
      </w:r>
    </w:p>
    <w:p w14:paraId="3CDC3C9D" w14:textId="77777777" w:rsidR="005E3077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31BE131" w14:textId="64466C0F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lastRenderedPageBreak/>
        <w:t>Siempre con respeto, sin hacer sentir mal a nadie.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Daniel dice a Ollin que está enojado p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orque a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él lo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hicieron poner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 la venda y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que a él no, que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por eso él pudo poner la cola del burro mucho más rápido y mejor.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Y 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so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le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parece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injusto y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lo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puso triste porque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el hizo su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mayor esfuerzo.</w:t>
      </w:r>
    </w:p>
    <w:p w14:paraId="2F9AE19B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9AD64C4" w14:textId="4BBE9FF2" w:rsidR="005E3077" w:rsidRPr="005E3077" w:rsidRDefault="00C658D8" w:rsidP="005E3077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Presta atención al punto de vista de la otra persona.</w:t>
      </w:r>
    </w:p>
    <w:p w14:paraId="037CCB92" w14:textId="77777777" w:rsidR="005E3077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CDB1C0" w14:textId="30024314" w:rsid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Míralo a los ojos y espera a que termine de hablar para entonces hablar tú. Es muy importante expresar lo que sientes, pero también entender lo que la otra persona piensa y siente.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Es muy probable que eso te permita entender lo que está pensando y sintiendo la otra persona, pues verás el problema desde otro lado. Esto es muy importante para resolver un conflicto ya que a veces no lo tomamos en cuenta y generalmente ni siquiera imaginas lo que otros sienten.</w:t>
      </w:r>
    </w:p>
    <w:p w14:paraId="61D423D1" w14:textId="77777777" w:rsidR="005E3077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52906AA" w14:textId="56F32401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Eso es ponerse en los zapatos del otro, o sea imaginar cómo se siente y entonces será más fácil resolver el conflicto, quizá cediendo un poquito en lo 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tú quieres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para que todos salga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beneficiados con el acuerdo. Hacer esto es como ser un poquito el árbitro cuando no hay árbitro.</w:t>
      </w:r>
    </w:p>
    <w:p w14:paraId="71F18185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902BC62" w14:textId="7DE5E5DC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Después de eso Daniel </w:t>
      </w:r>
      <w:r w:rsidR="004E74D5">
        <w:rPr>
          <w:rFonts w:ascii="Montserrat" w:eastAsia="Arial" w:hAnsi="Montserrat" w:cs="Arial"/>
          <w:sz w:val="22"/>
          <w:szCs w:val="22"/>
          <w:lang w:val="es-MX"/>
        </w:rPr>
        <w:t>está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un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poco más tranquilo, </w:t>
      </w:r>
      <w:r>
        <w:rPr>
          <w:rFonts w:ascii="Montserrat" w:eastAsia="Arial" w:hAnsi="Montserrat" w:cs="Arial"/>
          <w:sz w:val="22"/>
          <w:szCs w:val="22"/>
          <w:lang w:val="es-MX"/>
        </w:rPr>
        <w:t>y entiendo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lo que dijo Ollin</w:t>
      </w:r>
      <w:r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 fue justo porque en la primera ronda él tenía los ojos vendados y </w:t>
      </w:r>
      <w:r>
        <w:rPr>
          <w:rFonts w:ascii="Montserrat" w:eastAsia="Arial" w:hAnsi="Montserrat" w:cs="Arial"/>
          <w:sz w:val="22"/>
          <w:szCs w:val="22"/>
          <w:lang w:val="es-MX"/>
        </w:rPr>
        <w:t>Daniel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no, por eso </w:t>
      </w:r>
      <w:r>
        <w:rPr>
          <w:rFonts w:ascii="Montserrat" w:eastAsia="Arial" w:hAnsi="Montserrat" w:cs="Arial"/>
          <w:sz w:val="22"/>
          <w:szCs w:val="22"/>
          <w:lang w:val="es-MX"/>
        </w:rPr>
        <w:t>Daniel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gan</w:t>
      </w:r>
      <w:r>
        <w:rPr>
          <w:rFonts w:ascii="Montserrat" w:eastAsia="Arial" w:hAnsi="Montserrat" w:cs="Arial"/>
          <w:sz w:val="22"/>
          <w:szCs w:val="22"/>
          <w:lang w:val="es-MX"/>
        </w:rPr>
        <w:t>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en ese turno.</w:t>
      </w:r>
    </w:p>
    <w:p w14:paraId="5901D930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ED3DE3" w14:textId="0B33346B" w:rsidR="005E3077" w:rsidRPr="005E3077" w:rsidRDefault="00C658D8" w:rsidP="005E3077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Si no pueden resolverlo después de escucharse mutuamente, es importante acudir a una tercera persona</w:t>
      </w:r>
    </w:p>
    <w:p w14:paraId="25FECEE0" w14:textId="77777777" w:rsidR="005E3077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6F5DB42" w14:textId="2E83D8A1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n el caso de los niños y niñas a una persona adulta que les pueda ayudar a tomar una decisión equitativa y justa para ambas partes. Será un árbitro.</w:t>
      </w:r>
    </w:p>
    <w:p w14:paraId="10E93E22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949BF2" w14:textId="072A1FE5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Es importante recordar que lo más importante en la resolución de un conflicto es que se llegue a un acuerdo que beneficie a ambas partes y les permita convivir de manera armónica.</w:t>
      </w:r>
    </w:p>
    <w:p w14:paraId="542F380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8454D5" w14:textId="66F3D319" w:rsidR="00C658D8" w:rsidRPr="00C658D8" w:rsidRDefault="00E227CC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Daniel reconoce que Ollin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pudo haber sentido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, en la primera ronda, lo 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él en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la segunda. Entonces,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declaraba u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n empate.</w:t>
      </w:r>
    </w:p>
    <w:p w14:paraId="19B73A63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C81E73" w14:textId="2C834C75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Al </w:t>
      </w:r>
      <w:r w:rsidR="00E227CC">
        <w:rPr>
          <w:rFonts w:ascii="Montserrat" w:eastAsia="Arial" w:hAnsi="Montserrat" w:cs="Arial"/>
          <w:sz w:val="22"/>
          <w:szCs w:val="22"/>
          <w:lang w:val="es-MX"/>
        </w:rPr>
        <w:t>final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del día Daniel le dice a Ollin: </w:t>
      </w:r>
      <w:r w:rsidR="00C658D8" w:rsidRPr="005E3077">
        <w:rPr>
          <w:rFonts w:ascii="Montserrat" w:eastAsia="Arial" w:hAnsi="Montserrat" w:cs="Arial"/>
          <w:i/>
          <w:iCs/>
          <w:sz w:val="22"/>
          <w:szCs w:val="22"/>
          <w:lang w:val="es-MX"/>
        </w:rPr>
        <w:t>Gracias Ollin por jugar conmigo. Me enojé cuando sentí que lo que pasaba no era justo, pero no tomé en cuenta que antes mi amigo se había sentido así.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Lo bueno fue que pensó las cosas y reconoció que</w:t>
      </w:r>
      <w:r w:rsid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los dos se sintieron igual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244F00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E44E5F" w14:textId="77777777" w:rsidR="004E246B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Es muy importante aprender a ponerse en el lugar de las otras personas cuando 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tienes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 resolver un conflicto como este o como otros que se pueden presentar. </w:t>
      </w:r>
    </w:p>
    <w:p w14:paraId="60D3BAFE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B8221D" w14:textId="1E9F502E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Usualmente las personas piensan y sienten de manera diferente, y generalmente, ante una misma situación reaccionan de manera distinta, porque únicamente toman en cuenta su punto de vista. </w:t>
      </w:r>
    </w:p>
    <w:p w14:paraId="231E4324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F644F60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Lee el siguiente cuento que trata sobre este tema:</w:t>
      </w:r>
    </w:p>
    <w:p w14:paraId="06689605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028F06" w14:textId="4645FF86" w:rsidR="00C658D8" w:rsidRPr="004E74D5" w:rsidRDefault="00C658D8" w:rsidP="004E246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</w:pPr>
      <w:r w:rsidRPr="004E74D5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¿Quién es más veloz el zorro o la Liebre?</w:t>
      </w:r>
    </w:p>
    <w:p w14:paraId="0C35B5F2" w14:textId="2AAC716A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Se llevan a cabo las olimpiadas en el bosque y todo es conmoción. Los animales esperan como siempre esta gran competencia, que premiará a los mejores atletas de la comarca.</w:t>
      </w:r>
    </w:p>
    <w:p w14:paraId="3487A7B4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391B373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El armadillo, campeón de lanzamiento del tomate opina que todos deben trabajar la fuerza pues es lo más importante.</w:t>
      </w:r>
    </w:p>
    <w:p w14:paraId="60FF9FD8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79DEE8A" w14:textId="4C48CA2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La rana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Salt</w:t>
      </w:r>
      <w:r w:rsid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i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,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quien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ostenta la marca mundial, bueno, mundial del bosque, dice que lo mejor para la salud, es saltar y saltar.</w:t>
      </w:r>
    </w:p>
    <w:p w14:paraId="34B8C2AE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0D4DA9B" w14:textId="0BDA6F8C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Huachinango el pez, dice que la natación es lo mejor para los pulmones, él es campeón de los 1500 metros bajo el agua aguantando la respiración.</w:t>
      </w:r>
    </w:p>
    <w:p w14:paraId="55F5F8DE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0D3482D" w14:textId="5188E588" w:rsidR="00C658D8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Finalmente,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Andarín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el ciempiés defiende a muerte que caminar es lo mejor, claro teniendo tantos pies seguramente aguantará horas y horas de dicho ejercicio.</w:t>
      </w:r>
    </w:p>
    <w:p w14:paraId="14848DFD" w14:textId="58594087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En los vestidores del estadio, se escucha tremenda trifulca, hay gritos y se siente una molestia general.</w:t>
      </w:r>
    </w:p>
    <w:p w14:paraId="730D59C0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C47D9C2" w14:textId="6469B110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Rayo la Liebre y el zorro Iciuhcac (rápido en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náhuatl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) tienen horas discutiendo quién de los dos es más veloz.</w:t>
      </w:r>
    </w:p>
    <w:p w14:paraId="45BAA215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B79BFD2" w14:textId="23E8CF5B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“Yo soy el animal más veloz de este bosque” vociferaba Rayo, soy tan rápido como el viento y nadie me puede igualar.</w:t>
      </w:r>
    </w:p>
    <w:p w14:paraId="356793BA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78C094AE" w14:textId="774707DC" w:rsidR="00C658D8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Ja, ja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ja reía estruendosamente Iciuhcac, “si corres en contra mía, solo verás el polvo que dejan mis patas al correr delante de ti”.</w:t>
      </w:r>
    </w:p>
    <w:p w14:paraId="1448EF93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F14DCA9" w14:textId="4D1B8EDA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La tortuga M, quién era la entrenadora del equipo, les pedía calma y que no discutieran más, que en unos momentos correrían en la pista y tendrían forma de demostrarlo.</w:t>
      </w:r>
    </w:p>
    <w:p w14:paraId="2E620634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Yo ganaré…</w:t>
      </w:r>
    </w:p>
    <w:p w14:paraId="0194C552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No lo haré yo…</w:t>
      </w:r>
    </w:p>
    <w:p w14:paraId="05E1DBA2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36298C1" w14:textId="7B05824C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Se escuchaba por todo el vestidor cuando la voz de Jusho, el locutor de la competencia dijo: “Competidores y competidoras de los cien veloces metros a la pista del estadio”</w:t>
      </w:r>
    </w:p>
    <w:p w14:paraId="1D6495B9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88B0645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Así, había llegado el momento de la verdad, no había más... en la pista se decidiría quién era el animal más veloz del bosque.</w:t>
      </w:r>
    </w:p>
    <w:p w14:paraId="487C686C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En sus marcas, listos, fuera.</w:t>
      </w:r>
    </w:p>
    <w:p w14:paraId="7AD538DD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7BECB87" w14:textId="06464BEA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El disparo de salida sonó y los corredores salieron como saetas hacia la meta. Eran tan rápidos que no se les veía con precisión, en un santiamén estaban cruzando la meta, pero: ¿Quién ganó?</w:t>
      </w:r>
    </w:p>
    <w:p w14:paraId="1D92E126" w14:textId="60F364A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Hubo que revisar el foto-finish, o sea la foto de llegada.</w:t>
      </w:r>
    </w:p>
    <w:p w14:paraId="26D41FE2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¿Quién tenía la razón? Rayo o Iciuhcac.</w:t>
      </w:r>
    </w:p>
    <w:p w14:paraId="5BA86C21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2D7F9F8" w14:textId="3DDEDCE8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Después de un tiempo corto que a todos pareció una eternidad, se determinó que ambos habían corrido la distancia en el mismo tiempo…</w:t>
      </w:r>
    </w:p>
    <w:p w14:paraId="79EBC898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29D62E8" w14:textId="2E4EA793" w:rsidR="00C658D8" w:rsidRPr="004E246B" w:rsidRDefault="002544AD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… ¡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junto a Salti l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a rana! ¡algo único en la historia! ¡Triple empate!</w:t>
      </w:r>
    </w:p>
    <w:p w14:paraId="0AE82085" w14:textId="1F80143C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Con la boca abierta por la impresión Rayo y Velochi se voltearon a ver ¡no lo podían creer!</w:t>
      </w:r>
    </w:p>
    <w:p w14:paraId="0F950204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63457AD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Cuando salieron de su asombro, juntos buscaron a Salti y se dieron un gran abrazo.</w:t>
      </w:r>
    </w:p>
    <w:p w14:paraId="211434A8" w14:textId="627AFA1D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No importa quién es más rápido, dijo Rayo, si unimos nuestra capacidad podremos ser un equipo muy bueno.</w:t>
      </w:r>
    </w:p>
    <w:p w14:paraId="22DA2040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F34DC56" w14:textId="2513F871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Tienes razón, me enojaba pensar que podías ser más rápida que yo, pero eso no es tan importante si juntos podemos lograr cosas buenas para todos.</w:t>
      </w:r>
    </w:p>
    <w:p w14:paraId="0A2EBB94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9F597C6" w14:textId="29CD765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Juntos fueron a ver a M la tortuga y le pidieron ser parte del equipo de relevos. Y así, los tres juntos compitieron y sumando esfuerzos lograron ser parte del equipo ganador de las olimpiadas selváticas 2020.  </w:t>
      </w:r>
    </w:p>
    <w:p w14:paraId="6714F94A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3AC429E" w14:textId="24A3C75A" w:rsidR="00C658D8" w:rsidRPr="00C658D8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Fue bueno que se pusieran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 acuerdo finalmente,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porque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hicieron equipo y juntos fueron campeones.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i hubieran seguido peleando no hubieran podido competir en equipo.</w:t>
      </w:r>
    </w:p>
    <w:p w14:paraId="12849253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EE355A" w14:textId="03A57A32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Hasta que no se dieron cuenta que todos y todas tenían habilidades diferentes y podían contribuir para formar un equipo más fuerte, que separados. El enojo y el egoísmo no les permitía ver con claridad.</w:t>
      </w:r>
    </w:p>
    <w:p w14:paraId="07815DD8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39989A0" w14:textId="37F4F44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A veces las emociones, cuando se vuelven aflictivas son como una venda que no 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deja ver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, o como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unos tapones que no nos dejan escuchar.</w:t>
      </w:r>
    </w:p>
    <w:p w14:paraId="24419D16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34264B" w14:textId="6B0CFD34" w:rsid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Por eso debes reconocerlas, no solo en 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ti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, también en los demás para poder entender lo que están sintiendo cuando surge un conflicto y entre todos poderlo resolver. </w:t>
      </w:r>
    </w:p>
    <w:p w14:paraId="5C2B2063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E4B39" w14:textId="7D864A41" w:rsidR="003E19BC" w:rsidRPr="00544313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14:paraId="30F51C6B" w14:textId="465011C8" w:rsidR="003E19BC" w:rsidRPr="00544313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544313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77777777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Gracias por tu esfuerzo.</w:t>
      </w:r>
    </w:p>
    <w:p w14:paraId="30722174" w14:textId="38F30991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EC2E0A2" w14:textId="77777777" w:rsidR="002544AD" w:rsidRPr="002544AD" w:rsidRDefault="002544A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57A2B0C" w14:textId="75308256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Para saber más</w:t>
      </w:r>
      <w:r w:rsidR="002544AD">
        <w:rPr>
          <w:rFonts w:ascii="Montserrat" w:hAnsi="Montserrat"/>
          <w:b/>
          <w:sz w:val="28"/>
          <w:szCs w:val="24"/>
        </w:rPr>
        <w:t>:</w:t>
      </w:r>
    </w:p>
    <w:p w14:paraId="5AD21EE9" w14:textId="74105DD7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2544AD">
        <w:rPr>
          <w:rFonts w:ascii="Montserrat" w:hAnsi="Montserrat"/>
        </w:rPr>
        <w:t>Lecturas</w:t>
      </w:r>
    </w:p>
    <w:p w14:paraId="49F8A949" w14:textId="32ECFEE9" w:rsidR="000C4619" w:rsidRPr="00544313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54431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5A6B9F" wp14:editId="7705B004">
            <wp:simplePos x="0" y="0"/>
            <wp:positionH relativeFrom="margin">
              <wp:align>left</wp:align>
            </wp:positionH>
            <wp:positionV relativeFrom="paragraph">
              <wp:posOffset>315</wp:posOffset>
            </wp:positionV>
            <wp:extent cx="2155372" cy="2758194"/>
            <wp:effectExtent l="0" t="0" r="0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2" cy="275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569D6D4A" w:rsidR="001B6D92" w:rsidRPr="00544313" w:rsidRDefault="006C6329" w:rsidP="007F606D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0C4619" w:rsidRPr="00544313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sectPr w:rsidR="001B6D92" w:rsidRPr="00544313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EBB1E" w16cex:dateUtc="2020-10-24T19:39:00Z"/>
  <w16cex:commentExtensible w16cex:durableId="233F15BF" w16cex:dateUtc="2020-10-25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4054D" w16cid:durableId="233EBB1E"/>
  <w16cid:commentId w16cid:paraId="32E08B9F" w16cid:durableId="233F15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0A7"/>
    <w:multiLevelType w:val="hybridMultilevel"/>
    <w:tmpl w:val="0AD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5E4"/>
    <w:multiLevelType w:val="hybridMultilevel"/>
    <w:tmpl w:val="60AC2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7588"/>
    <w:multiLevelType w:val="hybridMultilevel"/>
    <w:tmpl w:val="7840A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79A8"/>
    <w:multiLevelType w:val="hybridMultilevel"/>
    <w:tmpl w:val="E7A4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1B48"/>
    <w:multiLevelType w:val="hybridMultilevel"/>
    <w:tmpl w:val="E38AD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1407"/>
    <w:multiLevelType w:val="hybridMultilevel"/>
    <w:tmpl w:val="E3C80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6FF8"/>
    <w:multiLevelType w:val="hybridMultilevel"/>
    <w:tmpl w:val="E60E6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401"/>
    <w:multiLevelType w:val="hybridMultilevel"/>
    <w:tmpl w:val="7494F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8DF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4EB"/>
    <w:multiLevelType w:val="hybridMultilevel"/>
    <w:tmpl w:val="437C3A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201D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499B"/>
    <w:multiLevelType w:val="hybridMultilevel"/>
    <w:tmpl w:val="806638B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35F6"/>
    <w:multiLevelType w:val="hybridMultilevel"/>
    <w:tmpl w:val="8BA26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A2616"/>
    <w:multiLevelType w:val="hybridMultilevel"/>
    <w:tmpl w:val="B7944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39"/>
  </w:num>
  <w:num w:numId="5">
    <w:abstractNumId w:val="7"/>
  </w:num>
  <w:num w:numId="6">
    <w:abstractNumId w:val="27"/>
  </w:num>
  <w:num w:numId="7">
    <w:abstractNumId w:val="15"/>
  </w:num>
  <w:num w:numId="8">
    <w:abstractNumId w:val="20"/>
  </w:num>
  <w:num w:numId="9">
    <w:abstractNumId w:val="23"/>
  </w:num>
  <w:num w:numId="10">
    <w:abstractNumId w:val="25"/>
  </w:num>
  <w:num w:numId="11">
    <w:abstractNumId w:val="29"/>
  </w:num>
  <w:num w:numId="12">
    <w:abstractNumId w:val="38"/>
  </w:num>
  <w:num w:numId="13">
    <w:abstractNumId w:val="12"/>
  </w:num>
  <w:num w:numId="14">
    <w:abstractNumId w:val="11"/>
  </w:num>
  <w:num w:numId="15">
    <w:abstractNumId w:val="30"/>
  </w:num>
  <w:num w:numId="16">
    <w:abstractNumId w:val="0"/>
  </w:num>
  <w:num w:numId="17">
    <w:abstractNumId w:val="5"/>
  </w:num>
  <w:num w:numId="18">
    <w:abstractNumId w:val="40"/>
  </w:num>
  <w:num w:numId="19">
    <w:abstractNumId w:val="32"/>
  </w:num>
  <w:num w:numId="20">
    <w:abstractNumId w:val="26"/>
  </w:num>
  <w:num w:numId="21">
    <w:abstractNumId w:val="36"/>
  </w:num>
  <w:num w:numId="22">
    <w:abstractNumId w:val="14"/>
  </w:num>
  <w:num w:numId="23">
    <w:abstractNumId w:val="17"/>
  </w:num>
  <w:num w:numId="24">
    <w:abstractNumId w:val="8"/>
  </w:num>
  <w:num w:numId="25">
    <w:abstractNumId w:val="22"/>
  </w:num>
  <w:num w:numId="26">
    <w:abstractNumId w:val="28"/>
  </w:num>
  <w:num w:numId="27">
    <w:abstractNumId w:val="21"/>
  </w:num>
  <w:num w:numId="28">
    <w:abstractNumId w:val="31"/>
  </w:num>
  <w:num w:numId="29">
    <w:abstractNumId w:val="1"/>
  </w:num>
  <w:num w:numId="30">
    <w:abstractNumId w:val="6"/>
  </w:num>
  <w:num w:numId="31">
    <w:abstractNumId w:val="41"/>
  </w:num>
  <w:num w:numId="32">
    <w:abstractNumId w:val="3"/>
  </w:num>
  <w:num w:numId="33">
    <w:abstractNumId w:val="18"/>
  </w:num>
  <w:num w:numId="34">
    <w:abstractNumId w:val="2"/>
  </w:num>
  <w:num w:numId="35">
    <w:abstractNumId w:val="16"/>
  </w:num>
  <w:num w:numId="36">
    <w:abstractNumId w:val="35"/>
  </w:num>
  <w:num w:numId="37">
    <w:abstractNumId w:val="33"/>
  </w:num>
  <w:num w:numId="38">
    <w:abstractNumId w:val="10"/>
  </w:num>
  <w:num w:numId="39">
    <w:abstractNumId w:val="9"/>
  </w:num>
  <w:num w:numId="40">
    <w:abstractNumId w:val="19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1E1B"/>
    <w:rsid w:val="00032CC5"/>
    <w:rsid w:val="00046650"/>
    <w:rsid w:val="000572FD"/>
    <w:rsid w:val="000748F1"/>
    <w:rsid w:val="000827AA"/>
    <w:rsid w:val="000A76AF"/>
    <w:rsid w:val="000B2024"/>
    <w:rsid w:val="000C4619"/>
    <w:rsid w:val="00105340"/>
    <w:rsid w:val="00106C75"/>
    <w:rsid w:val="00166E03"/>
    <w:rsid w:val="001B6D92"/>
    <w:rsid w:val="001E393A"/>
    <w:rsid w:val="001F29E6"/>
    <w:rsid w:val="00206C18"/>
    <w:rsid w:val="002158C1"/>
    <w:rsid w:val="002544AD"/>
    <w:rsid w:val="00255028"/>
    <w:rsid w:val="00267015"/>
    <w:rsid w:val="00277A01"/>
    <w:rsid w:val="002A725D"/>
    <w:rsid w:val="002A7513"/>
    <w:rsid w:val="002B3193"/>
    <w:rsid w:val="002C5178"/>
    <w:rsid w:val="00331F81"/>
    <w:rsid w:val="003967FE"/>
    <w:rsid w:val="003E19BC"/>
    <w:rsid w:val="003E4F99"/>
    <w:rsid w:val="003E5009"/>
    <w:rsid w:val="00412297"/>
    <w:rsid w:val="00424BB8"/>
    <w:rsid w:val="00476181"/>
    <w:rsid w:val="004B244E"/>
    <w:rsid w:val="004B7C8D"/>
    <w:rsid w:val="004D5B05"/>
    <w:rsid w:val="004E246B"/>
    <w:rsid w:val="004E74D5"/>
    <w:rsid w:val="00503D13"/>
    <w:rsid w:val="00505A6A"/>
    <w:rsid w:val="00530428"/>
    <w:rsid w:val="0053214D"/>
    <w:rsid w:val="00544313"/>
    <w:rsid w:val="005A026A"/>
    <w:rsid w:val="005C3366"/>
    <w:rsid w:val="005C6720"/>
    <w:rsid w:val="005E3077"/>
    <w:rsid w:val="005E40C1"/>
    <w:rsid w:val="005F3F59"/>
    <w:rsid w:val="0062474B"/>
    <w:rsid w:val="00676970"/>
    <w:rsid w:val="0068125E"/>
    <w:rsid w:val="00681F60"/>
    <w:rsid w:val="006C6329"/>
    <w:rsid w:val="006D109B"/>
    <w:rsid w:val="006F7620"/>
    <w:rsid w:val="00711A3D"/>
    <w:rsid w:val="00786D81"/>
    <w:rsid w:val="007F606D"/>
    <w:rsid w:val="007F7EB8"/>
    <w:rsid w:val="00812A3F"/>
    <w:rsid w:val="00845FA8"/>
    <w:rsid w:val="0088725E"/>
    <w:rsid w:val="00892D82"/>
    <w:rsid w:val="00894B42"/>
    <w:rsid w:val="008C0778"/>
    <w:rsid w:val="008C1EC5"/>
    <w:rsid w:val="00927DF2"/>
    <w:rsid w:val="00945CDA"/>
    <w:rsid w:val="00996A69"/>
    <w:rsid w:val="009A4B6D"/>
    <w:rsid w:val="009E0164"/>
    <w:rsid w:val="00A11B77"/>
    <w:rsid w:val="00A56CAE"/>
    <w:rsid w:val="00A86E62"/>
    <w:rsid w:val="00AF44CF"/>
    <w:rsid w:val="00B474C8"/>
    <w:rsid w:val="00B65A0B"/>
    <w:rsid w:val="00B93168"/>
    <w:rsid w:val="00BC117E"/>
    <w:rsid w:val="00C01B59"/>
    <w:rsid w:val="00C037C0"/>
    <w:rsid w:val="00C46ED2"/>
    <w:rsid w:val="00C61D17"/>
    <w:rsid w:val="00C658D8"/>
    <w:rsid w:val="00C94AAB"/>
    <w:rsid w:val="00CE25D5"/>
    <w:rsid w:val="00CF40E2"/>
    <w:rsid w:val="00D16453"/>
    <w:rsid w:val="00D16C7B"/>
    <w:rsid w:val="00D51CEB"/>
    <w:rsid w:val="00D93582"/>
    <w:rsid w:val="00DD5E71"/>
    <w:rsid w:val="00E21CE2"/>
    <w:rsid w:val="00E227CC"/>
    <w:rsid w:val="00E368F9"/>
    <w:rsid w:val="00E42F26"/>
    <w:rsid w:val="00E73BE5"/>
    <w:rsid w:val="00E927F0"/>
    <w:rsid w:val="00EB58FA"/>
    <w:rsid w:val="00F01999"/>
    <w:rsid w:val="00F142F6"/>
    <w:rsid w:val="00F53F17"/>
    <w:rsid w:val="00FA0ABC"/>
    <w:rsid w:val="00FA2CA0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C4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544313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44313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313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46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5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iTHWYwluSw&amp;feature=youtu.be&amp;t=36" TargetMode="Externa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1C1D-03D8-488E-8577-B4D0FA2E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2020-10-27T03:04:00Z</dcterms:created>
  <dcterms:modified xsi:type="dcterms:W3CDTF">2020-10-27T03:04:00Z</dcterms:modified>
</cp:coreProperties>
</file>