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57F1105" w:rsidR="006D6C27" w:rsidRPr="00A03C79" w:rsidRDefault="00BA1332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Viernes</w:t>
      </w:r>
    </w:p>
    <w:p w14:paraId="6BBB0A5A" w14:textId="5EB15FA8" w:rsidR="009B3379" w:rsidRPr="00A03C79" w:rsidRDefault="006327F9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1</w:t>
      </w:r>
      <w:r w:rsidR="00BA1332" w:rsidRPr="00A03C79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8</w:t>
      </w:r>
    </w:p>
    <w:p w14:paraId="77FF485B" w14:textId="25125F3D" w:rsidR="006D6C27" w:rsidRPr="00A03C79" w:rsidRDefault="006D6C27" w:rsidP="00A03C79">
      <w:pPr>
        <w:ind w:right="48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de</w:t>
      </w:r>
      <w:r w:rsid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 </w:t>
      </w:r>
      <w:r w:rsidR="00481CD0"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A03C79" w:rsidRDefault="006D6C27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2"/>
          <w:szCs w:val="52"/>
          <w:lang w:val="es-MX"/>
        </w:rPr>
      </w:pPr>
    </w:p>
    <w:p w14:paraId="3D1B260E" w14:textId="3F2D5F46" w:rsidR="00615387" w:rsidRPr="00A03C79" w:rsidRDefault="006D6C27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6°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de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Primaria</w:t>
      </w:r>
    </w:p>
    <w:p w14:paraId="5FFB5F40" w14:textId="58A26958" w:rsidR="00483548" w:rsidRPr="00A03C79" w:rsidRDefault="00DD7686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Matemáticas</w:t>
      </w:r>
    </w:p>
    <w:p w14:paraId="1F9E5DEE" w14:textId="7D37C05B" w:rsidR="00D55131" w:rsidRPr="00A03C79" w:rsidRDefault="00DD7686" w:rsidP="00A03C79">
      <w:pPr>
        <w:ind w:right="48"/>
        <w:jc w:val="center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  <w:r w:rsidRPr="00A03C79">
        <w:rPr>
          <w:rFonts w:ascii="Montserrat" w:hAnsi="Montserrat"/>
          <w:i/>
          <w:iCs/>
          <w:position w:val="-1"/>
          <w:sz w:val="48"/>
          <w:szCs w:val="48"/>
          <w:lang w:val="es-MX"/>
        </w:rPr>
        <w:t>Números</w:t>
      </w:r>
      <w:r w:rsidR="00A03C79">
        <w:rPr>
          <w:rFonts w:ascii="Montserrat" w:hAnsi="Montserrat"/>
          <w:i/>
          <w:iCs/>
          <w:position w:val="-1"/>
          <w:sz w:val="48"/>
          <w:szCs w:val="48"/>
          <w:lang w:val="es-MX"/>
        </w:rPr>
        <w:t xml:space="preserve"> </w:t>
      </w:r>
      <w:r w:rsidRPr="00A03C79">
        <w:rPr>
          <w:rFonts w:ascii="Montserrat" w:hAnsi="Montserrat"/>
          <w:i/>
          <w:iCs/>
          <w:position w:val="-1"/>
          <w:sz w:val="48"/>
          <w:szCs w:val="48"/>
          <w:lang w:val="es-MX"/>
        </w:rPr>
        <w:t>naturales</w:t>
      </w:r>
      <w:r w:rsidR="00A03C79">
        <w:rPr>
          <w:rFonts w:ascii="Montserrat" w:hAnsi="Montserrat"/>
          <w:i/>
          <w:iCs/>
          <w:position w:val="-1"/>
          <w:sz w:val="48"/>
          <w:szCs w:val="48"/>
          <w:lang w:val="es-MX"/>
        </w:rPr>
        <w:t xml:space="preserve"> </w:t>
      </w:r>
      <w:r w:rsidRPr="00A03C79">
        <w:rPr>
          <w:rFonts w:ascii="Montserrat" w:hAnsi="Montserrat"/>
          <w:i/>
          <w:iCs/>
          <w:position w:val="-1"/>
          <w:sz w:val="48"/>
          <w:szCs w:val="48"/>
          <w:lang w:val="es-MX"/>
        </w:rPr>
        <w:t>4</w:t>
      </w:r>
    </w:p>
    <w:p w14:paraId="49DF309D" w14:textId="77777777" w:rsidR="00DD7686" w:rsidRPr="00A03C79" w:rsidRDefault="00DD7686" w:rsidP="00A03C79">
      <w:pPr>
        <w:ind w:right="48"/>
        <w:jc w:val="both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</w:p>
    <w:p w14:paraId="7E381F56" w14:textId="3D950760" w:rsidR="00DD7686" w:rsidRPr="00A03C79" w:rsidRDefault="00EB7384" w:rsidP="00A03C79">
      <w:pPr>
        <w:ind w:right="48"/>
        <w:jc w:val="both"/>
        <w:rPr>
          <w:rFonts w:ascii="Montserrat" w:hAnsi="Montserrat"/>
          <w:i/>
          <w:iCs/>
          <w:position w:val="-1"/>
          <w:sz w:val="22"/>
          <w:szCs w:val="22"/>
          <w:lang w:val="es-MX"/>
        </w:rPr>
      </w:pPr>
      <w:r w:rsidRPr="00A03C79">
        <w:rPr>
          <w:rFonts w:ascii="Montserrat" w:hAnsi="Montserrat"/>
          <w:b/>
          <w:bCs/>
          <w:i/>
          <w:iCs/>
          <w:position w:val="-1"/>
          <w:sz w:val="22"/>
          <w:szCs w:val="22"/>
          <w:lang w:val="es-MX"/>
        </w:rPr>
        <w:t>Aprendizaje</w:t>
      </w:r>
      <w:r w:rsidR="00A03C79">
        <w:rPr>
          <w:rFonts w:ascii="Montserrat" w:hAnsi="Montserrat"/>
          <w:b/>
          <w:bCs/>
          <w:i/>
          <w:iCs/>
          <w:position w:val="-1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b/>
          <w:bCs/>
          <w:i/>
          <w:iCs/>
          <w:position w:val="-1"/>
          <w:sz w:val="22"/>
          <w:szCs w:val="22"/>
          <w:lang w:val="es-MX"/>
        </w:rPr>
        <w:t>esperado:</w:t>
      </w:r>
      <w:r w:rsidR="00A03C79">
        <w:rPr>
          <w:rFonts w:ascii="Montserrat" w:hAnsi="Montserrat"/>
          <w:b/>
          <w:bCs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Lectura,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escritura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y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comparación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de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números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naturales,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fraccionarios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y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decimales.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Explicitación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de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los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criterios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de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comparación.</w:t>
      </w:r>
    </w:p>
    <w:p w14:paraId="650655C1" w14:textId="7FD23234" w:rsidR="00D55131" w:rsidRPr="00A03C79" w:rsidRDefault="00EB7384" w:rsidP="00A03C79">
      <w:pPr>
        <w:ind w:right="48"/>
        <w:jc w:val="both"/>
        <w:rPr>
          <w:rFonts w:ascii="Montserrat" w:hAnsi="Montserrat"/>
          <w:i/>
          <w:iCs/>
          <w:position w:val="-1"/>
          <w:sz w:val="22"/>
          <w:szCs w:val="22"/>
          <w:lang w:val="es-MX"/>
        </w:rPr>
      </w:pPr>
      <w:r w:rsidRPr="00A03C79">
        <w:rPr>
          <w:rFonts w:ascii="Montserrat" w:hAnsi="Montserrat"/>
          <w:b/>
          <w:bCs/>
          <w:i/>
          <w:iCs/>
          <w:position w:val="-1"/>
          <w:sz w:val="22"/>
          <w:szCs w:val="22"/>
          <w:lang w:val="es-MX"/>
        </w:rPr>
        <w:t>Énfasis:</w:t>
      </w:r>
      <w:r w:rsidR="00A03C79">
        <w:rPr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Escribir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números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de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seis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o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más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cifras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que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se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aproximen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a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otro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sin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que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lo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rebase.</w:t>
      </w:r>
      <w:r w:rsid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A03C79">
        <w:rPr>
          <w:rFonts w:ascii="Montserrat" w:hAnsi="Montserrat"/>
          <w:i/>
          <w:iCs/>
          <w:position w:val="-1"/>
          <w:sz w:val="22"/>
          <w:szCs w:val="22"/>
          <w:lang w:val="es-MX"/>
        </w:rPr>
        <w:t>(2/2)</w:t>
      </w:r>
    </w:p>
    <w:p w14:paraId="55C603DC" w14:textId="1A4B5505" w:rsidR="00DD7686" w:rsidRDefault="00DD7686" w:rsidP="00A03C79">
      <w:pPr>
        <w:ind w:right="48"/>
        <w:jc w:val="both"/>
        <w:rPr>
          <w:rFonts w:ascii="Montserrat" w:hAnsi="Montserrat"/>
          <w:i/>
          <w:iCs/>
          <w:position w:val="-1"/>
          <w:lang w:val="es-MX"/>
        </w:rPr>
      </w:pPr>
    </w:p>
    <w:p w14:paraId="570960A7" w14:textId="77777777" w:rsidR="00A03C79" w:rsidRPr="00A03C79" w:rsidRDefault="00A03C79" w:rsidP="00A03C79">
      <w:pPr>
        <w:ind w:right="48"/>
        <w:jc w:val="both"/>
        <w:rPr>
          <w:rFonts w:ascii="Montserrat" w:hAnsi="Montserrat"/>
          <w:i/>
          <w:iCs/>
          <w:position w:val="-1"/>
          <w:lang w:val="es-MX"/>
        </w:rPr>
      </w:pPr>
    </w:p>
    <w:p w14:paraId="6FE11C5E" w14:textId="4C0FC0BA" w:rsidR="00483548" w:rsidRPr="00A03C79" w:rsidRDefault="00483548" w:rsidP="00A03C79">
      <w:pPr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03C79">
        <w:rPr>
          <w:rFonts w:ascii="Montserrat" w:hAnsi="Montserrat"/>
          <w:b/>
          <w:sz w:val="28"/>
          <w:szCs w:val="28"/>
          <w:lang w:val="es-MX"/>
        </w:rPr>
        <w:t>¿Qué</w:t>
      </w:r>
      <w:r w:rsidR="00A03C79">
        <w:rPr>
          <w:rFonts w:ascii="Montserrat" w:hAnsi="Montserrat"/>
          <w:b/>
          <w:sz w:val="28"/>
          <w:szCs w:val="28"/>
          <w:lang w:val="es-MX"/>
        </w:rPr>
        <w:t xml:space="preserve"> </w:t>
      </w:r>
      <w:r w:rsidRPr="00A03C79">
        <w:rPr>
          <w:rFonts w:ascii="Montserrat" w:hAnsi="Montserrat"/>
          <w:b/>
          <w:sz w:val="28"/>
          <w:szCs w:val="28"/>
          <w:lang w:val="es-MX"/>
        </w:rPr>
        <w:t>vamos</w:t>
      </w:r>
      <w:r w:rsidR="00A03C79">
        <w:rPr>
          <w:rFonts w:ascii="Montserrat" w:hAnsi="Montserrat"/>
          <w:b/>
          <w:sz w:val="28"/>
          <w:szCs w:val="28"/>
          <w:lang w:val="es-MX"/>
        </w:rPr>
        <w:t xml:space="preserve"> </w:t>
      </w:r>
      <w:r w:rsidRPr="00A03C79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2A0A4041" w14:textId="77777777" w:rsidR="00483548" w:rsidRPr="00A03C79" w:rsidRDefault="00483548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6841F1C9" w14:textId="79D7461A" w:rsidR="00D55131" w:rsidRPr="00A03C79" w:rsidRDefault="00483548" w:rsidP="00A03C79">
      <w:pPr>
        <w:ind w:right="48"/>
        <w:jc w:val="both"/>
        <w:rPr>
          <w:rFonts w:ascii="Montserrat" w:hAnsi="Montserrat"/>
          <w:position w:val="-1"/>
          <w:sz w:val="22"/>
          <w:szCs w:val="22"/>
          <w:lang w:val="es-MX"/>
        </w:rPr>
      </w:pPr>
      <w:r w:rsidRPr="00A03C79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Aprenderás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</w:t>
      </w:r>
      <w:r w:rsidR="00A844B1" w:rsidRPr="00A03C79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a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escribir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números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de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seis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o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más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cifras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que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se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aproximen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a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otro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sin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que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lo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rebase,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a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través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de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la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lectura,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escritura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y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comparación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de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números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naturales,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fraccionarios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y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decimales.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Explicitación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de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los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criterios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de</w:t>
      </w:r>
      <w:r w:rsidR="00A03C79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A03C79">
        <w:rPr>
          <w:rFonts w:ascii="Montserrat" w:hAnsi="Montserrat"/>
          <w:position w:val="-1"/>
          <w:sz w:val="22"/>
          <w:szCs w:val="22"/>
          <w:lang w:val="es-MX"/>
        </w:rPr>
        <w:t>comparación.</w:t>
      </w:r>
    </w:p>
    <w:p w14:paraId="28235BC2" w14:textId="77777777" w:rsidR="007F5B71" w:rsidRPr="00A03C79" w:rsidRDefault="007F5B71" w:rsidP="00A03C79">
      <w:pPr>
        <w:ind w:right="48"/>
        <w:jc w:val="both"/>
        <w:rPr>
          <w:rFonts w:ascii="Montserrat" w:hAnsi="Montserrat"/>
          <w:position w:val="-1"/>
          <w:sz w:val="22"/>
          <w:szCs w:val="22"/>
          <w:lang w:val="es-MX"/>
        </w:rPr>
      </w:pPr>
    </w:p>
    <w:p w14:paraId="79CAF2DF" w14:textId="196A2181" w:rsidR="005A5FAD" w:rsidRPr="00A03C79" w:rsidRDefault="00AC3B0A" w:rsidP="00A03C79">
      <w:pPr>
        <w:ind w:right="48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A03C79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>Para</w:t>
      </w:r>
      <w:r w:rsidR="00A03C79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>explorar</w:t>
      </w:r>
      <w:r w:rsidR="00A03C79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>más</w:t>
      </w:r>
      <w:r w:rsidR="00A03C79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puedes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revisar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el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libro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de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texto</w:t>
      </w:r>
      <w:r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D</w:t>
      </w:r>
      <w:r w:rsidR="005A5FAD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esafíos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A5FAD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matemáticos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A5FAD" w:rsidRPr="00A03C79">
        <w:rPr>
          <w:rFonts w:ascii="Montserrat" w:hAnsi="Montserrat" w:cs="Arial"/>
          <w:sz w:val="22"/>
          <w:szCs w:val="22"/>
          <w:lang w:val="es-MX" w:eastAsia="es-MX"/>
        </w:rPr>
        <w:t>de</w:t>
      </w:r>
      <w:r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6º,</w:t>
      </w:r>
      <w:r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se</w:t>
      </w:r>
      <w:r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explica</w:t>
      </w:r>
      <w:r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el</w:t>
      </w:r>
      <w:r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tema</w:t>
      </w:r>
      <w:r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a</w:t>
      </w:r>
      <w:r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partir</w:t>
      </w:r>
      <w:r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de</w:t>
      </w:r>
      <w:r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la</w:t>
      </w:r>
      <w:r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página</w:t>
      </w:r>
      <w:r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11:</w:t>
      </w:r>
    </w:p>
    <w:p w14:paraId="312E34DD" w14:textId="77777777" w:rsidR="005A5FAD" w:rsidRPr="00A03C79" w:rsidRDefault="005A5FAD" w:rsidP="00A03C79">
      <w:pPr>
        <w:ind w:right="48"/>
        <w:jc w:val="both"/>
        <w:rPr>
          <w:rStyle w:val="eop"/>
          <w:rFonts w:ascii="Arial" w:hAnsi="Arial" w:cs="Arial"/>
          <w:color w:val="000000"/>
          <w:shd w:val="clear" w:color="auto" w:fill="FFFFFF"/>
          <w:lang w:val="es-MX"/>
        </w:rPr>
      </w:pPr>
    </w:p>
    <w:p w14:paraId="77552A23" w14:textId="1C1F9F7A" w:rsidR="004E35DD" w:rsidRPr="00A03C79" w:rsidRDefault="00267456" w:rsidP="00A03C79">
      <w:pPr>
        <w:ind w:right="48"/>
        <w:jc w:val="center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hyperlink r:id="rId8" w:anchor="page/11" w:history="1">
        <w:r w:rsidR="00CD3B8E" w:rsidRPr="00A03C79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val="es-MX"/>
          </w:rPr>
          <w:t>https://libros.conaliteg.gob.mx/20/P6DMA.htm?#page/11</w:t>
        </w:r>
      </w:hyperlink>
    </w:p>
    <w:p w14:paraId="7BAD5DC1" w14:textId="1E822145" w:rsidR="00CD3B8E" w:rsidRPr="00A03C79" w:rsidRDefault="00CD3B8E" w:rsidP="00A03C79">
      <w:pPr>
        <w:ind w:right="48"/>
        <w:jc w:val="both"/>
        <w:rPr>
          <w:rFonts w:ascii="Montserrat" w:hAnsi="Montserrat"/>
          <w:position w:val="-1"/>
          <w:sz w:val="22"/>
          <w:szCs w:val="22"/>
          <w:lang w:val="es-MX"/>
        </w:rPr>
      </w:pPr>
    </w:p>
    <w:p w14:paraId="347B081E" w14:textId="7950CAAD" w:rsidR="00A03C79" w:rsidRPr="00A03C79" w:rsidRDefault="00A03C79" w:rsidP="00A03C79">
      <w:pPr>
        <w:ind w:right="48"/>
        <w:jc w:val="both"/>
        <w:rPr>
          <w:rFonts w:ascii="Montserrat" w:hAnsi="Montserrat"/>
          <w:position w:val="-1"/>
          <w:sz w:val="22"/>
          <w:szCs w:val="22"/>
          <w:lang w:val="es-MX"/>
        </w:rPr>
      </w:pPr>
      <w:r w:rsidRPr="00A03C79">
        <w:rPr>
          <w:rFonts w:ascii="Montserrat" w:hAnsi="Montserrat"/>
          <w:position w:val="-1"/>
          <w:sz w:val="22"/>
          <w:szCs w:val="22"/>
          <w:lang w:val="es-MX"/>
        </w:rPr>
        <w:t xml:space="preserve">También puedes consultar Cuaderno de trabajo del estudiante “Vamos de Regreso a Clases” 6° de Primaria. Páginas 51 y 45. </w:t>
      </w:r>
    </w:p>
    <w:p w14:paraId="6F02B09D" w14:textId="77777777" w:rsidR="00A03C79" w:rsidRPr="00A03C79" w:rsidRDefault="00A03C79" w:rsidP="00A03C79">
      <w:pPr>
        <w:ind w:right="48"/>
        <w:jc w:val="both"/>
        <w:rPr>
          <w:rFonts w:ascii="Montserrat" w:hAnsi="Montserrat"/>
          <w:position w:val="-1"/>
          <w:sz w:val="22"/>
          <w:szCs w:val="22"/>
          <w:lang w:val="es-MX"/>
        </w:rPr>
      </w:pPr>
    </w:p>
    <w:p w14:paraId="6EF328FC" w14:textId="7A44316A" w:rsidR="00A03C79" w:rsidRDefault="00267456" w:rsidP="00A03C79">
      <w:pPr>
        <w:autoSpaceDE w:val="0"/>
        <w:autoSpaceDN w:val="0"/>
        <w:adjustRightInd w:val="0"/>
        <w:ind w:right="48"/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hyperlink r:id="rId9" w:history="1">
        <w:r w:rsidR="00A03C79" w:rsidRPr="00D84C62">
          <w:rPr>
            <w:rStyle w:val="Hipervnculo"/>
            <w:rFonts w:ascii="Montserrat" w:eastAsia="Arial" w:hAnsi="Montserrat" w:cs="Arial"/>
            <w:sz w:val="22"/>
            <w:szCs w:val="22"/>
            <w:lang w:val="es-MX"/>
          </w:rPr>
          <w:t>https://educacionbasica.sep.gob.mx/multimedia/RSC/BASICA/Documento/202008/202008-RSC-d9F6pLUg19-6.odePrimariaEstudiantesVF.pdf</w:t>
        </w:r>
      </w:hyperlink>
    </w:p>
    <w:p w14:paraId="7B33F974" w14:textId="77777777" w:rsidR="00A03C79" w:rsidRDefault="00A03C79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</w:p>
    <w:p w14:paraId="58A98445" w14:textId="77777777" w:rsidR="00A03C79" w:rsidRDefault="00A03C79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</w:p>
    <w:p w14:paraId="60330050" w14:textId="13F5D2ED" w:rsidR="00483548" w:rsidRPr="00A03C79" w:rsidRDefault="00483548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</w:t>
      </w:r>
      <w:r w:rsid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hacemos?</w:t>
      </w:r>
    </w:p>
    <w:p w14:paraId="52713A9B" w14:textId="5CE23D86" w:rsidR="001A3D6B" w:rsidRPr="00A03C79" w:rsidRDefault="001A3D6B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7EC9FB27" w14:textId="286311D1" w:rsidR="001E2F78" w:rsidRPr="00A03C79" w:rsidRDefault="00BD3145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A03C79">
        <w:rPr>
          <w:rFonts w:ascii="Montserrat" w:eastAsiaTheme="minorHAnsi" w:hAnsi="Montserrat" w:cstheme="minorBidi"/>
          <w:bCs/>
          <w:sz w:val="22"/>
          <w:szCs w:val="22"/>
        </w:rPr>
        <w:lastRenderedPageBreak/>
        <w:t>Para</w:t>
      </w:r>
      <w:r w:rsidR="00A03C79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Pr="00A03C79">
        <w:rPr>
          <w:rFonts w:ascii="Montserrat" w:eastAsiaTheme="minorHAnsi" w:hAnsi="Montserrat" w:cstheme="minorBidi"/>
          <w:bCs/>
          <w:sz w:val="22"/>
          <w:szCs w:val="22"/>
        </w:rPr>
        <w:t>continuar</w:t>
      </w:r>
      <w:r w:rsidR="00A03C79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Pr="00A03C79">
        <w:rPr>
          <w:rFonts w:ascii="Montserrat" w:eastAsiaTheme="minorHAnsi" w:hAnsi="Montserrat" w:cstheme="minorBidi"/>
          <w:bCs/>
          <w:sz w:val="22"/>
          <w:szCs w:val="22"/>
        </w:rPr>
        <w:t>con</w:t>
      </w:r>
      <w:r w:rsidR="00A03C79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Pr="00A03C79">
        <w:rPr>
          <w:rFonts w:ascii="Montserrat" w:eastAsiaTheme="minorHAnsi" w:hAnsi="Montserrat" w:cstheme="minorBidi"/>
          <w:bCs/>
          <w:sz w:val="22"/>
          <w:szCs w:val="22"/>
        </w:rPr>
        <w:t>la</w:t>
      </w:r>
      <w:r w:rsidR="00A03C79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Pr="00A03C79">
        <w:rPr>
          <w:rFonts w:ascii="Montserrat" w:eastAsiaTheme="minorHAnsi" w:hAnsi="Montserrat" w:cstheme="minorBidi"/>
          <w:bCs/>
          <w:sz w:val="22"/>
          <w:szCs w:val="22"/>
        </w:rPr>
        <w:t>clase</w:t>
      </w:r>
      <w:r w:rsidR="00A03C79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Pr="00A03C79">
        <w:rPr>
          <w:rFonts w:ascii="Montserrat" w:eastAsiaTheme="minorHAnsi" w:hAnsi="Montserrat" w:cstheme="minorBidi"/>
          <w:bCs/>
          <w:sz w:val="22"/>
          <w:szCs w:val="22"/>
        </w:rPr>
        <w:t>anterior</w:t>
      </w:r>
      <w:r w:rsidR="00A03C79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Pr="00A03C79">
        <w:rPr>
          <w:rFonts w:ascii="Montserrat" w:eastAsiaTheme="minorHAnsi" w:hAnsi="Montserrat" w:cstheme="minorBidi"/>
          <w:bCs/>
          <w:sz w:val="22"/>
          <w:szCs w:val="22"/>
        </w:rPr>
        <w:t>sobre</w:t>
      </w:r>
      <w:r w:rsidR="00A03C79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Pr="00A03C79">
        <w:rPr>
          <w:rFonts w:ascii="Montserrat" w:eastAsiaTheme="minorHAnsi" w:hAnsi="Montserrat" w:cstheme="minorBidi"/>
          <w:bCs/>
          <w:sz w:val="22"/>
          <w:szCs w:val="22"/>
        </w:rPr>
        <w:t>el</w:t>
      </w:r>
      <w:r w:rsidR="00A03C79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Pr="00A03C79">
        <w:rPr>
          <w:rFonts w:ascii="Montserrat" w:eastAsiaTheme="minorHAnsi" w:hAnsi="Montserrat" w:cstheme="minorBidi"/>
          <w:bCs/>
          <w:sz w:val="22"/>
          <w:szCs w:val="22"/>
        </w:rPr>
        <w:t>desafío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titulado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“Sin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pasarse”,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eastAsiaTheme="minorHAnsi" w:hAnsi="Montserrat" w:cstheme="minorBidi"/>
          <w:bCs/>
          <w:sz w:val="22"/>
          <w:szCs w:val="22"/>
        </w:rPr>
        <w:t>continuación</w:t>
      </w:r>
      <w:r w:rsidR="001A3D6B" w:rsidRPr="00A03C79">
        <w:rPr>
          <w:rFonts w:ascii="Montserrat" w:eastAsiaTheme="minorHAnsi" w:hAnsi="Montserrat" w:cstheme="minorBidi"/>
          <w:bCs/>
          <w:sz w:val="22"/>
          <w:szCs w:val="22"/>
        </w:rPr>
        <w:t>,</w:t>
      </w:r>
      <w:r w:rsidR="00A03C79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="001A3D6B" w:rsidRPr="00A03C79">
        <w:rPr>
          <w:rFonts w:ascii="Montserrat" w:eastAsiaTheme="minorHAnsi" w:hAnsi="Montserrat" w:cstheme="minorBidi"/>
          <w:bCs/>
          <w:sz w:val="22"/>
          <w:szCs w:val="22"/>
        </w:rPr>
        <w:t>te</w:t>
      </w:r>
      <w:r w:rsidR="00A03C79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="001A3D6B" w:rsidRPr="00A03C79">
        <w:rPr>
          <w:rFonts w:ascii="Montserrat" w:eastAsiaTheme="minorHAnsi" w:hAnsi="Montserrat" w:cstheme="minorBidi"/>
          <w:bCs/>
          <w:sz w:val="22"/>
          <w:szCs w:val="22"/>
        </w:rPr>
        <w:t>presentamos</w:t>
      </w:r>
      <w:r w:rsidR="00A03C79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="00CF15D7" w:rsidRPr="00A03C79">
        <w:rPr>
          <w:rFonts w:ascii="Montserrat" w:eastAsiaTheme="minorHAnsi" w:hAnsi="Montserrat" w:cstheme="minorBidi"/>
          <w:bCs/>
          <w:sz w:val="22"/>
          <w:szCs w:val="22"/>
        </w:rPr>
        <w:t>información</w:t>
      </w:r>
      <w:r w:rsidR="00A03C79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="00E82143" w:rsidRPr="00A03C79">
        <w:rPr>
          <w:rFonts w:ascii="Montserrat" w:eastAsiaTheme="minorHAnsi" w:hAnsi="Montserrat" w:cstheme="minorBidi"/>
          <w:bCs/>
          <w:sz w:val="22"/>
          <w:szCs w:val="22"/>
        </w:rPr>
        <w:t>y</w:t>
      </w:r>
      <w:r w:rsidR="00A03C79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="00E82143" w:rsidRPr="00A03C79">
        <w:rPr>
          <w:rFonts w:ascii="Montserrat" w:eastAsiaTheme="minorHAnsi" w:hAnsi="Montserrat" w:cstheme="minorBidi"/>
          <w:bCs/>
          <w:sz w:val="22"/>
          <w:szCs w:val="22"/>
        </w:rPr>
        <w:t>algun</w:t>
      </w:r>
      <w:r w:rsidR="00B00F81" w:rsidRPr="00A03C79">
        <w:rPr>
          <w:rFonts w:ascii="Montserrat" w:eastAsiaTheme="minorHAnsi" w:hAnsi="Montserrat" w:cstheme="minorBidi"/>
          <w:bCs/>
          <w:sz w:val="22"/>
          <w:szCs w:val="22"/>
        </w:rPr>
        <w:t>as</w:t>
      </w:r>
      <w:r w:rsidR="00A03C79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="00B00F81" w:rsidRPr="00A03C79">
        <w:rPr>
          <w:rFonts w:ascii="Montserrat" w:eastAsiaTheme="minorHAnsi" w:hAnsi="Montserrat" w:cstheme="minorBidi"/>
          <w:bCs/>
          <w:sz w:val="22"/>
          <w:szCs w:val="22"/>
        </w:rPr>
        <w:t>actividades</w:t>
      </w:r>
      <w:r w:rsidR="00A03C79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importantes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relacionad</w:t>
      </w:r>
      <w:r w:rsidR="001E2F78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o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con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formación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cantidades.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2D52F466" w14:textId="77777777" w:rsidR="001E2F78" w:rsidRPr="00A03C79" w:rsidRDefault="001E2F78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90A97AF" w14:textId="71221563" w:rsidR="003B597E" w:rsidRPr="00A03C79" w:rsidRDefault="003B597E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Por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ejemplo,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encontraste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respuesta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siguientes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preguntas: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¿cómo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escribimos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cifras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para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formar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número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menor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500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000?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¿si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escribimos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esta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manera: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386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197,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mayor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menor?,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¿existe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otro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número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podamos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formar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acerque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más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500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000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688527E9" w14:textId="5758F3C1" w:rsidR="007F5B71" w:rsidRPr="00A03C79" w:rsidRDefault="007F5B71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7534A494" w14:textId="3EACB0E9" w:rsidR="007F5B71" w:rsidRPr="00A03C79" w:rsidRDefault="00BD3145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¿Recuerdas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forma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clase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anterior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ordenaste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cifras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y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formaste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número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menor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al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tabla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columna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1?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400E3569" w14:textId="13FB6309" w:rsidR="00AC3B0A" w:rsidRPr="00A03C79" w:rsidRDefault="00A03C79" w:rsidP="00A03C79">
      <w:pPr>
        <w:ind w:right="48"/>
        <w:jc w:val="both"/>
        <w:textAlignment w:val="baseline"/>
        <w:rPr>
          <w:rFonts w:ascii="Segoe UI" w:hAnsi="Segoe UI" w:cs="Segoe UI"/>
          <w:sz w:val="22"/>
          <w:szCs w:val="22"/>
          <w:lang w:val="es-MX" w:eastAsia="es-MX"/>
        </w:rPr>
      </w:pPr>
      <w:r>
        <w:rPr>
          <w:sz w:val="22"/>
          <w:szCs w:val="22"/>
          <w:lang w:val="es-MX" w:eastAsia="es-MX"/>
        </w:rPr>
        <w:t xml:space="preserve"> </w:t>
      </w:r>
    </w:p>
    <w:p w14:paraId="53BB2239" w14:textId="77777777" w:rsidR="00BD3145" w:rsidRPr="00A03C79" w:rsidRDefault="00BD3145" w:rsidP="00A03C79">
      <w:pPr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866A145" w14:textId="5932398F" w:rsidR="00BD3145" w:rsidRPr="00A03C79" w:rsidRDefault="009E2A3A" w:rsidP="00A03C79">
      <w:pPr>
        <w:ind w:right="48"/>
        <w:jc w:val="both"/>
        <w:rPr>
          <w:rFonts w:ascii="Montserrat" w:hAnsi="Montserrat" w:cs="Arial"/>
          <w:color w:val="000000" w:themeColor="text1"/>
          <w:sz w:val="22"/>
          <w:szCs w:val="22"/>
          <w:lang w:val="es-MX" w:eastAsia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03C79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continuación,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117EC9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C3B0A" w:rsidRPr="00A03C79">
        <w:rPr>
          <w:rFonts w:ascii="Montserrat" w:hAnsi="Montserrat" w:cs="Arial"/>
          <w:color w:val="000000" w:themeColor="text1"/>
          <w:sz w:val="22"/>
          <w:szCs w:val="22"/>
          <w:lang w:val="es-MX" w:eastAsia="es-MX"/>
        </w:rPr>
        <w:t>solicitamos</w:t>
      </w:r>
      <w:r w:rsidR="00BD3145" w:rsidRPr="00A03C79">
        <w:rPr>
          <w:rFonts w:ascii="Montserrat" w:hAnsi="Montserrat" w:cs="Arial"/>
          <w:color w:val="000000" w:themeColor="text1"/>
          <w:sz w:val="22"/>
          <w:szCs w:val="22"/>
          <w:lang w:val="es-MX" w:eastAsia="es-MX"/>
        </w:rPr>
        <w:t>:</w:t>
      </w:r>
      <w:r w:rsidR="00A03C79">
        <w:rPr>
          <w:rFonts w:ascii="Montserrat" w:hAnsi="Montserrat" w:cs="Arial"/>
          <w:color w:val="000000" w:themeColor="text1"/>
          <w:sz w:val="22"/>
          <w:szCs w:val="22"/>
          <w:lang w:val="es-MX" w:eastAsia="es-MX"/>
        </w:rPr>
        <w:t xml:space="preserve"> </w:t>
      </w:r>
    </w:p>
    <w:p w14:paraId="4764C7DB" w14:textId="77777777" w:rsidR="00BD3145" w:rsidRPr="00A03C79" w:rsidRDefault="00BD3145" w:rsidP="00A03C79">
      <w:pPr>
        <w:ind w:right="48"/>
        <w:jc w:val="both"/>
        <w:rPr>
          <w:rFonts w:ascii="Montserrat" w:hAnsi="Montserrat" w:cs="Arial"/>
          <w:color w:val="000000" w:themeColor="text1"/>
          <w:sz w:val="22"/>
          <w:szCs w:val="22"/>
          <w:lang w:val="es-MX" w:eastAsia="es-MX"/>
        </w:rPr>
      </w:pPr>
    </w:p>
    <w:p w14:paraId="6B5093B4" w14:textId="3AFFE8FD" w:rsidR="00E82143" w:rsidRPr="00A03C79" w:rsidRDefault="00BD3145" w:rsidP="00A03C79">
      <w:pPr>
        <w:pStyle w:val="Prrafodelista"/>
        <w:numPr>
          <w:ilvl w:val="0"/>
          <w:numId w:val="22"/>
        </w:numPr>
        <w:tabs>
          <w:tab w:val="left" w:pos="284"/>
        </w:tabs>
        <w:ind w:left="0" w:right="48" w:firstLine="0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Repasar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</w:t>
      </w:r>
      <w:r w:rsidR="00B00F81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tres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primer</w:t>
      </w:r>
      <w:r w:rsidR="00B00F81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B00F81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actividades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visualizando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respuestas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cada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B00F81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.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Recordar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clase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anterior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formaste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cantidades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menores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aproximaban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cantidad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primera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columna.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03C79">
        <w:rPr>
          <w:rFonts w:ascii="Montserrat" w:hAnsi="Montserrat" w:cs="Arial"/>
          <w:color w:val="000000" w:themeColor="text1"/>
          <w:sz w:val="22"/>
          <w:szCs w:val="22"/>
          <w:lang w:val="es-MX" w:eastAsia="es-MX"/>
        </w:rPr>
        <w:t xml:space="preserve"> </w:t>
      </w:r>
    </w:p>
    <w:p w14:paraId="09EA9CFF" w14:textId="77777777" w:rsidR="003B597E" w:rsidRPr="00A03C79" w:rsidRDefault="003B597E" w:rsidP="00A03C79">
      <w:pPr>
        <w:pStyle w:val="Prrafodelista"/>
        <w:ind w:left="0"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65AE8F80" w14:textId="32FBE2D5" w:rsidR="00BD3145" w:rsidRPr="00A03C79" w:rsidRDefault="00BD3145" w:rsidP="00A03C79">
      <w:pPr>
        <w:pStyle w:val="Prrafodelista"/>
        <w:numPr>
          <w:ilvl w:val="0"/>
          <w:numId w:val="22"/>
        </w:numPr>
        <w:tabs>
          <w:tab w:val="left" w:pos="284"/>
        </w:tabs>
        <w:ind w:left="0" w:right="48" w:firstLine="0"/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Recuperar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sugerencias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formar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número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menor,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aproxime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más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número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dado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usando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cifras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planteadas.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repasado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hasta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ahora</w:t>
      </w:r>
      <w:r w:rsidR="002C4034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,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realiza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combinaciones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cifras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proporciona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tabla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</w:t>
      </w:r>
      <w:r w:rsidR="00B00F81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B00F81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actividades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desarrollamos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clase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más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reciente.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6DFD2495" w14:textId="77777777" w:rsidR="003B597E" w:rsidRPr="00A03C79" w:rsidRDefault="003B597E" w:rsidP="00A03C79">
      <w:pPr>
        <w:pStyle w:val="Prrafodelista"/>
        <w:tabs>
          <w:tab w:val="left" w:pos="284"/>
        </w:tabs>
        <w:ind w:left="0" w:right="48"/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62E979DD" w14:textId="0A0E2A46" w:rsidR="00FE64F2" w:rsidRPr="00A03C79" w:rsidRDefault="00FE64F2" w:rsidP="00A03C79">
      <w:pPr>
        <w:pStyle w:val="Prrafodelista"/>
        <w:numPr>
          <w:ilvl w:val="0"/>
          <w:numId w:val="22"/>
        </w:numPr>
        <w:tabs>
          <w:tab w:val="left" w:pos="284"/>
        </w:tabs>
        <w:ind w:left="0" w:right="48" w:firstLine="0"/>
        <w:jc w:val="both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  <w:r w:rsidRPr="00A03C79">
        <w:rPr>
          <w:rFonts w:ascii="Montserrat" w:hAnsi="Montserrat" w:cs="Arial"/>
          <w:sz w:val="22"/>
          <w:szCs w:val="22"/>
          <w:lang w:val="es-MX" w:eastAsia="es-MX"/>
        </w:rPr>
        <w:t>Recordar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que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deben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usarse,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para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cada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caso,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todas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las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cifras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anotadas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en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la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segunda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columna.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La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consigna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del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desafío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="00932FDF" w:rsidRPr="00A03C79">
        <w:rPr>
          <w:rFonts w:ascii="Montserrat" w:hAnsi="Montserrat" w:cs="Arial"/>
          <w:sz w:val="22"/>
          <w:szCs w:val="22"/>
          <w:lang w:val="es-MX" w:eastAsia="es-MX"/>
        </w:rPr>
        <w:t>2: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que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el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número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sea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menor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y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el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que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más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se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lang w:val="es-MX" w:eastAsia="es-MX"/>
        </w:rPr>
        <w:t>aproxime.</w:t>
      </w:r>
      <w:r w:rsidR="00A03C79">
        <w:rPr>
          <w:rFonts w:ascii="Montserrat" w:hAnsi="Montserrat" w:cs="Arial"/>
          <w:sz w:val="22"/>
          <w:szCs w:val="22"/>
          <w:lang w:val="es-MX" w:eastAsia="es-MX"/>
        </w:rPr>
        <w:t xml:space="preserve">  </w:t>
      </w:r>
    </w:p>
    <w:p w14:paraId="1567F64E" w14:textId="77777777" w:rsidR="003B597E" w:rsidRPr="00A03C79" w:rsidRDefault="003B597E" w:rsidP="00A03C79">
      <w:pPr>
        <w:pStyle w:val="Prrafodelista"/>
        <w:tabs>
          <w:tab w:val="left" w:pos="284"/>
        </w:tabs>
        <w:ind w:left="0" w:right="48"/>
        <w:jc w:val="both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</w:p>
    <w:p w14:paraId="566C2F81" w14:textId="3FB7B69D" w:rsidR="005A5FAD" w:rsidRPr="00A03C79" w:rsidRDefault="005A5FAD" w:rsidP="00A03C79">
      <w:pPr>
        <w:pStyle w:val="Prrafodelista"/>
        <w:numPr>
          <w:ilvl w:val="0"/>
          <w:numId w:val="22"/>
        </w:numPr>
        <w:tabs>
          <w:tab w:val="left" w:pos="284"/>
        </w:tabs>
        <w:ind w:left="0" w:right="48" w:firstLine="0"/>
        <w:jc w:val="both"/>
        <w:textAlignment w:val="baseline"/>
        <w:rPr>
          <w:rStyle w:val="eop"/>
          <w:rFonts w:ascii="Montserrat" w:hAnsi="Montserrat" w:cs="Segoe UI"/>
          <w:sz w:val="22"/>
          <w:szCs w:val="22"/>
          <w:lang w:val="es-MX" w:eastAsia="es-MX"/>
        </w:rPr>
      </w:pP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Recordar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debemos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poner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atención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el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número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cifras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contienen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todas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posibles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cantidades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pueden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formar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sean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menores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usando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cifras.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2C9EA73A" w14:textId="1D573EAA" w:rsidR="003B597E" w:rsidRDefault="003B597E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370BBA0E" w14:textId="77777777" w:rsidR="00A03C79" w:rsidRPr="00A03C79" w:rsidRDefault="00A03C79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DA8E4C1" w14:textId="490626C8" w:rsidR="003B597E" w:rsidRPr="00A03C79" w:rsidRDefault="003B597E" w:rsidP="00A03C79">
      <w:pPr>
        <w:ind w:right="48"/>
        <w:jc w:val="both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</w:pPr>
      <w:r w:rsidRPr="00A03C7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El</w:t>
      </w:r>
      <w:r w:rsidR="00A03C7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 xml:space="preserve"> R</w:t>
      </w:r>
      <w:r w:rsidRPr="00A03C7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eto</w:t>
      </w:r>
      <w:r w:rsidR="00A03C7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 xml:space="preserve"> </w:t>
      </w:r>
      <w:r w:rsidRPr="00A03C7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de</w:t>
      </w:r>
      <w:r w:rsidR="00A03C7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 xml:space="preserve"> H</w:t>
      </w:r>
      <w:r w:rsidRPr="00A03C7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oy:</w:t>
      </w:r>
    </w:p>
    <w:p w14:paraId="40B94C43" w14:textId="77777777" w:rsidR="003B597E" w:rsidRPr="00A03C79" w:rsidRDefault="003B597E" w:rsidP="00A03C79">
      <w:pPr>
        <w:ind w:right="48"/>
        <w:jc w:val="both"/>
        <w:rPr>
          <w:rStyle w:val="eop"/>
          <w:rFonts w:ascii="Montserrat" w:hAnsi="Montserrat" w:cs="Arial"/>
          <w:sz w:val="22"/>
          <w:szCs w:val="22"/>
          <w:lang w:val="es-MX" w:eastAsia="es-MX"/>
        </w:rPr>
      </w:pPr>
    </w:p>
    <w:p w14:paraId="71C72960" w14:textId="650957DD" w:rsidR="005A5FAD" w:rsidRPr="00A03C79" w:rsidRDefault="003B597E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</w:t>
      </w:r>
      <w:r w:rsidR="005A5FAD" w:rsidRPr="00A03C79">
        <w:rPr>
          <w:rFonts w:ascii="Montserrat" w:hAnsi="Montserrat" w:cs="Arial"/>
          <w:sz w:val="22"/>
          <w:szCs w:val="22"/>
        </w:rPr>
        <w:t>ompletar</w:t>
      </w:r>
      <w:r w:rsidR="00A03C79">
        <w:rPr>
          <w:rFonts w:ascii="Montserrat" w:hAnsi="Montserrat" w:cs="Arial"/>
          <w:sz w:val="22"/>
          <w:szCs w:val="22"/>
        </w:rPr>
        <w:t xml:space="preserve"> </w:t>
      </w:r>
      <w:r w:rsidR="005A5FAD" w:rsidRPr="00A03C79">
        <w:rPr>
          <w:rFonts w:ascii="Montserrat" w:hAnsi="Montserrat" w:cs="Arial"/>
          <w:sz w:val="22"/>
          <w:szCs w:val="22"/>
        </w:rPr>
        <w:t>la</w:t>
      </w:r>
      <w:r w:rsidR="00A03C79">
        <w:rPr>
          <w:rFonts w:ascii="Montserrat" w:hAnsi="Montserrat" w:cs="Arial"/>
          <w:sz w:val="22"/>
          <w:szCs w:val="22"/>
        </w:rPr>
        <w:t xml:space="preserve"> </w:t>
      </w:r>
      <w:r w:rsidR="005A5FAD" w:rsidRPr="00A03C79">
        <w:rPr>
          <w:rFonts w:ascii="Montserrat" w:hAnsi="Montserrat" w:cs="Arial"/>
          <w:sz w:val="22"/>
          <w:szCs w:val="22"/>
        </w:rPr>
        <w:t>tabla</w:t>
      </w:r>
      <w:r w:rsidR="00A03C79">
        <w:rPr>
          <w:rFonts w:ascii="Montserrat" w:hAnsi="Montserrat" w:cs="Arial"/>
          <w:sz w:val="22"/>
          <w:szCs w:val="22"/>
        </w:rPr>
        <w:t xml:space="preserve"> </w:t>
      </w:r>
      <w:r w:rsidR="005A5FAD" w:rsidRPr="00A03C79">
        <w:rPr>
          <w:rFonts w:ascii="Montserrat" w:hAnsi="Montserrat" w:cs="Arial"/>
          <w:sz w:val="22"/>
          <w:szCs w:val="22"/>
        </w:rPr>
        <w:t>escribiendo</w:t>
      </w:r>
      <w:r w:rsidR="00A03C79">
        <w:rPr>
          <w:rFonts w:ascii="Montserrat" w:hAnsi="Montserrat" w:cs="Arial"/>
          <w:sz w:val="22"/>
          <w:szCs w:val="22"/>
        </w:rPr>
        <w:t xml:space="preserve"> </w:t>
      </w:r>
      <w:r w:rsidR="005A5FAD" w:rsidRPr="00A03C79">
        <w:rPr>
          <w:rFonts w:ascii="Montserrat" w:hAnsi="Montserrat" w:cs="Arial"/>
          <w:sz w:val="22"/>
          <w:szCs w:val="22"/>
        </w:rPr>
        <w:t>los</w:t>
      </w:r>
      <w:r w:rsidR="00A03C79">
        <w:rPr>
          <w:rFonts w:ascii="Montserrat" w:hAnsi="Montserrat" w:cs="Arial"/>
          <w:sz w:val="22"/>
          <w:szCs w:val="22"/>
        </w:rPr>
        <w:t xml:space="preserve"> </w:t>
      </w:r>
      <w:r w:rsidR="005A5FAD" w:rsidRPr="00A03C79">
        <w:rPr>
          <w:rFonts w:ascii="Montserrat" w:hAnsi="Montserrat" w:cs="Arial"/>
          <w:sz w:val="22"/>
          <w:szCs w:val="22"/>
        </w:rPr>
        <w:t>tres</w:t>
      </w:r>
      <w:r w:rsidR="00A03C79">
        <w:rPr>
          <w:rFonts w:ascii="Montserrat" w:hAnsi="Montserrat" w:cs="Arial"/>
          <w:sz w:val="22"/>
          <w:szCs w:val="22"/>
        </w:rPr>
        <w:t xml:space="preserve"> </w:t>
      </w:r>
      <w:r w:rsidR="005A5FAD" w:rsidRPr="00A03C79">
        <w:rPr>
          <w:rFonts w:ascii="Montserrat" w:hAnsi="Montserrat" w:cs="Arial"/>
          <w:sz w:val="22"/>
          <w:szCs w:val="22"/>
        </w:rPr>
        <w:t>números</w:t>
      </w:r>
      <w:r w:rsidR="00A03C79">
        <w:rPr>
          <w:rFonts w:ascii="Montserrat" w:hAnsi="Montserrat" w:cs="Arial"/>
          <w:sz w:val="22"/>
          <w:szCs w:val="22"/>
        </w:rPr>
        <w:t xml:space="preserve"> </w:t>
      </w:r>
      <w:r w:rsidR="005A5FAD" w:rsidRPr="00A03C79">
        <w:rPr>
          <w:rFonts w:ascii="Montserrat" w:hAnsi="Montserrat" w:cs="Arial"/>
          <w:sz w:val="22"/>
          <w:szCs w:val="22"/>
        </w:rPr>
        <w:t>considerando</w:t>
      </w:r>
      <w:r w:rsidR="00A03C79">
        <w:rPr>
          <w:rFonts w:ascii="Montserrat" w:hAnsi="Montserrat" w:cs="Arial"/>
          <w:sz w:val="22"/>
          <w:szCs w:val="22"/>
        </w:rPr>
        <w:t xml:space="preserve"> </w:t>
      </w:r>
      <w:r w:rsidR="005A5FAD" w:rsidRPr="00A03C79">
        <w:rPr>
          <w:rFonts w:ascii="Montserrat" w:hAnsi="Montserrat" w:cs="Arial"/>
          <w:sz w:val="22"/>
          <w:szCs w:val="22"/>
        </w:rPr>
        <w:t>lo</w:t>
      </w:r>
      <w:r w:rsidR="00A03C79">
        <w:rPr>
          <w:rFonts w:ascii="Montserrat" w:hAnsi="Montserrat" w:cs="Arial"/>
          <w:sz w:val="22"/>
          <w:szCs w:val="22"/>
        </w:rPr>
        <w:t xml:space="preserve"> </w:t>
      </w:r>
      <w:r w:rsidR="005A5FAD" w:rsidRPr="00A03C79">
        <w:rPr>
          <w:rFonts w:ascii="Montserrat" w:hAnsi="Montserrat" w:cs="Arial"/>
          <w:sz w:val="22"/>
          <w:szCs w:val="22"/>
        </w:rPr>
        <w:t>anterior.</w:t>
      </w:r>
      <w:r w:rsidR="00A03C79">
        <w:rPr>
          <w:rFonts w:ascii="Montserrat" w:hAnsi="Montserrat" w:cs="Arial"/>
          <w:sz w:val="22"/>
          <w:szCs w:val="22"/>
        </w:rPr>
        <w:t xml:space="preserve"> </w:t>
      </w:r>
    </w:p>
    <w:p w14:paraId="008B31C1" w14:textId="745DD3AB" w:rsidR="005A5FAD" w:rsidRPr="00A03C79" w:rsidRDefault="00A03C79" w:rsidP="00A03C79">
      <w:pPr>
        <w:ind w:right="48"/>
        <w:jc w:val="both"/>
        <w:textAlignment w:val="baseline"/>
        <w:rPr>
          <w:rFonts w:ascii="Segoe UI" w:hAnsi="Segoe UI" w:cs="Segoe UI"/>
          <w:sz w:val="18"/>
          <w:szCs w:val="18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lastRenderedPageBreak/>
        <w:t xml:space="preserve"> </w:t>
      </w:r>
      <w:r w:rsidRPr="00A03C79">
        <w:rPr>
          <w:noProof/>
        </w:rPr>
        <w:drawing>
          <wp:inline distT="0" distB="0" distL="0" distR="0" wp14:anchorId="1050C5C1" wp14:editId="05BF43A0">
            <wp:extent cx="5971429" cy="2571429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1429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05F8C" w14:textId="4102E78A" w:rsidR="005A5FAD" w:rsidRPr="00A03C79" w:rsidRDefault="00A03C79" w:rsidP="00A03C79">
      <w:pPr>
        <w:ind w:right="48"/>
        <w:jc w:val="both"/>
        <w:textAlignment w:val="baseline"/>
        <w:rPr>
          <w:rFonts w:ascii="Segoe UI" w:hAnsi="Segoe UI" w:cs="Segoe UI"/>
          <w:sz w:val="18"/>
          <w:szCs w:val="18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t xml:space="preserve"> </w:t>
      </w:r>
    </w:p>
    <w:p w14:paraId="4183C110" w14:textId="645E8507" w:rsidR="005A5FAD" w:rsidRPr="00A03C79" w:rsidRDefault="005A5FAD" w:rsidP="00A03C79">
      <w:pPr>
        <w:pStyle w:val="Prrafodelista"/>
        <w:ind w:left="0" w:right="48"/>
        <w:jc w:val="both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</w:p>
    <w:p w14:paraId="31F4F5D1" w14:textId="3CCFCD2C" w:rsidR="00FE64F2" w:rsidRPr="00A03C79" w:rsidRDefault="005A5FAD" w:rsidP="00A03C79">
      <w:pPr>
        <w:ind w:right="48"/>
        <w:jc w:val="both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realiza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el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procedimiento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cifras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haciendo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énfasis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aquellos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aspectos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permiten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forma</w:t>
      </w:r>
      <w:r w:rsidR="0053455F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más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rápido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cantidad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menor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aproxime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número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correspondiente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primera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columna.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343CE88C" w14:textId="77777777" w:rsidR="009227E1" w:rsidRPr="00A03C79" w:rsidRDefault="009227E1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1F2CB70" w14:textId="2FB1B7E8" w:rsidR="00483548" w:rsidRPr="00A03C79" w:rsidRDefault="00483548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Si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en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tu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casa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hay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otros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libros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relacionados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el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tema,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consúltalos.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Así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podrás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saber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más.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Si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no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cuentas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estos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materiales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no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te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preocupes.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En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cualquier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caso,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platica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tu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familia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sobre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lo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que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aprendiste</w:t>
      </w:r>
      <w:r w:rsidR="00475FA8" w:rsidRPr="00A03C79">
        <w:rPr>
          <w:rStyle w:val="eop"/>
          <w:rFonts w:ascii="Montserrat" w:eastAsiaTheme="minorEastAsia" w:hAnsi="Montserrat" w:cs="Arial"/>
          <w:sz w:val="22"/>
          <w:szCs w:val="22"/>
        </w:rPr>
        <w:t>,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475FA8" w:rsidRPr="00A03C79">
        <w:rPr>
          <w:rStyle w:val="eop"/>
          <w:rFonts w:ascii="Montserrat" w:eastAsiaTheme="minorEastAsia" w:hAnsi="Montserrat" w:cs="Arial"/>
          <w:sz w:val="22"/>
          <w:szCs w:val="22"/>
        </w:rPr>
        <w:t>seguro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475FA8" w:rsidRPr="00A03C79">
        <w:rPr>
          <w:rStyle w:val="eop"/>
          <w:rFonts w:ascii="Montserrat" w:eastAsiaTheme="minorEastAsia" w:hAnsi="Montserrat" w:cs="Arial"/>
          <w:sz w:val="22"/>
          <w:szCs w:val="22"/>
        </w:rPr>
        <w:t>les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475FA8" w:rsidRPr="00A03C79">
        <w:rPr>
          <w:rStyle w:val="eop"/>
          <w:rFonts w:ascii="Montserrat" w:eastAsiaTheme="minorEastAsia" w:hAnsi="Montserrat" w:cs="Arial"/>
          <w:sz w:val="22"/>
          <w:szCs w:val="22"/>
        </w:rPr>
        <w:t>parecerá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475FA8" w:rsidRPr="00A03C79">
        <w:rPr>
          <w:rStyle w:val="eop"/>
          <w:rFonts w:ascii="Montserrat" w:eastAsiaTheme="minorEastAsia" w:hAnsi="Montserrat" w:cs="Arial"/>
          <w:sz w:val="22"/>
          <w:szCs w:val="22"/>
        </w:rPr>
        <w:t>interesante</w:t>
      </w:r>
      <w:r w:rsidR="001C4434" w:rsidRPr="00A03C79">
        <w:rPr>
          <w:rStyle w:val="eop"/>
          <w:rFonts w:ascii="Montserrat" w:eastAsiaTheme="minorEastAsia" w:hAnsi="Montserrat" w:cs="Arial"/>
          <w:sz w:val="22"/>
          <w:szCs w:val="22"/>
        </w:rPr>
        <w:t>.</w:t>
      </w:r>
    </w:p>
    <w:p w14:paraId="55A55E68" w14:textId="77777777" w:rsidR="00483548" w:rsidRPr="00A03C79" w:rsidRDefault="00483548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79185B3" w14:textId="77777777" w:rsidR="0017706B" w:rsidRPr="00A03C79" w:rsidRDefault="0017706B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44239C5D" w14:textId="3905F382" w:rsidR="00483548" w:rsidRPr="00A03C79" w:rsidRDefault="00483548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trabajo!</w:t>
      </w:r>
    </w:p>
    <w:p w14:paraId="6654FF83" w14:textId="77777777" w:rsidR="00B94B9F" w:rsidRPr="00A03C79" w:rsidRDefault="00B94B9F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25327ACC" w14:textId="24931B8E" w:rsidR="00483548" w:rsidRPr="00A03C79" w:rsidRDefault="00483548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por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tu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esfuerzo.</w:t>
      </w:r>
    </w:p>
    <w:p w14:paraId="66A491F4" w14:textId="77777777" w:rsidR="00483548" w:rsidRPr="00A03C79" w:rsidRDefault="00483548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</w:p>
    <w:p w14:paraId="7F08F272" w14:textId="154A070A" w:rsidR="00B94B9F" w:rsidRPr="00A03C79" w:rsidRDefault="00B94B9F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/>
          <w:lang w:val="es-MX"/>
        </w:rPr>
      </w:pPr>
    </w:p>
    <w:p w14:paraId="53FCB56A" w14:textId="20C898D9" w:rsidR="00B94B9F" w:rsidRPr="00A03C79" w:rsidRDefault="00B94B9F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/>
          <w:lang w:val="es-MX"/>
        </w:rPr>
      </w:pPr>
    </w:p>
    <w:p w14:paraId="5E0E94F9" w14:textId="539D611F" w:rsidR="00360DC7" w:rsidRPr="00A03C79" w:rsidRDefault="00360DC7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Para</w:t>
      </w:r>
      <w:r w:rsid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saber</w:t>
      </w:r>
      <w:r w:rsid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más</w:t>
      </w:r>
    </w:p>
    <w:p w14:paraId="7076073F" w14:textId="77777777" w:rsidR="00360DC7" w:rsidRPr="00A03C79" w:rsidRDefault="00360DC7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</w:p>
    <w:p w14:paraId="7B00E036" w14:textId="77777777" w:rsidR="00360DC7" w:rsidRPr="00A03C79" w:rsidRDefault="00360DC7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Cs/>
          <w:sz w:val="28"/>
          <w:szCs w:val="28"/>
          <w:lang w:val="es-MX"/>
        </w:rPr>
      </w:pPr>
      <w:r w:rsidRPr="00A03C79">
        <w:rPr>
          <w:rFonts w:ascii="Montserrat" w:eastAsiaTheme="minorHAnsi" w:hAnsi="Montserrat" w:cstheme="minorBidi"/>
          <w:bCs/>
          <w:sz w:val="28"/>
          <w:szCs w:val="28"/>
          <w:lang w:val="es-MX"/>
        </w:rPr>
        <w:t>Lecturas</w:t>
      </w:r>
    </w:p>
    <w:p w14:paraId="4A9C818A" w14:textId="71227AA0" w:rsidR="00B94B9F" w:rsidRPr="00A03C79" w:rsidRDefault="00B94B9F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/>
          <w:lang w:val="es-MX"/>
        </w:rPr>
      </w:pPr>
    </w:p>
    <w:p w14:paraId="6656164F" w14:textId="77777777" w:rsidR="00A03C79" w:rsidRPr="00D80C4F" w:rsidRDefault="00A03C79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Cs/>
          <w:sz w:val="28"/>
          <w:szCs w:val="28"/>
          <w:lang w:val="es-MX"/>
        </w:rPr>
      </w:pPr>
    </w:p>
    <w:p w14:paraId="0FA2BD87" w14:textId="77777777" w:rsidR="00A03C79" w:rsidRPr="00D80C4F" w:rsidRDefault="00A03C79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Cs/>
          <w:sz w:val="28"/>
          <w:szCs w:val="28"/>
          <w:lang w:val="es-MX"/>
        </w:rPr>
      </w:pPr>
      <w:r w:rsidRPr="004D510B">
        <w:rPr>
          <w:noProof/>
        </w:rPr>
        <w:lastRenderedPageBreak/>
        <w:drawing>
          <wp:inline distT="0" distB="0" distL="0" distR="0" wp14:anchorId="3CAB18A8" wp14:editId="0ADDB668">
            <wp:extent cx="1780952" cy="2342857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D9BF0" w14:textId="77777777" w:rsidR="00A03C79" w:rsidRPr="004D510B" w:rsidRDefault="00A03C79" w:rsidP="00A03C79">
      <w:pPr>
        <w:ind w:right="48"/>
        <w:rPr>
          <w:rFonts w:ascii="Montserrat" w:eastAsiaTheme="minorHAnsi" w:hAnsi="Montserrat" w:cstheme="minorBidi"/>
          <w:bCs/>
          <w:color w:val="4472C4" w:themeColor="accent1"/>
          <w:sz w:val="16"/>
          <w:szCs w:val="16"/>
          <w:u w:val="single"/>
          <w:lang w:val="es-MX"/>
        </w:rPr>
      </w:pPr>
      <w:r w:rsidRPr="004D510B">
        <w:rPr>
          <w:rFonts w:ascii="Montserrat" w:eastAsiaTheme="minorHAnsi" w:hAnsi="Montserrat" w:cstheme="minorBidi"/>
          <w:bCs/>
          <w:color w:val="4472C4" w:themeColor="accent1"/>
          <w:sz w:val="16"/>
          <w:szCs w:val="16"/>
          <w:u w:val="single"/>
          <w:lang w:val="es-MX"/>
        </w:rPr>
        <w:t>https://libros.conaliteg.gob.mx/20/P6DMA.htm</w:t>
      </w:r>
    </w:p>
    <w:p w14:paraId="4964335C" w14:textId="77777777" w:rsidR="00A03C79" w:rsidRDefault="00A03C79" w:rsidP="00A03C79">
      <w:pPr>
        <w:ind w:right="48"/>
        <w:rPr>
          <w:rFonts w:ascii="Montserrat" w:hAnsi="Montserrat"/>
          <w:sz w:val="16"/>
          <w:szCs w:val="16"/>
        </w:rPr>
      </w:pPr>
    </w:p>
    <w:p w14:paraId="24131CED" w14:textId="77777777" w:rsidR="00A03C79" w:rsidRPr="00D80C4F" w:rsidRDefault="00A03C79" w:rsidP="00A03C79">
      <w:pPr>
        <w:ind w:right="48"/>
        <w:rPr>
          <w:rFonts w:ascii="Montserrat" w:hAnsi="Montserrat"/>
          <w:sz w:val="16"/>
          <w:szCs w:val="16"/>
        </w:rPr>
      </w:pPr>
    </w:p>
    <w:p w14:paraId="0C497509" w14:textId="77777777" w:rsidR="00A03C79" w:rsidRDefault="00A03C79" w:rsidP="00A03C79">
      <w:pPr>
        <w:ind w:right="48"/>
        <w:jc w:val="both"/>
      </w:pPr>
      <w:r w:rsidRPr="00C139AE">
        <w:rPr>
          <w:noProof/>
        </w:rPr>
        <w:drawing>
          <wp:inline distT="0" distB="0" distL="0" distR="0" wp14:anchorId="76AB714B" wp14:editId="2A264F52">
            <wp:extent cx="2161905" cy="1657143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B91F0" w14:textId="77777777" w:rsidR="00A03C79" w:rsidRPr="000B3374" w:rsidRDefault="00267456" w:rsidP="00A03C79">
      <w:pPr>
        <w:ind w:right="48"/>
        <w:jc w:val="both"/>
        <w:rPr>
          <w:rFonts w:ascii="Montserrat" w:hAnsi="Montserrat"/>
          <w:sz w:val="16"/>
          <w:szCs w:val="16"/>
        </w:rPr>
      </w:pPr>
      <w:hyperlink r:id="rId13" w:history="1">
        <w:r w:rsidR="00A03C79" w:rsidRPr="000B3374">
          <w:rPr>
            <w:rStyle w:val="Hipervnculo"/>
            <w:rFonts w:ascii="Montserrat" w:hAnsi="Montserrat"/>
            <w:sz w:val="16"/>
            <w:szCs w:val="16"/>
          </w:rPr>
          <w:t>https://educacionbasica.sep.gob.mx/multimedia/RSC/BASICA/Documento/202008/202008-RSC-d9F6pLUg19-6.odePrimariaEstudiantesVF.pdf</w:t>
        </w:r>
      </w:hyperlink>
    </w:p>
    <w:p w14:paraId="31BAA2D1" w14:textId="77777777" w:rsidR="00A03C79" w:rsidRPr="000B3374" w:rsidRDefault="00A03C79" w:rsidP="00A03C79">
      <w:pPr>
        <w:ind w:right="48"/>
        <w:jc w:val="both"/>
        <w:rPr>
          <w:rFonts w:ascii="Montserrat" w:hAnsi="Montserrat"/>
          <w:sz w:val="16"/>
          <w:szCs w:val="16"/>
        </w:rPr>
      </w:pPr>
    </w:p>
    <w:p w14:paraId="600504DD" w14:textId="77777777" w:rsidR="00A03C79" w:rsidRDefault="00A03C79" w:rsidP="00A03C79">
      <w:pPr>
        <w:ind w:right="48"/>
        <w:jc w:val="both"/>
      </w:pPr>
    </w:p>
    <w:p w14:paraId="3B98836D" w14:textId="77777777" w:rsidR="00A03C79" w:rsidRDefault="00A03C79" w:rsidP="00A03C79">
      <w:pPr>
        <w:ind w:right="48"/>
        <w:jc w:val="both"/>
      </w:pPr>
    </w:p>
    <w:p w14:paraId="64F6D113" w14:textId="77777777" w:rsidR="00A03C79" w:rsidRDefault="00A03C79" w:rsidP="00A03C79">
      <w:pPr>
        <w:ind w:right="48"/>
        <w:jc w:val="both"/>
      </w:pPr>
      <w:r w:rsidRPr="00C139AE">
        <w:rPr>
          <w:noProof/>
        </w:rPr>
        <w:drawing>
          <wp:inline distT="0" distB="0" distL="0" distR="0" wp14:anchorId="1ABDC70C" wp14:editId="7D89CB0E">
            <wp:extent cx="2161905" cy="1657143"/>
            <wp:effectExtent l="0" t="0" r="0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FB5FE" w14:textId="77777777" w:rsidR="00A03C79" w:rsidRPr="00954A13" w:rsidRDefault="00A03C79" w:rsidP="00A03C79">
      <w:pPr>
        <w:ind w:right="48"/>
        <w:jc w:val="both"/>
      </w:pPr>
    </w:p>
    <w:p w14:paraId="34B5C749" w14:textId="77777777" w:rsidR="00A03C79" w:rsidRDefault="00267456" w:rsidP="00A03C79">
      <w:pPr>
        <w:ind w:right="48"/>
        <w:jc w:val="both"/>
        <w:rPr>
          <w:rFonts w:ascii="Montserrat" w:hAnsi="Montserrat"/>
          <w:sz w:val="16"/>
          <w:szCs w:val="16"/>
        </w:rPr>
      </w:pPr>
      <w:hyperlink r:id="rId15" w:history="1">
        <w:r w:rsidR="00A03C79" w:rsidRPr="000B3374">
          <w:rPr>
            <w:rStyle w:val="Hipervnculo"/>
            <w:rFonts w:ascii="Montserrat" w:hAnsi="Montserrat"/>
            <w:sz w:val="16"/>
            <w:szCs w:val="16"/>
          </w:rPr>
          <w:t>https://educacionbasica.sep.gob.mx/multimedia/RSC/BASICA/Documento/202008/202008-RSC-JlBaVYgAfw-6.oPrimariaDocentesVFI.pdf</w:t>
        </w:r>
      </w:hyperlink>
      <w:bookmarkStart w:id="0" w:name="_GoBack"/>
      <w:bookmarkEnd w:id="0"/>
    </w:p>
    <w:sectPr w:rsidR="00A03C79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84817" w14:textId="77777777" w:rsidR="00267456" w:rsidRDefault="00267456" w:rsidP="008319C1">
      <w:r>
        <w:separator/>
      </w:r>
    </w:p>
  </w:endnote>
  <w:endnote w:type="continuationSeparator" w:id="0">
    <w:p w14:paraId="388AC8FA" w14:textId="77777777" w:rsidR="00267456" w:rsidRDefault="00267456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51B62" w14:textId="77777777" w:rsidR="00267456" w:rsidRDefault="00267456" w:rsidP="008319C1">
      <w:r>
        <w:separator/>
      </w:r>
    </w:p>
  </w:footnote>
  <w:footnote w:type="continuationSeparator" w:id="0">
    <w:p w14:paraId="141B3200" w14:textId="77777777" w:rsidR="00267456" w:rsidRDefault="00267456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7303"/>
    <w:multiLevelType w:val="hybridMultilevel"/>
    <w:tmpl w:val="5A4E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35723"/>
    <w:multiLevelType w:val="hybridMultilevel"/>
    <w:tmpl w:val="3C9206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3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F31BF"/>
    <w:multiLevelType w:val="multilevel"/>
    <w:tmpl w:val="4378DBE8"/>
    <w:lvl w:ilvl="0">
      <w:start w:val="1"/>
      <w:numFmt w:val="decimal"/>
      <w:lvlText w:val="%1."/>
      <w:lvlJc w:val="left"/>
      <w:pPr>
        <w:ind w:left="2904" w:hanging="420"/>
      </w:pPr>
      <w:rPr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0807527"/>
    <w:multiLevelType w:val="hybridMultilevel"/>
    <w:tmpl w:val="EBF0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1174"/>
    <w:multiLevelType w:val="hybridMultilevel"/>
    <w:tmpl w:val="5F025D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A122E"/>
    <w:multiLevelType w:val="hybridMultilevel"/>
    <w:tmpl w:val="F1142D3C"/>
    <w:lvl w:ilvl="0" w:tplc="E0EC72E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C3CA1"/>
    <w:multiLevelType w:val="hybridMultilevel"/>
    <w:tmpl w:val="4A36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010EF"/>
    <w:multiLevelType w:val="hybridMultilevel"/>
    <w:tmpl w:val="A44EB292"/>
    <w:lvl w:ilvl="0" w:tplc="080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24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1"/>
  </w:num>
  <w:num w:numId="12">
    <w:abstractNumId w:val="11"/>
  </w:num>
  <w:num w:numId="13">
    <w:abstractNumId w:val="10"/>
  </w:num>
  <w:num w:numId="14">
    <w:abstractNumId w:val="4"/>
  </w:num>
  <w:num w:numId="15">
    <w:abstractNumId w:val="22"/>
  </w:num>
  <w:num w:numId="16">
    <w:abstractNumId w:val="15"/>
  </w:num>
  <w:num w:numId="17">
    <w:abstractNumId w:val="20"/>
  </w:num>
  <w:num w:numId="18">
    <w:abstractNumId w:val="3"/>
  </w:num>
  <w:num w:numId="19">
    <w:abstractNumId w:val="18"/>
  </w:num>
  <w:num w:numId="20">
    <w:abstractNumId w:val="6"/>
  </w:num>
  <w:num w:numId="21">
    <w:abstractNumId w:val="19"/>
  </w:num>
  <w:num w:numId="22">
    <w:abstractNumId w:val="23"/>
  </w:num>
  <w:num w:numId="23">
    <w:abstractNumId w:val="16"/>
  </w:num>
  <w:num w:numId="24">
    <w:abstractNumId w:val="17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3D7D"/>
    <w:rsid w:val="00005E5C"/>
    <w:rsid w:val="00006317"/>
    <w:rsid w:val="00012A8C"/>
    <w:rsid w:val="00026085"/>
    <w:rsid w:val="000279D0"/>
    <w:rsid w:val="00030E17"/>
    <w:rsid w:val="00036938"/>
    <w:rsid w:val="0003703F"/>
    <w:rsid w:val="00041252"/>
    <w:rsid w:val="00052414"/>
    <w:rsid w:val="00056F4B"/>
    <w:rsid w:val="00057E43"/>
    <w:rsid w:val="00061183"/>
    <w:rsid w:val="000643B0"/>
    <w:rsid w:val="00072462"/>
    <w:rsid w:val="0007480A"/>
    <w:rsid w:val="0008448E"/>
    <w:rsid w:val="00094146"/>
    <w:rsid w:val="000A0421"/>
    <w:rsid w:val="000A526F"/>
    <w:rsid w:val="000A6C3C"/>
    <w:rsid w:val="000C5D51"/>
    <w:rsid w:val="000D0209"/>
    <w:rsid w:val="000D4A61"/>
    <w:rsid w:val="000D53C4"/>
    <w:rsid w:val="000E2C16"/>
    <w:rsid w:val="000E5C89"/>
    <w:rsid w:val="000F1D00"/>
    <w:rsid w:val="000F2B31"/>
    <w:rsid w:val="00102BF8"/>
    <w:rsid w:val="00114230"/>
    <w:rsid w:val="00114777"/>
    <w:rsid w:val="00114E27"/>
    <w:rsid w:val="00116DC1"/>
    <w:rsid w:val="00117EC9"/>
    <w:rsid w:val="00127020"/>
    <w:rsid w:val="00135422"/>
    <w:rsid w:val="00145EBD"/>
    <w:rsid w:val="00146BB3"/>
    <w:rsid w:val="00146FA8"/>
    <w:rsid w:val="00156537"/>
    <w:rsid w:val="00156F71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E2F78"/>
    <w:rsid w:val="001F17F9"/>
    <w:rsid w:val="001F76F3"/>
    <w:rsid w:val="0020696B"/>
    <w:rsid w:val="00211181"/>
    <w:rsid w:val="00216762"/>
    <w:rsid w:val="0021725C"/>
    <w:rsid w:val="00222994"/>
    <w:rsid w:val="00224E70"/>
    <w:rsid w:val="00226857"/>
    <w:rsid w:val="00226BF5"/>
    <w:rsid w:val="00227E9D"/>
    <w:rsid w:val="00237A7E"/>
    <w:rsid w:val="00237BA1"/>
    <w:rsid w:val="00242C35"/>
    <w:rsid w:val="002440B4"/>
    <w:rsid w:val="002445F2"/>
    <w:rsid w:val="00246FA4"/>
    <w:rsid w:val="00255C81"/>
    <w:rsid w:val="00262C19"/>
    <w:rsid w:val="002658D4"/>
    <w:rsid w:val="00267456"/>
    <w:rsid w:val="00270529"/>
    <w:rsid w:val="00271ADB"/>
    <w:rsid w:val="00273C15"/>
    <w:rsid w:val="0028122E"/>
    <w:rsid w:val="00283F22"/>
    <w:rsid w:val="00287E78"/>
    <w:rsid w:val="00290218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DDC"/>
    <w:rsid w:val="002C07B3"/>
    <w:rsid w:val="002C0923"/>
    <w:rsid w:val="002C288C"/>
    <w:rsid w:val="002C2F77"/>
    <w:rsid w:val="002C37A6"/>
    <w:rsid w:val="002C3EFD"/>
    <w:rsid w:val="002C4034"/>
    <w:rsid w:val="002C6C8B"/>
    <w:rsid w:val="002D0B7D"/>
    <w:rsid w:val="002D25D2"/>
    <w:rsid w:val="002D7622"/>
    <w:rsid w:val="002E456A"/>
    <w:rsid w:val="002F001F"/>
    <w:rsid w:val="002F0F99"/>
    <w:rsid w:val="002F7575"/>
    <w:rsid w:val="00301304"/>
    <w:rsid w:val="003016F3"/>
    <w:rsid w:val="00315306"/>
    <w:rsid w:val="00315FF3"/>
    <w:rsid w:val="0032305E"/>
    <w:rsid w:val="00323231"/>
    <w:rsid w:val="00324E75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60DC7"/>
    <w:rsid w:val="0036236F"/>
    <w:rsid w:val="003635A1"/>
    <w:rsid w:val="00372168"/>
    <w:rsid w:val="00373EC8"/>
    <w:rsid w:val="003865D5"/>
    <w:rsid w:val="00391875"/>
    <w:rsid w:val="00396249"/>
    <w:rsid w:val="0039663C"/>
    <w:rsid w:val="003A0D44"/>
    <w:rsid w:val="003A545A"/>
    <w:rsid w:val="003B2052"/>
    <w:rsid w:val="003B597E"/>
    <w:rsid w:val="003B7004"/>
    <w:rsid w:val="003B7A16"/>
    <w:rsid w:val="003C0479"/>
    <w:rsid w:val="003C05A2"/>
    <w:rsid w:val="003C4A97"/>
    <w:rsid w:val="003C5B4C"/>
    <w:rsid w:val="003D3A8F"/>
    <w:rsid w:val="003D6C2A"/>
    <w:rsid w:val="003E13B6"/>
    <w:rsid w:val="003E6229"/>
    <w:rsid w:val="003F183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504CD"/>
    <w:rsid w:val="00453843"/>
    <w:rsid w:val="00453BB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4C03"/>
    <w:rsid w:val="004A5A41"/>
    <w:rsid w:val="004A5A7E"/>
    <w:rsid w:val="004C10B9"/>
    <w:rsid w:val="004C302D"/>
    <w:rsid w:val="004C6AC9"/>
    <w:rsid w:val="004D1736"/>
    <w:rsid w:val="004D2426"/>
    <w:rsid w:val="004D425F"/>
    <w:rsid w:val="004D5AA8"/>
    <w:rsid w:val="004E35DD"/>
    <w:rsid w:val="004E3AB3"/>
    <w:rsid w:val="004F01B4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BB0"/>
    <w:rsid w:val="00562CFE"/>
    <w:rsid w:val="005631B8"/>
    <w:rsid w:val="0056650A"/>
    <w:rsid w:val="0057240A"/>
    <w:rsid w:val="0058074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C4B80"/>
    <w:rsid w:val="005C61B6"/>
    <w:rsid w:val="005D4368"/>
    <w:rsid w:val="005D7D57"/>
    <w:rsid w:val="005F315B"/>
    <w:rsid w:val="00600181"/>
    <w:rsid w:val="00602B2E"/>
    <w:rsid w:val="00602D3D"/>
    <w:rsid w:val="00613A52"/>
    <w:rsid w:val="00614166"/>
    <w:rsid w:val="00615387"/>
    <w:rsid w:val="006154BF"/>
    <w:rsid w:val="00620A6F"/>
    <w:rsid w:val="0062760E"/>
    <w:rsid w:val="006327F9"/>
    <w:rsid w:val="00632893"/>
    <w:rsid w:val="00640BA7"/>
    <w:rsid w:val="0064412E"/>
    <w:rsid w:val="00645E68"/>
    <w:rsid w:val="00650306"/>
    <w:rsid w:val="0065057C"/>
    <w:rsid w:val="00651459"/>
    <w:rsid w:val="00652CEE"/>
    <w:rsid w:val="0065314E"/>
    <w:rsid w:val="0066401F"/>
    <w:rsid w:val="006660D3"/>
    <w:rsid w:val="00675C04"/>
    <w:rsid w:val="006845E1"/>
    <w:rsid w:val="00685047"/>
    <w:rsid w:val="00690D20"/>
    <w:rsid w:val="00692707"/>
    <w:rsid w:val="0069300F"/>
    <w:rsid w:val="00697608"/>
    <w:rsid w:val="006A65D4"/>
    <w:rsid w:val="006B219E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4BDF"/>
    <w:rsid w:val="006E7775"/>
    <w:rsid w:val="006F1CCD"/>
    <w:rsid w:val="0071646A"/>
    <w:rsid w:val="00721966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5FBF"/>
    <w:rsid w:val="00750292"/>
    <w:rsid w:val="00753542"/>
    <w:rsid w:val="00760BC5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6086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E2C91"/>
    <w:rsid w:val="007E67DD"/>
    <w:rsid w:val="007F391B"/>
    <w:rsid w:val="007F5B71"/>
    <w:rsid w:val="007F6F48"/>
    <w:rsid w:val="008062D8"/>
    <w:rsid w:val="0080736E"/>
    <w:rsid w:val="00811252"/>
    <w:rsid w:val="00814CAD"/>
    <w:rsid w:val="00814FB9"/>
    <w:rsid w:val="008319C1"/>
    <w:rsid w:val="00834AE2"/>
    <w:rsid w:val="00834BEE"/>
    <w:rsid w:val="008405AD"/>
    <w:rsid w:val="00845C3A"/>
    <w:rsid w:val="00847EA4"/>
    <w:rsid w:val="008534BF"/>
    <w:rsid w:val="00856CE3"/>
    <w:rsid w:val="00857190"/>
    <w:rsid w:val="00857E8A"/>
    <w:rsid w:val="0086660E"/>
    <w:rsid w:val="00872536"/>
    <w:rsid w:val="0087262D"/>
    <w:rsid w:val="00873F22"/>
    <w:rsid w:val="0089624F"/>
    <w:rsid w:val="00897CF8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F4B4E"/>
    <w:rsid w:val="00911D5E"/>
    <w:rsid w:val="009130CC"/>
    <w:rsid w:val="00913FCA"/>
    <w:rsid w:val="009227E1"/>
    <w:rsid w:val="009247C9"/>
    <w:rsid w:val="00926160"/>
    <w:rsid w:val="009306C8"/>
    <w:rsid w:val="009319B7"/>
    <w:rsid w:val="009319DE"/>
    <w:rsid w:val="00932FDF"/>
    <w:rsid w:val="00943DC1"/>
    <w:rsid w:val="00954B55"/>
    <w:rsid w:val="00956993"/>
    <w:rsid w:val="0096568A"/>
    <w:rsid w:val="009700E6"/>
    <w:rsid w:val="0097241E"/>
    <w:rsid w:val="009805CD"/>
    <w:rsid w:val="00980B45"/>
    <w:rsid w:val="00981CAB"/>
    <w:rsid w:val="00984008"/>
    <w:rsid w:val="00985414"/>
    <w:rsid w:val="00986A2D"/>
    <w:rsid w:val="00987F04"/>
    <w:rsid w:val="009954D0"/>
    <w:rsid w:val="009A265D"/>
    <w:rsid w:val="009A4971"/>
    <w:rsid w:val="009A4A80"/>
    <w:rsid w:val="009B3379"/>
    <w:rsid w:val="009B7C8B"/>
    <w:rsid w:val="009C1B92"/>
    <w:rsid w:val="009C24D6"/>
    <w:rsid w:val="009C3E6B"/>
    <w:rsid w:val="009C5ADF"/>
    <w:rsid w:val="009D158D"/>
    <w:rsid w:val="009D1D5A"/>
    <w:rsid w:val="009D21CD"/>
    <w:rsid w:val="009E2A3A"/>
    <w:rsid w:val="009F0518"/>
    <w:rsid w:val="009F5437"/>
    <w:rsid w:val="009F57E1"/>
    <w:rsid w:val="00A02CA2"/>
    <w:rsid w:val="00A03C79"/>
    <w:rsid w:val="00A044E1"/>
    <w:rsid w:val="00A10BC7"/>
    <w:rsid w:val="00A121AE"/>
    <w:rsid w:val="00A13CE9"/>
    <w:rsid w:val="00A14BDE"/>
    <w:rsid w:val="00A163C0"/>
    <w:rsid w:val="00A2003B"/>
    <w:rsid w:val="00A26C59"/>
    <w:rsid w:val="00A37E2C"/>
    <w:rsid w:val="00A42CAC"/>
    <w:rsid w:val="00A43A8E"/>
    <w:rsid w:val="00A45F4A"/>
    <w:rsid w:val="00A47145"/>
    <w:rsid w:val="00A54DD3"/>
    <w:rsid w:val="00A55C6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B07AF"/>
    <w:rsid w:val="00AB1672"/>
    <w:rsid w:val="00AB1F68"/>
    <w:rsid w:val="00AC0BE9"/>
    <w:rsid w:val="00AC3B0A"/>
    <w:rsid w:val="00AC59E7"/>
    <w:rsid w:val="00AD0565"/>
    <w:rsid w:val="00AE0FB1"/>
    <w:rsid w:val="00AF1BE2"/>
    <w:rsid w:val="00AF5215"/>
    <w:rsid w:val="00B00F81"/>
    <w:rsid w:val="00B033AF"/>
    <w:rsid w:val="00B05A53"/>
    <w:rsid w:val="00B0760C"/>
    <w:rsid w:val="00B11BF9"/>
    <w:rsid w:val="00B1591E"/>
    <w:rsid w:val="00B160D6"/>
    <w:rsid w:val="00B164CF"/>
    <w:rsid w:val="00B22C04"/>
    <w:rsid w:val="00B23B1A"/>
    <w:rsid w:val="00B325A2"/>
    <w:rsid w:val="00B333D2"/>
    <w:rsid w:val="00B42537"/>
    <w:rsid w:val="00B448AA"/>
    <w:rsid w:val="00B47609"/>
    <w:rsid w:val="00B47A2B"/>
    <w:rsid w:val="00B57313"/>
    <w:rsid w:val="00B628C5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D3145"/>
    <w:rsid w:val="00BD5259"/>
    <w:rsid w:val="00BD7E48"/>
    <w:rsid w:val="00BE5A00"/>
    <w:rsid w:val="00BF4382"/>
    <w:rsid w:val="00C02127"/>
    <w:rsid w:val="00C022AD"/>
    <w:rsid w:val="00C05ABC"/>
    <w:rsid w:val="00C10BFB"/>
    <w:rsid w:val="00C12093"/>
    <w:rsid w:val="00C15DFD"/>
    <w:rsid w:val="00C17491"/>
    <w:rsid w:val="00C2306C"/>
    <w:rsid w:val="00C27E81"/>
    <w:rsid w:val="00C304FD"/>
    <w:rsid w:val="00C32F93"/>
    <w:rsid w:val="00C435C3"/>
    <w:rsid w:val="00C50B23"/>
    <w:rsid w:val="00C54234"/>
    <w:rsid w:val="00C578BF"/>
    <w:rsid w:val="00C66296"/>
    <w:rsid w:val="00C67C96"/>
    <w:rsid w:val="00C8460D"/>
    <w:rsid w:val="00C87D48"/>
    <w:rsid w:val="00C87D56"/>
    <w:rsid w:val="00CA3B26"/>
    <w:rsid w:val="00CA7716"/>
    <w:rsid w:val="00CB1C09"/>
    <w:rsid w:val="00CB5400"/>
    <w:rsid w:val="00CC0FE1"/>
    <w:rsid w:val="00CC6CB0"/>
    <w:rsid w:val="00CD3B8E"/>
    <w:rsid w:val="00CD4000"/>
    <w:rsid w:val="00CD4F21"/>
    <w:rsid w:val="00CF1279"/>
    <w:rsid w:val="00CF15D7"/>
    <w:rsid w:val="00CF1F85"/>
    <w:rsid w:val="00D06BD6"/>
    <w:rsid w:val="00D17539"/>
    <w:rsid w:val="00D30A6A"/>
    <w:rsid w:val="00D324FA"/>
    <w:rsid w:val="00D347F9"/>
    <w:rsid w:val="00D4071C"/>
    <w:rsid w:val="00D42085"/>
    <w:rsid w:val="00D4305B"/>
    <w:rsid w:val="00D444C3"/>
    <w:rsid w:val="00D44721"/>
    <w:rsid w:val="00D55131"/>
    <w:rsid w:val="00D55283"/>
    <w:rsid w:val="00D67C59"/>
    <w:rsid w:val="00D67F67"/>
    <w:rsid w:val="00D70287"/>
    <w:rsid w:val="00D72495"/>
    <w:rsid w:val="00D72EDD"/>
    <w:rsid w:val="00D80C4F"/>
    <w:rsid w:val="00D81FB0"/>
    <w:rsid w:val="00D83D28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7195"/>
    <w:rsid w:val="00D974B3"/>
    <w:rsid w:val="00DA3E1E"/>
    <w:rsid w:val="00DA5A2B"/>
    <w:rsid w:val="00DB212A"/>
    <w:rsid w:val="00DB2960"/>
    <w:rsid w:val="00DC324F"/>
    <w:rsid w:val="00DC4171"/>
    <w:rsid w:val="00DC4705"/>
    <w:rsid w:val="00DC48CA"/>
    <w:rsid w:val="00DC6571"/>
    <w:rsid w:val="00DD2EDA"/>
    <w:rsid w:val="00DD5896"/>
    <w:rsid w:val="00DD7686"/>
    <w:rsid w:val="00DE5F2F"/>
    <w:rsid w:val="00DE68AE"/>
    <w:rsid w:val="00DF0CCC"/>
    <w:rsid w:val="00DF1390"/>
    <w:rsid w:val="00DF31B8"/>
    <w:rsid w:val="00E059E8"/>
    <w:rsid w:val="00E14236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4E8C"/>
    <w:rsid w:val="00E67F68"/>
    <w:rsid w:val="00E70DA2"/>
    <w:rsid w:val="00E73BEA"/>
    <w:rsid w:val="00E80AF4"/>
    <w:rsid w:val="00E82143"/>
    <w:rsid w:val="00E92C8E"/>
    <w:rsid w:val="00E92EBF"/>
    <w:rsid w:val="00E937BB"/>
    <w:rsid w:val="00E9386B"/>
    <w:rsid w:val="00E94F55"/>
    <w:rsid w:val="00E97A30"/>
    <w:rsid w:val="00EA2007"/>
    <w:rsid w:val="00EA3B17"/>
    <w:rsid w:val="00EA7732"/>
    <w:rsid w:val="00EB68AD"/>
    <w:rsid w:val="00EB7384"/>
    <w:rsid w:val="00EC2EA5"/>
    <w:rsid w:val="00EC5244"/>
    <w:rsid w:val="00ED1B4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3FD6"/>
    <w:rsid w:val="00F14E10"/>
    <w:rsid w:val="00F41460"/>
    <w:rsid w:val="00F41510"/>
    <w:rsid w:val="00F42A1F"/>
    <w:rsid w:val="00F512B6"/>
    <w:rsid w:val="00F5557C"/>
    <w:rsid w:val="00F557CF"/>
    <w:rsid w:val="00F57970"/>
    <w:rsid w:val="00F675D8"/>
    <w:rsid w:val="00F82A3C"/>
    <w:rsid w:val="00F831D0"/>
    <w:rsid w:val="00F84C8F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5A5A"/>
    <w:rsid w:val="00FC7883"/>
    <w:rsid w:val="00FD1184"/>
    <w:rsid w:val="00FD1384"/>
    <w:rsid w:val="00FD518B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-419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val="es-419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?" TargetMode="External"/><Relationship Id="rId13" Type="http://schemas.openxmlformats.org/officeDocument/2006/relationships/hyperlink" Target="https://educacionbasica.sep.gob.mx/multimedia/RSC/BASICA/Documento/202008/202008-RSC-d9F6pLUg19-6.odePrimariaEstudiantesV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educacionbasica.sep.gob.mx/multimedia/RSC/BASICA/Documento/202008/202008-RSC-JlBaVYgAfw-6.oPrimariaDocentesVFI.pdf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ducacionbasica.sep.gob.mx/multimedia/RSC/BASICA/Documento/202008/202008-RSC-d9F6pLUg19-6.odePrimariaEstudiantesVF.pd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5359-81F0-4404-84BA-BD08CFF4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2020-09-18T01:52:00Z</dcterms:created>
  <dcterms:modified xsi:type="dcterms:W3CDTF">2020-09-18T01:58:00Z</dcterms:modified>
</cp:coreProperties>
</file>