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1BB8F" w14:textId="77777777" w:rsidR="00F14715" w:rsidRPr="00143201" w:rsidRDefault="00F14715" w:rsidP="00F14715">
      <w:pPr>
        <w:jc w:val="center"/>
        <w:rPr>
          <w:rFonts w:ascii="Montserrat" w:hAnsi="Montserrat"/>
          <w:b/>
          <w:position w:val="-1"/>
          <w:sz w:val="48"/>
          <w:szCs w:val="48"/>
        </w:rPr>
      </w:pPr>
      <w:bookmarkStart w:id="0" w:name="_GoBack"/>
      <w:bookmarkEnd w:id="0"/>
      <w:r w:rsidRPr="00143201">
        <w:rPr>
          <w:rFonts w:ascii="Montserrat" w:hAnsi="Montserrat"/>
          <w:b/>
          <w:position w:val="-1"/>
          <w:sz w:val="48"/>
          <w:szCs w:val="48"/>
        </w:rPr>
        <w:t xml:space="preserve">Lunes </w:t>
      </w:r>
    </w:p>
    <w:p w14:paraId="2A551320" w14:textId="77777777" w:rsidR="00F14715" w:rsidRPr="00143201" w:rsidRDefault="00F14715" w:rsidP="00F14715">
      <w:pPr>
        <w:jc w:val="center"/>
        <w:rPr>
          <w:rFonts w:ascii="Montserrat" w:hAnsi="Montserrat"/>
          <w:b/>
          <w:position w:val="-1"/>
          <w:sz w:val="56"/>
          <w:szCs w:val="56"/>
        </w:rPr>
      </w:pPr>
      <w:r w:rsidRPr="00143201">
        <w:rPr>
          <w:rFonts w:ascii="Montserrat" w:hAnsi="Montserrat"/>
          <w:b/>
          <w:position w:val="-1"/>
          <w:sz w:val="56"/>
          <w:szCs w:val="56"/>
        </w:rPr>
        <w:t>25</w:t>
      </w:r>
    </w:p>
    <w:p w14:paraId="1CCB729E" w14:textId="77777777" w:rsidR="00F14715" w:rsidRDefault="00F14715" w:rsidP="00F14715">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E</w:t>
      </w:r>
      <w:r w:rsidRPr="00143201">
        <w:rPr>
          <w:rFonts w:ascii="Montserrat" w:hAnsi="Montserrat"/>
          <w:b/>
          <w:position w:val="-1"/>
          <w:sz w:val="48"/>
          <w:szCs w:val="48"/>
        </w:rPr>
        <w:t>nero</w:t>
      </w:r>
    </w:p>
    <w:p w14:paraId="43F8CF85" w14:textId="77777777" w:rsidR="00F14715" w:rsidRPr="004E5441" w:rsidRDefault="00F14715" w:rsidP="00F14715">
      <w:pPr>
        <w:jc w:val="center"/>
        <w:rPr>
          <w:rFonts w:ascii="Montserrat" w:hAnsi="Montserrat"/>
          <w:b/>
          <w:position w:val="-1"/>
          <w:sz w:val="40"/>
          <w:szCs w:val="40"/>
        </w:rPr>
      </w:pPr>
    </w:p>
    <w:p w14:paraId="3B3DFD07" w14:textId="77777777" w:rsidR="00F14715" w:rsidRDefault="00F14715" w:rsidP="00F14715">
      <w:pPr>
        <w:jc w:val="center"/>
        <w:rPr>
          <w:rFonts w:ascii="Montserrat" w:hAnsi="Montserrat"/>
          <w:b/>
          <w:position w:val="-1"/>
          <w:sz w:val="52"/>
          <w:szCs w:val="52"/>
        </w:rPr>
      </w:pPr>
      <w:r>
        <w:rPr>
          <w:rFonts w:ascii="Montserrat" w:hAnsi="Montserrat"/>
          <w:b/>
          <w:position w:val="-1"/>
          <w:sz w:val="52"/>
          <w:szCs w:val="52"/>
        </w:rPr>
        <w:t>Sexto</w:t>
      </w:r>
      <w:r w:rsidRPr="002F3319">
        <w:rPr>
          <w:rFonts w:ascii="Montserrat" w:hAnsi="Montserrat"/>
          <w:b/>
          <w:position w:val="-1"/>
          <w:sz w:val="52"/>
          <w:szCs w:val="52"/>
        </w:rPr>
        <w:t xml:space="preserve"> de Primaria</w:t>
      </w:r>
    </w:p>
    <w:p w14:paraId="6ECB94A0" w14:textId="77777777" w:rsidR="003E0FF4" w:rsidRPr="00971141" w:rsidRDefault="003E0FF4" w:rsidP="00F14715">
      <w:pPr>
        <w:jc w:val="center"/>
        <w:rPr>
          <w:rFonts w:ascii="Montserrat" w:hAnsi="Montserrat"/>
          <w:bCs/>
          <w:position w:val="-1"/>
          <w:sz w:val="22"/>
          <w:szCs w:val="22"/>
        </w:rPr>
      </w:pPr>
    </w:p>
    <w:p w14:paraId="5AD989A3" w14:textId="12D0C358" w:rsidR="005237D4" w:rsidRPr="00A56630" w:rsidRDefault="005237D4" w:rsidP="00F14715">
      <w:pPr>
        <w:jc w:val="center"/>
        <w:rPr>
          <w:rFonts w:ascii="Montserrat" w:hAnsi="Montserrat"/>
          <w:b/>
          <w:position w:val="-1"/>
          <w:sz w:val="52"/>
          <w:szCs w:val="52"/>
        </w:rPr>
      </w:pPr>
      <w:r w:rsidRPr="00A56630">
        <w:rPr>
          <w:rFonts w:ascii="Montserrat" w:hAnsi="Montserrat"/>
          <w:b/>
          <w:position w:val="-1"/>
          <w:sz w:val="52"/>
          <w:szCs w:val="52"/>
        </w:rPr>
        <w:t xml:space="preserve">Geografía </w:t>
      </w:r>
    </w:p>
    <w:p w14:paraId="74A4B6BA" w14:textId="55F5C87A" w:rsidR="00200168" w:rsidRPr="00011F8C" w:rsidRDefault="00A61444" w:rsidP="00F14715">
      <w:pPr>
        <w:jc w:val="center"/>
        <w:rPr>
          <w:rFonts w:ascii="Montserrat" w:hAnsi="Montserrat"/>
          <w:bCs/>
          <w:i/>
          <w:iCs/>
          <w:position w:val="-1"/>
          <w:sz w:val="48"/>
          <w:szCs w:val="48"/>
        </w:rPr>
      </w:pPr>
      <w:r w:rsidRPr="00011F8C">
        <w:rPr>
          <w:rFonts w:ascii="Montserrat" w:hAnsi="Montserrat"/>
          <w:bCs/>
          <w:i/>
          <w:iCs/>
          <w:position w:val="-1"/>
          <w:sz w:val="48"/>
          <w:szCs w:val="48"/>
        </w:rPr>
        <w:t>Principales flujos migratorios en América y África</w:t>
      </w:r>
    </w:p>
    <w:p w14:paraId="5118C404" w14:textId="77777777" w:rsidR="00A61444" w:rsidRPr="00297B6E" w:rsidRDefault="00A61444" w:rsidP="00F14715">
      <w:pPr>
        <w:jc w:val="center"/>
        <w:rPr>
          <w:rFonts w:ascii="Montserrat" w:hAnsi="Montserrat"/>
          <w:bCs/>
          <w:sz w:val="48"/>
          <w:szCs w:val="48"/>
        </w:rPr>
      </w:pPr>
    </w:p>
    <w:p w14:paraId="6D9F9DF8" w14:textId="002E4700" w:rsidR="00E02D60" w:rsidRPr="00011F8C" w:rsidRDefault="0024333B" w:rsidP="00F14715">
      <w:pPr>
        <w:jc w:val="both"/>
        <w:rPr>
          <w:rFonts w:ascii="Montserrat" w:hAnsi="Montserrat"/>
          <w:bCs/>
          <w:i/>
          <w:iCs/>
          <w:sz w:val="22"/>
          <w:szCs w:val="22"/>
        </w:rPr>
      </w:pPr>
      <w:r w:rsidRPr="00011F8C">
        <w:rPr>
          <w:rFonts w:ascii="Montserrat" w:hAnsi="Montserrat"/>
          <w:b/>
          <w:i/>
          <w:iCs/>
          <w:sz w:val="22"/>
          <w:szCs w:val="22"/>
        </w:rPr>
        <w:t xml:space="preserve">Aprendizaje esperado: </w:t>
      </w:r>
      <w:r w:rsidR="00A61444" w:rsidRPr="00011F8C">
        <w:rPr>
          <w:rFonts w:ascii="Montserrat" w:hAnsi="Montserrat"/>
          <w:bCs/>
          <w:i/>
          <w:iCs/>
          <w:sz w:val="22"/>
          <w:szCs w:val="22"/>
        </w:rPr>
        <w:t>Reconoce las principales rutas de migración en el mundo y sus consecuencias sociales, culturales, económicas y políticas.</w:t>
      </w:r>
    </w:p>
    <w:p w14:paraId="0A6679AF" w14:textId="77777777" w:rsidR="00A61444" w:rsidRPr="00011F8C" w:rsidRDefault="00A61444" w:rsidP="00F14715">
      <w:pPr>
        <w:jc w:val="both"/>
        <w:rPr>
          <w:rFonts w:ascii="Montserrat" w:hAnsi="Montserrat"/>
          <w:bCs/>
          <w:sz w:val="22"/>
          <w:szCs w:val="22"/>
        </w:rPr>
      </w:pPr>
    </w:p>
    <w:p w14:paraId="258DAE69" w14:textId="45E1CAA2" w:rsidR="0049516A" w:rsidRPr="00011F8C" w:rsidRDefault="0024333B" w:rsidP="00F14715">
      <w:pPr>
        <w:jc w:val="both"/>
        <w:rPr>
          <w:rFonts w:ascii="Montserrat" w:hAnsi="Montserrat"/>
          <w:bCs/>
          <w:i/>
          <w:iCs/>
          <w:sz w:val="22"/>
          <w:szCs w:val="22"/>
        </w:rPr>
      </w:pPr>
      <w:r w:rsidRPr="00011F8C">
        <w:rPr>
          <w:rFonts w:ascii="Montserrat" w:hAnsi="Montserrat"/>
          <w:b/>
          <w:i/>
          <w:iCs/>
          <w:sz w:val="22"/>
          <w:szCs w:val="22"/>
        </w:rPr>
        <w:t>Énfasis:</w:t>
      </w:r>
      <w:r w:rsidRPr="00011F8C">
        <w:rPr>
          <w:rFonts w:ascii="Montserrat" w:hAnsi="Montserrat"/>
          <w:i/>
          <w:iCs/>
          <w:sz w:val="22"/>
          <w:szCs w:val="22"/>
        </w:rPr>
        <w:t xml:space="preserve"> </w:t>
      </w:r>
      <w:r w:rsidR="00A61444" w:rsidRPr="00011F8C">
        <w:rPr>
          <w:rFonts w:ascii="Montserrat" w:hAnsi="Montserrat"/>
          <w:bCs/>
          <w:i/>
          <w:iCs/>
          <w:sz w:val="22"/>
          <w:szCs w:val="22"/>
        </w:rPr>
        <w:t>Reconoce las principales rutas migratorias por continente (América y África).</w:t>
      </w:r>
    </w:p>
    <w:p w14:paraId="02278997" w14:textId="74C40094" w:rsidR="00A61444" w:rsidRDefault="00A61444" w:rsidP="00F14715">
      <w:pPr>
        <w:jc w:val="both"/>
        <w:rPr>
          <w:rFonts w:ascii="Montserrat" w:hAnsi="Montserrat"/>
          <w:sz w:val="22"/>
          <w:szCs w:val="22"/>
        </w:rPr>
      </w:pPr>
    </w:p>
    <w:p w14:paraId="1E5732B1" w14:textId="77777777" w:rsidR="00AB608A" w:rsidRPr="00011F8C" w:rsidRDefault="00AB608A" w:rsidP="00F14715">
      <w:pPr>
        <w:jc w:val="both"/>
        <w:rPr>
          <w:rFonts w:ascii="Montserrat" w:hAnsi="Montserrat"/>
          <w:sz w:val="22"/>
          <w:szCs w:val="22"/>
        </w:rPr>
      </w:pPr>
    </w:p>
    <w:p w14:paraId="6A7A7AA4" w14:textId="2CF3F1BD" w:rsidR="0024333B" w:rsidRPr="00011F8C" w:rsidRDefault="0024333B" w:rsidP="00F14715">
      <w:pPr>
        <w:jc w:val="both"/>
        <w:rPr>
          <w:rFonts w:ascii="Montserrat" w:hAnsi="Montserrat"/>
          <w:bCs/>
          <w:sz w:val="28"/>
          <w:szCs w:val="28"/>
        </w:rPr>
      </w:pPr>
      <w:r w:rsidRPr="00011F8C">
        <w:rPr>
          <w:rFonts w:ascii="Montserrat" w:hAnsi="Montserrat"/>
          <w:b/>
          <w:sz w:val="28"/>
          <w:szCs w:val="28"/>
        </w:rPr>
        <w:t>¿Qué vamos a aprender?</w:t>
      </w:r>
    </w:p>
    <w:p w14:paraId="77BFDF69" w14:textId="77777777" w:rsidR="0024333B" w:rsidRPr="00011F8C" w:rsidRDefault="0024333B" w:rsidP="00F1471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BC614B1" w14:textId="46088A6D" w:rsidR="00065E28" w:rsidRPr="00011F8C" w:rsidRDefault="00065E28" w:rsidP="00F14715">
      <w:pPr>
        <w:jc w:val="both"/>
        <w:rPr>
          <w:rFonts w:ascii="Montserrat" w:hAnsi="Montserrat"/>
          <w:bCs/>
          <w:sz w:val="22"/>
          <w:szCs w:val="22"/>
        </w:rPr>
      </w:pPr>
      <w:r w:rsidRPr="00011F8C">
        <w:rPr>
          <w:rFonts w:ascii="Montserrat" w:hAnsi="Montserrat"/>
          <w:bCs/>
          <w:sz w:val="22"/>
          <w:szCs w:val="22"/>
        </w:rPr>
        <w:t>Reconocerás las principales rutas de migración en el mundo y sus consecuencias sociales, culturales, económicas y políticas.</w:t>
      </w:r>
    </w:p>
    <w:p w14:paraId="29D73BF1" w14:textId="0BF7F536" w:rsidR="00E720F2" w:rsidRDefault="00E720F2" w:rsidP="00F14715">
      <w:pPr>
        <w:rPr>
          <w:rFonts w:ascii="Montserrat" w:eastAsiaTheme="minorHAnsi" w:hAnsi="Montserrat" w:cstheme="minorBidi"/>
          <w:bCs/>
          <w:sz w:val="22"/>
          <w:szCs w:val="22"/>
        </w:rPr>
      </w:pPr>
    </w:p>
    <w:p w14:paraId="3B46233A" w14:textId="77777777" w:rsidR="00F14715" w:rsidRPr="00011F8C" w:rsidRDefault="00F14715" w:rsidP="00F14715">
      <w:pPr>
        <w:jc w:val="both"/>
        <w:rPr>
          <w:rFonts w:ascii="Montserrat" w:hAnsi="Montserrat"/>
          <w:bCs/>
          <w:sz w:val="22"/>
          <w:szCs w:val="22"/>
        </w:rPr>
      </w:pPr>
      <w:r w:rsidRPr="00011F8C">
        <w:rPr>
          <w:rFonts w:ascii="Montserrat" w:hAnsi="Montserrat"/>
          <w:bCs/>
          <w:sz w:val="22"/>
          <w:szCs w:val="22"/>
        </w:rPr>
        <w:t>Reconocerás las principales rutas migratorias por continente (América y África).</w:t>
      </w:r>
    </w:p>
    <w:p w14:paraId="0CC2498E" w14:textId="77777777" w:rsidR="00F14715" w:rsidRPr="00227518" w:rsidRDefault="00F14715" w:rsidP="00F14715">
      <w:pPr>
        <w:jc w:val="both"/>
        <w:textAlignment w:val="baseline"/>
        <w:rPr>
          <w:rStyle w:val="eop"/>
          <w:rFonts w:ascii="Montserrat" w:eastAsiaTheme="minorEastAsia" w:hAnsi="Montserrat" w:cs="Arial"/>
          <w:sz w:val="22"/>
          <w:szCs w:val="22"/>
        </w:rPr>
      </w:pPr>
    </w:p>
    <w:p w14:paraId="148C8C21" w14:textId="77777777" w:rsidR="00F14715" w:rsidRPr="00011F8C" w:rsidRDefault="00F14715"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Aprenderás acerca de los principales flujos migratorios en América y África</w:t>
      </w:r>
      <w:r w:rsidRPr="00011F8C">
        <w:rPr>
          <w:rFonts w:ascii="Montserrat" w:eastAsia="Arial" w:hAnsi="Montserrat" w:cs="Arial"/>
          <w:sz w:val="22"/>
          <w:szCs w:val="22"/>
        </w:rPr>
        <w:t xml:space="preserve">, </w:t>
      </w:r>
      <w:r w:rsidRPr="00011F8C">
        <w:rPr>
          <w:rFonts w:ascii="Montserrat" w:eastAsia="Arial" w:hAnsi="Montserrat" w:cs="Arial"/>
          <w:color w:val="000000"/>
          <w:sz w:val="22"/>
          <w:szCs w:val="22"/>
        </w:rPr>
        <w:t>es decir, reconocerás las razones por las que se desplaza la gente en esos dos continentes y a través de qué rutas lo hace.</w:t>
      </w:r>
    </w:p>
    <w:p w14:paraId="6EE882A9" w14:textId="77777777" w:rsidR="00F14715" w:rsidRPr="00011F8C" w:rsidRDefault="00F14715" w:rsidP="00F14715">
      <w:pPr>
        <w:jc w:val="both"/>
        <w:rPr>
          <w:rFonts w:ascii="Montserrat" w:eastAsia="Arial" w:hAnsi="Montserrat" w:cs="Arial"/>
          <w:sz w:val="22"/>
          <w:szCs w:val="22"/>
          <w:highlight w:val="white"/>
        </w:rPr>
      </w:pPr>
    </w:p>
    <w:p w14:paraId="4286DD07" w14:textId="77777777" w:rsidR="00276FF6" w:rsidRDefault="00276FF6" w:rsidP="00F14715">
      <w:pPr>
        <w:rPr>
          <w:rFonts w:ascii="Montserrat" w:eastAsiaTheme="minorHAnsi" w:hAnsi="Montserrat" w:cstheme="minorBidi"/>
          <w:bCs/>
          <w:sz w:val="22"/>
          <w:szCs w:val="22"/>
        </w:rPr>
      </w:pPr>
    </w:p>
    <w:p w14:paraId="6E79E13E" w14:textId="77777777" w:rsidR="00B965EC" w:rsidRPr="00105F18" w:rsidRDefault="00B965EC" w:rsidP="00F14715">
      <w:pPr>
        <w:jc w:val="both"/>
        <w:rPr>
          <w:rFonts w:ascii="Montserrat" w:eastAsiaTheme="minorHAnsi" w:hAnsi="Montserrat" w:cstheme="minorBidi"/>
          <w:b/>
          <w:sz w:val="28"/>
          <w:szCs w:val="28"/>
        </w:rPr>
      </w:pPr>
      <w:r w:rsidRPr="00105F18">
        <w:rPr>
          <w:rFonts w:ascii="Montserrat" w:eastAsiaTheme="minorHAnsi" w:hAnsi="Montserrat" w:cstheme="minorBidi"/>
          <w:b/>
          <w:sz w:val="28"/>
          <w:szCs w:val="28"/>
        </w:rPr>
        <w:t>¿Qué hacemos?</w:t>
      </w:r>
    </w:p>
    <w:p w14:paraId="225FDAC2" w14:textId="77777777" w:rsidR="00B965EC" w:rsidRPr="00105F18" w:rsidRDefault="00B965EC" w:rsidP="00F14715">
      <w:pPr>
        <w:jc w:val="both"/>
        <w:rPr>
          <w:rFonts w:ascii="Montserrat" w:hAnsi="Montserrat"/>
          <w:sz w:val="22"/>
          <w:szCs w:val="22"/>
        </w:rPr>
      </w:pPr>
    </w:p>
    <w:p w14:paraId="7308701A" w14:textId="2709645A"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 xml:space="preserve">¿Recuerdas qué son las migraciones? </w:t>
      </w:r>
    </w:p>
    <w:p w14:paraId="0B5202C2" w14:textId="64407190" w:rsidR="00011F8C" w:rsidRDefault="00011F8C" w:rsidP="00F14715">
      <w:pPr>
        <w:jc w:val="both"/>
        <w:rPr>
          <w:rFonts w:ascii="Montserrat" w:eastAsia="Arial" w:hAnsi="Montserrat" w:cs="Arial"/>
          <w:sz w:val="22"/>
          <w:szCs w:val="22"/>
          <w:highlight w:val="white"/>
        </w:rPr>
      </w:pPr>
    </w:p>
    <w:p w14:paraId="22907D06" w14:textId="7B176516"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 xml:space="preserve">Para que una persona sea considerada migrante, además de desplazarse debe tener otra característica: busca cambiar su lugar de residencia. </w:t>
      </w:r>
    </w:p>
    <w:p w14:paraId="17519E25" w14:textId="57FBC360" w:rsidR="00011F8C" w:rsidRDefault="00011F8C" w:rsidP="00F14715">
      <w:pPr>
        <w:jc w:val="both"/>
        <w:rPr>
          <w:rFonts w:ascii="Montserrat" w:eastAsia="Arial" w:hAnsi="Montserrat" w:cs="Arial"/>
          <w:sz w:val="22"/>
          <w:szCs w:val="22"/>
          <w:highlight w:val="white"/>
        </w:rPr>
      </w:pPr>
    </w:p>
    <w:p w14:paraId="7083264B" w14:textId="22005489" w:rsidR="00B67FD1" w:rsidRPr="00B67FD1" w:rsidRDefault="00B67FD1" w:rsidP="00F14715">
      <w:pPr>
        <w:jc w:val="both"/>
        <w:rPr>
          <w:rFonts w:ascii="Montserrat" w:eastAsia="Arial" w:hAnsi="Montserrat" w:cs="Arial"/>
          <w:b/>
          <w:bCs/>
          <w:sz w:val="22"/>
          <w:szCs w:val="22"/>
          <w:highlight w:val="white"/>
        </w:rPr>
      </w:pPr>
      <w:r w:rsidRPr="00B67FD1">
        <w:rPr>
          <w:rFonts w:ascii="Montserrat" w:eastAsia="Arial" w:hAnsi="Montserrat" w:cs="Arial"/>
          <w:b/>
          <w:bCs/>
          <w:sz w:val="22"/>
          <w:szCs w:val="22"/>
          <w:highlight w:val="white"/>
        </w:rPr>
        <w:t xml:space="preserve">Actividad 1 </w:t>
      </w:r>
    </w:p>
    <w:p w14:paraId="01B7D235" w14:textId="77777777" w:rsidR="00B67FD1" w:rsidRDefault="00B67FD1" w:rsidP="00F14715">
      <w:pPr>
        <w:jc w:val="both"/>
        <w:rPr>
          <w:rFonts w:ascii="Montserrat" w:eastAsia="Arial" w:hAnsi="Montserrat" w:cs="Arial"/>
          <w:sz w:val="22"/>
          <w:szCs w:val="22"/>
          <w:highlight w:val="white"/>
        </w:rPr>
      </w:pPr>
    </w:p>
    <w:p w14:paraId="0690C4AB" w14:textId="77777777"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¿Cuáles son los dos tipos de migración, si tomamos en cuenta el lugar de partida y de destino de las personas?</w:t>
      </w:r>
    </w:p>
    <w:p w14:paraId="14DD3D99" w14:textId="77777777" w:rsidR="00011F8C" w:rsidRDefault="00011F8C" w:rsidP="00F14715">
      <w:pPr>
        <w:jc w:val="both"/>
        <w:rPr>
          <w:rFonts w:ascii="Montserrat" w:eastAsia="Arial" w:hAnsi="Montserrat" w:cs="Arial"/>
          <w:sz w:val="22"/>
          <w:szCs w:val="22"/>
          <w:highlight w:val="white"/>
        </w:rPr>
      </w:pPr>
    </w:p>
    <w:p w14:paraId="0F708A39" w14:textId="3A3E7FE0" w:rsidR="00011F8C" w:rsidRDefault="00011F8C" w:rsidP="00F14715">
      <w:pPr>
        <w:jc w:val="center"/>
        <w:rPr>
          <w:rFonts w:ascii="Montserrat" w:eastAsia="Arial" w:hAnsi="Montserrat" w:cs="Arial"/>
          <w:sz w:val="22"/>
          <w:szCs w:val="22"/>
          <w:highlight w:val="white"/>
        </w:rPr>
      </w:pPr>
      <w:r>
        <w:rPr>
          <w:lang w:val="en-US"/>
        </w:rPr>
        <w:drawing>
          <wp:inline distT="0" distB="0" distL="0" distR="0" wp14:anchorId="3E012768" wp14:editId="1994773F">
            <wp:extent cx="4885146" cy="3409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8">
                      <a:extLst>
                        <a:ext uri="{28A0092B-C50C-407E-A947-70E740481C1C}">
                          <a14:useLocalDpi xmlns:a14="http://schemas.microsoft.com/office/drawing/2010/main" val="0"/>
                        </a:ext>
                      </a:extLst>
                    </a:blip>
                    <a:stretch>
                      <a:fillRect/>
                    </a:stretch>
                  </pic:blipFill>
                  <pic:spPr>
                    <a:xfrm>
                      <a:off x="0" y="0"/>
                      <a:ext cx="4891759" cy="3414566"/>
                    </a:xfrm>
                    <a:prstGeom prst="rect">
                      <a:avLst/>
                    </a:prstGeom>
                  </pic:spPr>
                </pic:pic>
              </a:graphicData>
            </a:graphic>
          </wp:inline>
        </w:drawing>
      </w:r>
    </w:p>
    <w:p w14:paraId="34D85E9C" w14:textId="77777777" w:rsidR="00011F8C" w:rsidRPr="00011F8C" w:rsidRDefault="00011F8C" w:rsidP="00F14715">
      <w:pPr>
        <w:jc w:val="center"/>
        <w:rPr>
          <w:rFonts w:ascii="Montserrat" w:eastAsia="Arial" w:hAnsi="Montserrat" w:cs="Arial"/>
          <w:sz w:val="22"/>
          <w:szCs w:val="22"/>
          <w:highlight w:val="white"/>
        </w:rPr>
      </w:pPr>
    </w:p>
    <w:p w14:paraId="23315FC9" w14:textId="549C8D6E"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Como se explicó en sesiones pasadas, en la actualidad, en el mundo hay más de 270 millones de mi</w:t>
      </w:r>
      <w:r w:rsidR="00276FF6">
        <w:rPr>
          <w:rFonts w:ascii="Montserrat" w:eastAsia="Arial" w:hAnsi="Montserrat" w:cs="Arial"/>
          <w:color w:val="000000"/>
          <w:sz w:val="22"/>
          <w:szCs w:val="22"/>
        </w:rPr>
        <w:t xml:space="preserve">grantes internacionales, </w:t>
      </w:r>
      <w:r w:rsidRPr="00011F8C">
        <w:rPr>
          <w:rFonts w:ascii="Montserrat" w:eastAsia="Arial" w:hAnsi="Montserrat" w:cs="Arial"/>
          <w:color w:val="000000"/>
          <w:sz w:val="22"/>
          <w:szCs w:val="22"/>
        </w:rPr>
        <w:t xml:space="preserve">esta cantidad de personas apenas representa el 3.5% de la población mundial, es muy significativa porque día con día aumenta. </w:t>
      </w:r>
    </w:p>
    <w:p w14:paraId="33A384FB" w14:textId="1849BDF2" w:rsidR="00011F8C" w:rsidRPr="00011F8C" w:rsidRDefault="00011F8C" w:rsidP="00F14715">
      <w:pPr>
        <w:jc w:val="both"/>
        <w:rPr>
          <w:rFonts w:ascii="Montserrat" w:eastAsia="Arial" w:hAnsi="Montserrat" w:cs="Arial"/>
          <w:sz w:val="22"/>
          <w:szCs w:val="22"/>
          <w:highlight w:val="white"/>
        </w:rPr>
      </w:pPr>
    </w:p>
    <w:p w14:paraId="45D5AFCF" w14:textId="0031CAF2"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Si estudia</w:t>
      </w:r>
      <w:r>
        <w:rPr>
          <w:rFonts w:ascii="Montserrat" w:eastAsia="Arial" w:hAnsi="Montserrat" w:cs="Arial"/>
          <w:color w:val="000000"/>
          <w:sz w:val="22"/>
          <w:szCs w:val="22"/>
        </w:rPr>
        <w:t>ras</w:t>
      </w:r>
      <w:r w:rsidRPr="00011F8C">
        <w:rPr>
          <w:rFonts w:ascii="Montserrat" w:eastAsia="Arial" w:hAnsi="Montserrat" w:cs="Arial"/>
          <w:color w:val="000000"/>
          <w:sz w:val="22"/>
          <w:szCs w:val="22"/>
        </w:rPr>
        <w:t xml:space="preserve"> algunas regiones en particular, </w:t>
      </w:r>
      <w:r>
        <w:rPr>
          <w:rFonts w:ascii="Montserrat" w:eastAsia="Arial" w:hAnsi="Montserrat" w:cs="Arial"/>
          <w:color w:val="000000"/>
          <w:sz w:val="22"/>
          <w:szCs w:val="22"/>
        </w:rPr>
        <w:t>te</w:t>
      </w:r>
      <w:r w:rsidRPr="00011F8C">
        <w:rPr>
          <w:rFonts w:ascii="Montserrat" w:eastAsia="Arial" w:hAnsi="Montserrat" w:cs="Arial"/>
          <w:color w:val="000000"/>
          <w:sz w:val="22"/>
          <w:szCs w:val="22"/>
        </w:rPr>
        <w:t xml:space="preserve"> da</w:t>
      </w:r>
      <w:r>
        <w:rPr>
          <w:rFonts w:ascii="Montserrat" w:eastAsia="Arial" w:hAnsi="Montserrat" w:cs="Arial"/>
          <w:color w:val="000000"/>
          <w:sz w:val="22"/>
          <w:szCs w:val="22"/>
        </w:rPr>
        <w:t>rías</w:t>
      </w:r>
      <w:r w:rsidRPr="00011F8C">
        <w:rPr>
          <w:rFonts w:ascii="Montserrat" w:eastAsia="Arial" w:hAnsi="Montserrat" w:cs="Arial"/>
          <w:color w:val="000000"/>
          <w:sz w:val="22"/>
          <w:szCs w:val="22"/>
        </w:rPr>
        <w:t xml:space="preserve"> cuenta que la migración internacional es decisiva para la vida de mucha gente en el mundo.</w:t>
      </w:r>
    </w:p>
    <w:p w14:paraId="60089F57" w14:textId="5FEFF2B2" w:rsidR="00011F8C" w:rsidRPr="004A0EF8" w:rsidRDefault="00011F8C" w:rsidP="00F14715">
      <w:pPr>
        <w:rPr>
          <w:rFonts w:ascii="Montserrat" w:eastAsia="Arial" w:hAnsi="Montserrat" w:cs="Arial"/>
          <w:sz w:val="22"/>
          <w:szCs w:val="22"/>
          <w:highlight w:val="white"/>
        </w:rPr>
      </w:pPr>
    </w:p>
    <w:p w14:paraId="6020B77F" w14:textId="1F036222" w:rsidR="004A0EF8" w:rsidRPr="004A0EF8" w:rsidRDefault="004A0EF8" w:rsidP="00F14715">
      <w:pPr>
        <w:jc w:val="both"/>
        <w:rPr>
          <w:rFonts w:ascii="Montserrat" w:eastAsia="Arial" w:hAnsi="Montserrat" w:cs="Arial"/>
          <w:sz w:val="22"/>
          <w:szCs w:val="22"/>
        </w:rPr>
      </w:pPr>
      <w:r w:rsidRPr="004A0EF8">
        <w:rPr>
          <w:rFonts w:ascii="Montserrat" w:eastAsia="Arial" w:hAnsi="Montserrat" w:cs="Arial"/>
          <w:sz w:val="22"/>
          <w:szCs w:val="22"/>
        </w:rPr>
        <w:t>En el continente americano, como en otras regiones, se distinguen ciertos patrones o corredores migratorios dentro de los que se traslada la gente de un país a otro con la intención de buscar un mejor empleo, para reunirse con familiares o para estudiar.</w:t>
      </w:r>
    </w:p>
    <w:p w14:paraId="133E827D" w14:textId="77777777" w:rsidR="004A0EF8" w:rsidRPr="004A0EF8" w:rsidRDefault="004A0EF8" w:rsidP="00F14715">
      <w:pPr>
        <w:jc w:val="both"/>
        <w:rPr>
          <w:rFonts w:ascii="Montserrat" w:eastAsia="Arial" w:hAnsi="Montserrat" w:cs="Arial"/>
          <w:sz w:val="22"/>
          <w:szCs w:val="22"/>
          <w:highlight w:val="white"/>
        </w:rPr>
      </w:pPr>
    </w:p>
    <w:p w14:paraId="5D9923B5" w14:textId="2CAAAF74" w:rsid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Los corredores migratorios son rutas que se han establecido a lo largo de los años y que siguen los migrantes internacionales, para trasladarse, generalmente, de los países pobres a las naciones ricas del mundo.</w:t>
      </w:r>
    </w:p>
    <w:p w14:paraId="2B19BEF2" w14:textId="77777777" w:rsidR="004A0EF8" w:rsidRPr="004A0EF8" w:rsidRDefault="004A0EF8" w:rsidP="00F14715">
      <w:pPr>
        <w:jc w:val="both"/>
        <w:rPr>
          <w:rFonts w:ascii="Montserrat" w:eastAsia="Arial" w:hAnsi="Montserrat" w:cs="Arial"/>
          <w:color w:val="000000"/>
          <w:sz w:val="22"/>
          <w:szCs w:val="22"/>
        </w:rPr>
      </w:pPr>
    </w:p>
    <w:p w14:paraId="56FBD216" w14:textId="77777777" w:rsidR="004A0EF8" w:rsidRP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 xml:space="preserve">Por ejemplo, en el caso de nuestro continente, América del Norte constituye una de las principales regiones receptoras de migrantes del mundo. En la actualidad, hay casi 60 millones de migrantes internacionales que viven en Estados Unidos de América: el </w:t>
      </w:r>
      <w:r w:rsidRPr="004A0EF8">
        <w:rPr>
          <w:rFonts w:ascii="Montserrat" w:eastAsia="Arial" w:hAnsi="Montserrat" w:cs="Arial"/>
          <w:color w:val="000000"/>
          <w:sz w:val="22"/>
          <w:szCs w:val="22"/>
        </w:rPr>
        <w:lastRenderedPageBreak/>
        <w:t>grupo más grande es el de latinoamericanos, seguido por los asiáticos y, en tercer lugar, los europeos.</w:t>
      </w:r>
    </w:p>
    <w:p w14:paraId="113C9E7F" w14:textId="77777777" w:rsidR="004A0EF8" w:rsidRPr="004A0EF8" w:rsidRDefault="004A0EF8" w:rsidP="00F14715">
      <w:pPr>
        <w:jc w:val="both"/>
        <w:rPr>
          <w:rFonts w:ascii="Montserrat" w:eastAsia="Arial" w:hAnsi="Montserrat" w:cs="Arial"/>
          <w:sz w:val="22"/>
          <w:szCs w:val="22"/>
          <w:highlight w:val="white"/>
        </w:rPr>
      </w:pPr>
    </w:p>
    <w:p w14:paraId="47535693" w14:textId="6E0B6C41" w:rsidR="004A0EF8" w:rsidRPr="004A0EF8" w:rsidRDefault="004A0EF8" w:rsidP="00F14715">
      <w:pPr>
        <w:jc w:val="center"/>
        <w:rPr>
          <w:rFonts w:ascii="Montserrat" w:eastAsia="Arial" w:hAnsi="Montserrat" w:cs="Arial"/>
          <w:sz w:val="22"/>
          <w:szCs w:val="22"/>
          <w:highlight w:val="white"/>
        </w:rPr>
      </w:pPr>
      <w:r>
        <w:rPr>
          <w:lang w:val="en-US"/>
        </w:rPr>
        <w:drawing>
          <wp:inline distT="0" distB="0" distL="0" distR="0" wp14:anchorId="39997958" wp14:editId="6BBE5B3C">
            <wp:extent cx="4361241" cy="290512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9">
                      <a:extLst>
                        <a:ext uri="{28A0092B-C50C-407E-A947-70E740481C1C}">
                          <a14:useLocalDpi xmlns:a14="http://schemas.microsoft.com/office/drawing/2010/main" val="0"/>
                        </a:ext>
                      </a:extLst>
                    </a:blip>
                    <a:stretch>
                      <a:fillRect/>
                    </a:stretch>
                  </pic:blipFill>
                  <pic:spPr>
                    <a:xfrm>
                      <a:off x="0" y="0"/>
                      <a:ext cx="4361241" cy="2905125"/>
                    </a:xfrm>
                    <a:prstGeom prst="rect">
                      <a:avLst/>
                    </a:prstGeom>
                  </pic:spPr>
                </pic:pic>
              </a:graphicData>
            </a:graphic>
          </wp:inline>
        </w:drawing>
      </w:r>
    </w:p>
    <w:p w14:paraId="550CC615" w14:textId="77777777" w:rsidR="004A0EF8" w:rsidRPr="00A55427" w:rsidRDefault="004A0EF8" w:rsidP="00F14715">
      <w:pPr>
        <w:rPr>
          <w:rFonts w:ascii="Montserrat" w:eastAsia="Arial" w:hAnsi="Montserrat" w:cs="Arial"/>
          <w:color w:val="000000"/>
          <w:sz w:val="22"/>
          <w:szCs w:val="22"/>
        </w:rPr>
      </w:pPr>
    </w:p>
    <w:p w14:paraId="2B26276A" w14:textId="71C2D416" w:rsidR="004A0EF8" w:rsidRP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El papel de México en este flujo migratorio es muy destacado. Nuestro país cuenta con el mayor número de emigrantes de América Latina; en la actualidad viven en el extranjero alrededor de 12 millones de mexicanos, cifra que lo coloca como el segundo lugar en el mundo por la cantidad de emigrantes.</w:t>
      </w:r>
    </w:p>
    <w:p w14:paraId="573F263C" w14:textId="77777777" w:rsidR="004A0EF8" w:rsidRPr="004A0EF8" w:rsidRDefault="004A0EF8" w:rsidP="00F14715">
      <w:pPr>
        <w:jc w:val="both"/>
        <w:rPr>
          <w:rFonts w:ascii="Montserrat" w:eastAsia="Arial" w:hAnsi="Montserrat" w:cs="Arial"/>
          <w:sz w:val="22"/>
          <w:szCs w:val="22"/>
          <w:highlight w:val="white"/>
        </w:rPr>
      </w:pPr>
    </w:p>
    <w:p w14:paraId="112F3003" w14:textId="5A4F543D" w:rsid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India tiene más emigrantes que México, sin embargo, permíteme aclarar algo: como la mayoría de los emigrantes mexicanos vive en EUA, ello origina que nuestro país tenga la principal ruta migratoria de un país a otro en todo el mundo. En cambio los emigrantes de India se dispersan en diferentes países.</w:t>
      </w:r>
    </w:p>
    <w:p w14:paraId="305F98EE" w14:textId="5E7AA419" w:rsidR="004A0EF8" w:rsidRDefault="004A0EF8" w:rsidP="00F14715">
      <w:pPr>
        <w:jc w:val="both"/>
        <w:rPr>
          <w:rFonts w:ascii="Montserrat" w:eastAsia="Arial" w:hAnsi="Montserrat" w:cs="Arial"/>
          <w:color w:val="000000"/>
          <w:sz w:val="22"/>
          <w:szCs w:val="22"/>
        </w:rPr>
      </w:pPr>
    </w:p>
    <w:p w14:paraId="21F6316B" w14:textId="4DCEE60B" w:rsidR="004A0EF8" w:rsidRPr="004A0EF8" w:rsidRDefault="004A0EF8" w:rsidP="00F14715">
      <w:pPr>
        <w:jc w:val="center"/>
        <w:rPr>
          <w:rFonts w:ascii="Montserrat" w:eastAsia="Arial" w:hAnsi="Montserrat" w:cs="Arial"/>
          <w:color w:val="000000"/>
          <w:sz w:val="22"/>
          <w:szCs w:val="22"/>
        </w:rPr>
      </w:pPr>
      <w:r>
        <w:rPr>
          <w:lang w:val="en-US"/>
        </w:rPr>
        <w:drawing>
          <wp:inline distT="0" distB="0" distL="0" distR="0" wp14:anchorId="7B4C0FAB" wp14:editId="00258B36">
            <wp:extent cx="3690848" cy="239077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0">
                      <a:extLst>
                        <a:ext uri="{28A0092B-C50C-407E-A947-70E740481C1C}">
                          <a14:useLocalDpi xmlns:a14="http://schemas.microsoft.com/office/drawing/2010/main" val="0"/>
                        </a:ext>
                      </a:extLst>
                    </a:blip>
                    <a:stretch>
                      <a:fillRect/>
                    </a:stretch>
                  </pic:blipFill>
                  <pic:spPr>
                    <a:xfrm>
                      <a:off x="0" y="0"/>
                      <a:ext cx="3690848" cy="2390775"/>
                    </a:xfrm>
                    <a:prstGeom prst="rect">
                      <a:avLst/>
                    </a:prstGeom>
                  </pic:spPr>
                </pic:pic>
              </a:graphicData>
            </a:graphic>
          </wp:inline>
        </w:drawing>
      </w:r>
    </w:p>
    <w:p w14:paraId="27A21C94" w14:textId="77777777" w:rsidR="004A0EF8" w:rsidRPr="004A0EF8" w:rsidRDefault="004A0EF8" w:rsidP="00F14715">
      <w:pPr>
        <w:rPr>
          <w:rFonts w:ascii="Montserrat" w:eastAsia="Arial" w:hAnsi="Montserrat" w:cs="Arial"/>
          <w:sz w:val="22"/>
          <w:szCs w:val="22"/>
          <w:highlight w:val="white"/>
        </w:rPr>
      </w:pPr>
    </w:p>
    <w:p w14:paraId="6584C07B" w14:textId="6FAF7218" w:rsid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lastRenderedPageBreak/>
        <w:t xml:space="preserve">Además de México, países centroamericanos como el Salvador, Guatemala y Honduras también tienen grandes poblaciones de migrantes en </w:t>
      </w:r>
      <w:r w:rsidRPr="004A0EF8">
        <w:rPr>
          <w:rFonts w:ascii="Montserrat" w:hAnsi="Montserrat" w:cs="Arial"/>
          <w:color w:val="000000" w:themeColor="text1"/>
          <w:sz w:val="22"/>
          <w:szCs w:val="22"/>
        </w:rPr>
        <w:t>Estados Unidos de América</w:t>
      </w:r>
      <w:r w:rsidRPr="004A0EF8">
        <w:rPr>
          <w:rFonts w:ascii="Montserrat" w:eastAsia="Arial" w:hAnsi="Montserrat" w:cs="Arial"/>
          <w:color w:val="000000"/>
          <w:sz w:val="22"/>
          <w:szCs w:val="22"/>
        </w:rPr>
        <w:t>, al igual que países de América del Sur como Colombia, Ecuador, Brasil y Perú.</w:t>
      </w:r>
    </w:p>
    <w:p w14:paraId="38B8E420" w14:textId="77777777" w:rsidR="00F14715" w:rsidRPr="004A0EF8" w:rsidRDefault="00F14715" w:rsidP="00F14715">
      <w:pPr>
        <w:jc w:val="both"/>
        <w:rPr>
          <w:rFonts w:ascii="Montserrat" w:eastAsia="Arial" w:hAnsi="Montserrat" w:cs="Arial"/>
          <w:color w:val="000000"/>
          <w:sz w:val="22"/>
          <w:szCs w:val="22"/>
        </w:rPr>
      </w:pPr>
    </w:p>
    <w:p w14:paraId="690D8525" w14:textId="11435113"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 xml:space="preserve">La población de los países latinoamericanos, migra </w:t>
      </w:r>
      <w:r w:rsidRPr="003777BD">
        <w:rPr>
          <w:rFonts w:ascii="Montserrat" w:eastAsia="Arial" w:hAnsi="Montserrat" w:cs="Arial"/>
          <w:sz w:val="22"/>
          <w:szCs w:val="22"/>
        </w:rPr>
        <w:t>fundamentalmente</w:t>
      </w:r>
      <w:r w:rsidRPr="003777BD">
        <w:rPr>
          <w:rFonts w:ascii="Montserrat" w:eastAsia="Arial" w:hAnsi="Montserrat" w:cs="Arial"/>
          <w:color w:val="000000"/>
          <w:sz w:val="22"/>
          <w:szCs w:val="22"/>
        </w:rPr>
        <w:t xml:space="preserve"> hacia </w:t>
      </w:r>
      <w:r w:rsidRPr="003777BD">
        <w:rPr>
          <w:rFonts w:ascii="Montserrat" w:hAnsi="Montserrat" w:cs="Arial"/>
          <w:color w:val="000000" w:themeColor="text1"/>
          <w:sz w:val="22"/>
          <w:szCs w:val="22"/>
        </w:rPr>
        <w:t>Estados Unidos de América</w:t>
      </w:r>
      <w:r w:rsidRPr="003777BD">
        <w:rPr>
          <w:rFonts w:ascii="Montserrat" w:eastAsia="Arial" w:hAnsi="Montserrat" w:cs="Arial"/>
          <w:color w:val="000000"/>
          <w:sz w:val="22"/>
          <w:szCs w:val="22"/>
        </w:rPr>
        <w:t>, pero también se desplaza a Europa y, en menor medida, hacia el continente asiático.</w:t>
      </w:r>
      <w:r w:rsidR="00C00947">
        <w:rPr>
          <w:rFonts w:ascii="Montserrat" w:eastAsia="Arial" w:hAnsi="Montserrat" w:cs="Arial"/>
          <w:color w:val="000000"/>
          <w:sz w:val="22"/>
          <w:szCs w:val="22"/>
        </w:rPr>
        <w:t xml:space="preserve"> </w:t>
      </w:r>
      <w:r w:rsidRPr="003777BD">
        <w:rPr>
          <w:rFonts w:ascii="Montserrat" w:eastAsia="Arial" w:hAnsi="Montserrat" w:cs="Arial"/>
          <w:sz w:val="22"/>
          <w:szCs w:val="22"/>
        </w:rPr>
        <w:t>“</w:t>
      </w:r>
      <w:r w:rsidRPr="003777BD">
        <w:rPr>
          <w:rFonts w:ascii="Montserrat" w:eastAsia="Arial" w:hAnsi="Montserrat" w:cs="Arial"/>
          <w:color w:val="000000"/>
          <w:sz w:val="22"/>
          <w:szCs w:val="22"/>
        </w:rPr>
        <w:t xml:space="preserve">Además hay flujos de migrantes que se mueven dentro de la región, por ejemplo, en los últimos años se ha creado una ruta de migración que involucra a más de un millón de venezolanos que se han trasladado a Colombia huyendo de la crisis económica y </w:t>
      </w:r>
      <w:r w:rsidRPr="003777BD">
        <w:rPr>
          <w:rFonts w:ascii="Montserrat" w:eastAsia="Arial" w:hAnsi="Montserrat" w:cs="Arial"/>
          <w:sz w:val="22"/>
          <w:szCs w:val="22"/>
        </w:rPr>
        <w:t>política</w:t>
      </w:r>
      <w:r w:rsidRPr="003777BD">
        <w:rPr>
          <w:rFonts w:ascii="Montserrat" w:eastAsia="Arial" w:hAnsi="Montserrat" w:cs="Arial"/>
          <w:color w:val="000000"/>
          <w:sz w:val="22"/>
          <w:szCs w:val="22"/>
        </w:rPr>
        <w:t xml:space="preserve"> de su país. Otro caso es el de los casi dos millones de migrantes que viven en Argentina, procedentes en su mayoría de Paraguay y Bolivia.</w:t>
      </w:r>
      <w:r w:rsidRPr="003777BD">
        <w:rPr>
          <w:rFonts w:ascii="Montserrat" w:eastAsia="Arial" w:hAnsi="Montserrat" w:cs="Arial"/>
          <w:sz w:val="22"/>
          <w:szCs w:val="22"/>
        </w:rPr>
        <w:t>”</w:t>
      </w:r>
    </w:p>
    <w:p w14:paraId="02CF62CA" w14:textId="77777777" w:rsidR="003777BD" w:rsidRPr="003777BD" w:rsidRDefault="003777BD" w:rsidP="00F14715">
      <w:pPr>
        <w:jc w:val="both"/>
        <w:rPr>
          <w:rFonts w:ascii="Montserrat" w:eastAsia="Arial" w:hAnsi="Montserrat" w:cs="Arial"/>
          <w:sz w:val="22"/>
          <w:szCs w:val="22"/>
          <w:highlight w:val="white"/>
        </w:rPr>
      </w:pPr>
    </w:p>
    <w:p w14:paraId="230AC71B" w14:textId="77777777"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 xml:space="preserve">La migración en África comprende un gran número de personas que se trasladan tanto dentro como hacia fuera del continente. En 2019 había más de 21 millones de africanos que </w:t>
      </w:r>
      <w:r w:rsidRPr="003777BD">
        <w:rPr>
          <w:rFonts w:ascii="Montserrat" w:eastAsia="Arial" w:hAnsi="Montserrat" w:cs="Arial"/>
          <w:sz w:val="22"/>
          <w:szCs w:val="22"/>
        </w:rPr>
        <w:t>vivían</w:t>
      </w:r>
      <w:r w:rsidRPr="003777BD">
        <w:rPr>
          <w:rFonts w:ascii="Montserrat" w:eastAsia="Arial" w:hAnsi="Montserrat" w:cs="Arial"/>
          <w:color w:val="000000"/>
          <w:sz w:val="22"/>
          <w:szCs w:val="22"/>
        </w:rPr>
        <w:t xml:space="preserve"> en un país de África distinto a su país natal, en tanto que había 19 millones de africanos que vivían fuera de ese continente.</w:t>
      </w:r>
    </w:p>
    <w:p w14:paraId="3439A8BA" w14:textId="77B0F682" w:rsidR="003777BD" w:rsidRPr="003777BD" w:rsidRDefault="003777BD" w:rsidP="00F14715">
      <w:pPr>
        <w:rPr>
          <w:rFonts w:ascii="Montserrat" w:eastAsia="Arial" w:hAnsi="Montserrat" w:cs="Arial"/>
          <w:sz w:val="22"/>
          <w:szCs w:val="22"/>
          <w:highlight w:val="white"/>
        </w:rPr>
      </w:pPr>
    </w:p>
    <w:p w14:paraId="6E00CDA4" w14:textId="77777777"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África es el continente en el que la población aumenta a mayor ritmo en el mundo y, desafortunadamente, esta región enfrenta diversos problemas relacionados con la pobreza, el desempleo, los bajos salarios, los desastres y los conflictos internos. Ello obliga a las personas a migrar a países, dentro del continente, como Sudáfrica, Costa de Marfil, Uganda, Etiopía y Kenya que tienen mejores condiciones para conseguir trabajo y una convivencia pacífica.</w:t>
      </w:r>
    </w:p>
    <w:p w14:paraId="5AEDC08D" w14:textId="77777777" w:rsidR="003777BD" w:rsidRPr="00A55427" w:rsidRDefault="003777BD" w:rsidP="00F14715">
      <w:pPr>
        <w:jc w:val="both"/>
        <w:rPr>
          <w:rFonts w:ascii="Montserrat" w:eastAsia="Arial" w:hAnsi="Montserrat" w:cs="Arial"/>
          <w:sz w:val="22"/>
          <w:szCs w:val="22"/>
          <w:highlight w:val="white"/>
        </w:rPr>
      </w:pPr>
    </w:p>
    <w:p w14:paraId="47F42FBD" w14:textId="690C1239" w:rsidR="003777BD" w:rsidRPr="003777BD" w:rsidRDefault="003777BD" w:rsidP="00F14715">
      <w:pPr>
        <w:jc w:val="center"/>
        <w:rPr>
          <w:rFonts w:ascii="Montserrat" w:eastAsia="Arial" w:hAnsi="Montserrat" w:cs="Arial"/>
          <w:sz w:val="22"/>
          <w:szCs w:val="22"/>
          <w:highlight w:val="white"/>
        </w:rPr>
      </w:pPr>
      <w:r>
        <w:rPr>
          <w:lang w:val="en-US"/>
        </w:rPr>
        <w:drawing>
          <wp:inline distT="0" distB="0" distL="0" distR="0" wp14:anchorId="6DF74CED" wp14:editId="197A1303">
            <wp:extent cx="3207814" cy="20802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7814" cy="2080260"/>
                    </a:xfrm>
                    <a:prstGeom prst="rect">
                      <a:avLst/>
                    </a:prstGeom>
                  </pic:spPr>
                </pic:pic>
              </a:graphicData>
            </a:graphic>
          </wp:inline>
        </w:drawing>
      </w:r>
    </w:p>
    <w:p w14:paraId="48E20EED" w14:textId="77777777" w:rsidR="003777BD" w:rsidRDefault="003777BD" w:rsidP="00F14715">
      <w:pPr>
        <w:jc w:val="both"/>
        <w:rPr>
          <w:rFonts w:ascii="Montserrat" w:eastAsia="Arial" w:hAnsi="Montserrat" w:cs="Arial"/>
          <w:color w:val="000000"/>
          <w:sz w:val="22"/>
          <w:szCs w:val="22"/>
        </w:rPr>
      </w:pPr>
    </w:p>
    <w:p w14:paraId="7696345E" w14:textId="7F9FD624" w:rsid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A lo largo de los años muchos africanos se han trasladado fuera de su continente y se calcula que hoy viven en Europa más de 10 millones de migrantes, en Asia casi 5 millones y en América del Norte aproximadamente 3 millones.</w:t>
      </w:r>
    </w:p>
    <w:p w14:paraId="31E7271A" w14:textId="77777777" w:rsidR="003777BD" w:rsidRPr="003777BD" w:rsidRDefault="003777BD" w:rsidP="00F14715">
      <w:pPr>
        <w:jc w:val="both"/>
        <w:rPr>
          <w:rFonts w:ascii="Montserrat" w:eastAsia="Arial" w:hAnsi="Montserrat" w:cs="Arial"/>
          <w:color w:val="000000"/>
          <w:sz w:val="22"/>
          <w:szCs w:val="22"/>
        </w:rPr>
      </w:pPr>
    </w:p>
    <w:p w14:paraId="7B63F7CD" w14:textId="5E8A115B"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La mayor ruta de migrantes internacionales africanos se ha establecido entre varios países del norte de África como Argelia, Marruecos, Túnez y Egipto, cuya población se desplaza hacia países de Europa como Francia, España e Italia. Ello gracias a la cercanía geográfica y los vínculos históricos existentes entre algunos de estos países.</w:t>
      </w:r>
    </w:p>
    <w:p w14:paraId="02DD9CB5" w14:textId="77777777" w:rsidR="003777BD" w:rsidRPr="003777BD" w:rsidRDefault="003777BD" w:rsidP="00F14715">
      <w:pPr>
        <w:rPr>
          <w:rFonts w:ascii="Montserrat" w:eastAsia="Arial" w:hAnsi="Montserrat" w:cs="Arial"/>
          <w:sz w:val="22"/>
          <w:szCs w:val="22"/>
          <w:highlight w:val="white"/>
        </w:rPr>
      </w:pPr>
    </w:p>
    <w:p w14:paraId="0AD181A2" w14:textId="041CDDDB"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En África</w:t>
      </w:r>
      <w:r w:rsidR="00276FF6">
        <w:rPr>
          <w:rFonts w:ascii="Montserrat" w:eastAsia="Arial" w:hAnsi="Montserrat" w:cs="Arial"/>
          <w:color w:val="000000"/>
          <w:sz w:val="22"/>
          <w:szCs w:val="22"/>
        </w:rPr>
        <w:t xml:space="preserve"> hay muchas rutas migratorias, u</w:t>
      </w:r>
      <w:r w:rsidRPr="003777BD">
        <w:rPr>
          <w:rFonts w:ascii="Montserrat" w:eastAsia="Arial" w:hAnsi="Montserrat" w:cs="Arial"/>
          <w:color w:val="000000"/>
          <w:sz w:val="22"/>
          <w:szCs w:val="22"/>
        </w:rPr>
        <w:t xml:space="preserve">na muy destacada es la que va desde los países del oriente africano como Egipto, Sudán, Etiopía y Somalia hacia los países petroleros de Asia, como Arabia Saudita y Emiratos </w:t>
      </w:r>
      <w:r w:rsidRPr="003777BD">
        <w:rPr>
          <w:rFonts w:ascii="Montserrat" w:eastAsia="Arial" w:hAnsi="Montserrat" w:cs="Arial"/>
          <w:sz w:val="22"/>
          <w:szCs w:val="22"/>
        </w:rPr>
        <w:t>Árabes</w:t>
      </w:r>
      <w:r w:rsidRPr="003777BD">
        <w:rPr>
          <w:rFonts w:ascii="Montserrat" w:eastAsia="Arial" w:hAnsi="Montserrat" w:cs="Arial"/>
          <w:color w:val="000000"/>
          <w:sz w:val="22"/>
          <w:szCs w:val="22"/>
        </w:rPr>
        <w:t xml:space="preserve"> Unidos; huir de los conflictos y conseguir empleo son los principales objetivos de estos migrantes.</w:t>
      </w:r>
    </w:p>
    <w:p w14:paraId="2266C7F9" w14:textId="77777777" w:rsidR="003777BD" w:rsidRDefault="003777BD" w:rsidP="00F14715">
      <w:pPr>
        <w:rPr>
          <w:rFonts w:ascii="Arial" w:eastAsia="Arial" w:hAnsi="Arial" w:cs="Arial"/>
          <w:color w:val="000000"/>
        </w:rPr>
      </w:pPr>
    </w:p>
    <w:p w14:paraId="2D41D215" w14:textId="52BDDCFD" w:rsidR="003777BD" w:rsidRDefault="003777BD" w:rsidP="00F14715">
      <w:pPr>
        <w:rPr>
          <w:rFonts w:ascii="Arial" w:eastAsia="Arial" w:hAnsi="Arial" w:cs="Arial"/>
          <w:color w:val="000000"/>
        </w:rPr>
      </w:pPr>
      <w:r w:rsidRPr="004D74AC">
        <w:rPr>
          <w:rFonts w:ascii="Montserrat" w:eastAsia="Arial" w:hAnsi="Montserrat" w:cs="Arial"/>
          <w:color w:val="000000"/>
          <w:sz w:val="22"/>
          <w:szCs w:val="22"/>
        </w:rPr>
        <w:t>Los migrantes internacionales van, en general, de lugares pobres hacia los países de mayor desarrollo económico</w:t>
      </w:r>
      <w:r>
        <w:rPr>
          <w:rFonts w:ascii="Arial" w:eastAsia="Arial" w:hAnsi="Arial" w:cs="Arial"/>
          <w:color w:val="000000"/>
        </w:rPr>
        <w:t>.</w:t>
      </w:r>
    </w:p>
    <w:p w14:paraId="58D3C64D" w14:textId="77777777" w:rsidR="004D74AC" w:rsidRDefault="004D74AC" w:rsidP="00F14715">
      <w:pPr>
        <w:rPr>
          <w:rFonts w:ascii="Arial" w:eastAsia="Arial" w:hAnsi="Arial" w:cs="Arial"/>
          <w:color w:val="000000"/>
        </w:rPr>
      </w:pPr>
    </w:p>
    <w:p w14:paraId="51253BC1" w14:textId="34BDA825" w:rsidR="003777BD" w:rsidRPr="004D74AC" w:rsidRDefault="003777BD" w:rsidP="00F14715">
      <w:pPr>
        <w:jc w:val="both"/>
        <w:rPr>
          <w:rFonts w:ascii="Montserrat" w:eastAsia="Arial" w:hAnsi="Montserrat" w:cs="Arial"/>
          <w:color w:val="000000"/>
          <w:sz w:val="22"/>
          <w:szCs w:val="22"/>
        </w:rPr>
      </w:pPr>
      <w:r w:rsidRPr="004D74AC">
        <w:rPr>
          <w:rFonts w:ascii="Montserrat" w:eastAsia="Arial" w:hAnsi="Montserrat" w:cs="Arial"/>
          <w:color w:val="000000"/>
          <w:sz w:val="22"/>
          <w:szCs w:val="22"/>
        </w:rPr>
        <w:t>También es importante expresar que muchas personas que migran a otros países lo hacen dentro de su región inmediata, a países cercanos, a los que es relativamente fácil viajar o que</w:t>
      </w:r>
      <w:r w:rsidR="00276FF6">
        <w:rPr>
          <w:rFonts w:ascii="Montserrat" w:eastAsia="Arial" w:hAnsi="Montserrat" w:cs="Arial"/>
          <w:color w:val="000000"/>
          <w:sz w:val="22"/>
          <w:szCs w:val="22"/>
        </w:rPr>
        <w:t xml:space="preserve"> pueden serles más familiares, s</w:t>
      </w:r>
      <w:r w:rsidRPr="004D74AC">
        <w:rPr>
          <w:rFonts w:ascii="Montserrat" w:eastAsia="Arial" w:hAnsi="Montserrat" w:cs="Arial"/>
          <w:color w:val="000000"/>
          <w:sz w:val="22"/>
          <w:szCs w:val="22"/>
        </w:rPr>
        <w:t>in embargo, cuando es necesario se desplazan grandes distancias como los africanos que deciden cruzar el mar Mediterráneo para buscar una mejor vida en Europa.</w:t>
      </w:r>
    </w:p>
    <w:p w14:paraId="22A0E224" w14:textId="77777777" w:rsidR="003777BD" w:rsidRPr="004D74AC" w:rsidRDefault="003777BD" w:rsidP="00F14715">
      <w:pPr>
        <w:jc w:val="both"/>
        <w:rPr>
          <w:rFonts w:ascii="Montserrat" w:eastAsia="Arial" w:hAnsi="Montserrat" w:cs="Arial"/>
          <w:color w:val="000000"/>
          <w:sz w:val="22"/>
          <w:szCs w:val="22"/>
        </w:rPr>
      </w:pPr>
    </w:p>
    <w:p w14:paraId="678B2219" w14:textId="1880DB0E" w:rsidR="003777BD" w:rsidRPr="004D74AC" w:rsidRDefault="003777BD" w:rsidP="00F14715">
      <w:pPr>
        <w:jc w:val="both"/>
        <w:rPr>
          <w:rFonts w:ascii="Montserrat" w:eastAsia="Arial" w:hAnsi="Montserrat" w:cs="Arial"/>
          <w:color w:val="000000"/>
          <w:sz w:val="22"/>
          <w:szCs w:val="22"/>
        </w:rPr>
      </w:pPr>
      <w:r w:rsidRPr="004D74AC">
        <w:rPr>
          <w:rFonts w:ascii="Montserrat" w:eastAsia="Arial" w:hAnsi="Montserrat" w:cs="Arial"/>
          <w:color w:val="000000"/>
          <w:sz w:val="22"/>
          <w:szCs w:val="22"/>
        </w:rPr>
        <w:t>En el caso del continente americano cabe señalar el gran predominio de Estados Unidos de América como principal país destino para migrantes tanto de América Latina como del resto del mundo.</w:t>
      </w:r>
    </w:p>
    <w:p w14:paraId="42ECFB50" w14:textId="77777777" w:rsidR="004D74AC" w:rsidRPr="004D74AC" w:rsidRDefault="004D74AC" w:rsidP="00F14715">
      <w:pPr>
        <w:rPr>
          <w:rFonts w:ascii="Montserrat" w:eastAsia="Arial" w:hAnsi="Montserrat" w:cs="Arial"/>
          <w:sz w:val="22"/>
          <w:szCs w:val="22"/>
          <w:highlight w:val="white"/>
        </w:rPr>
      </w:pPr>
    </w:p>
    <w:p w14:paraId="7C71CCB7" w14:textId="5A286E0C" w:rsidR="004D74AC" w:rsidRDefault="004D74AC" w:rsidP="00F14715">
      <w:pPr>
        <w:jc w:val="both"/>
        <w:rPr>
          <w:rFonts w:ascii="Montserrat" w:eastAsia="Arial" w:hAnsi="Montserrat" w:cs="Arial"/>
          <w:color w:val="000000"/>
          <w:sz w:val="22"/>
          <w:szCs w:val="22"/>
        </w:rPr>
      </w:pPr>
      <w:r w:rsidRPr="004D74AC">
        <w:rPr>
          <w:rFonts w:ascii="Montserrat" w:eastAsia="Arial" w:hAnsi="Montserrat" w:cs="Arial"/>
          <w:sz w:val="22"/>
          <w:szCs w:val="22"/>
          <w:highlight w:val="white"/>
        </w:rPr>
        <w:t>Por último</w:t>
      </w:r>
      <w:r w:rsidRPr="004D74AC">
        <w:rPr>
          <w:rFonts w:ascii="Montserrat" w:eastAsia="Arial" w:hAnsi="Montserrat" w:cs="Arial"/>
          <w:sz w:val="22"/>
          <w:szCs w:val="22"/>
        </w:rPr>
        <w:t>, c</w:t>
      </w:r>
      <w:r w:rsidRPr="004D74AC">
        <w:rPr>
          <w:rFonts w:ascii="Montserrat" w:eastAsia="Arial" w:hAnsi="Montserrat" w:cs="Arial"/>
          <w:color w:val="000000"/>
          <w:sz w:val="22"/>
          <w:szCs w:val="22"/>
        </w:rPr>
        <w:t xml:space="preserve">onviene no perder de vista que los migrantes son personas que se desplazan, la mayoría de las veces, por necesidad y que sus prácticas enriquecen la cultura de los países de origen y de las naciones de destino, por lo tanto, merecen respeto y empatía por parte de todos. </w:t>
      </w:r>
    </w:p>
    <w:p w14:paraId="5C12B36D" w14:textId="77777777" w:rsidR="004D74AC" w:rsidRPr="004D74AC" w:rsidRDefault="004D74AC" w:rsidP="00F14715">
      <w:pPr>
        <w:jc w:val="both"/>
        <w:rPr>
          <w:rFonts w:ascii="Montserrat" w:eastAsia="Arial" w:hAnsi="Montserrat" w:cs="Arial"/>
          <w:color w:val="000000"/>
          <w:sz w:val="22"/>
          <w:szCs w:val="22"/>
        </w:rPr>
      </w:pPr>
    </w:p>
    <w:p w14:paraId="0EE4D952" w14:textId="547A3A1B" w:rsidR="004D74AC" w:rsidRPr="004D74AC" w:rsidRDefault="004D74AC" w:rsidP="00F14715">
      <w:pPr>
        <w:jc w:val="center"/>
        <w:rPr>
          <w:rFonts w:ascii="Montserrat" w:eastAsia="Arial" w:hAnsi="Montserrat" w:cs="Arial"/>
          <w:sz w:val="22"/>
          <w:szCs w:val="22"/>
          <w:highlight w:val="white"/>
        </w:rPr>
      </w:pPr>
      <w:r>
        <w:rPr>
          <w:lang w:val="en-US"/>
        </w:rPr>
        <w:drawing>
          <wp:inline distT="0" distB="0" distL="0" distR="0" wp14:anchorId="6E633430" wp14:editId="570504D1">
            <wp:extent cx="3311471" cy="200977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3311471" cy="2009775"/>
                    </a:xfrm>
                    <a:prstGeom prst="rect">
                      <a:avLst/>
                    </a:prstGeom>
                  </pic:spPr>
                </pic:pic>
              </a:graphicData>
            </a:graphic>
          </wp:inline>
        </w:drawing>
      </w:r>
    </w:p>
    <w:p w14:paraId="6E28DDB1" w14:textId="77777777" w:rsidR="00276FF6" w:rsidRDefault="00276FF6" w:rsidP="00F14715">
      <w:pPr>
        <w:rPr>
          <w:rFonts w:ascii="Montserrat" w:eastAsia="Arial" w:hAnsi="Montserrat" w:cs="Arial"/>
          <w:color w:val="000000"/>
          <w:sz w:val="22"/>
          <w:szCs w:val="22"/>
        </w:rPr>
      </w:pPr>
    </w:p>
    <w:p w14:paraId="62425DBF" w14:textId="77777777" w:rsidR="00276FF6" w:rsidRPr="004D74AC" w:rsidRDefault="00276FF6" w:rsidP="00F14715">
      <w:pPr>
        <w:rPr>
          <w:rFonts w:ascii="Montserrat" w:eastAsia="Arial" w:hAnsi="Montserrat" w:cs="Arial"/>
          <w:sz w:val="22"/>
          <w:szCs w:val="22"/>
          <w:highlight w:val="white"/>
        </w:rPr>
      </w:pPr>
    </w:p>
    <w:p w14:paraId="4420EE6C" w14:textId="6C290CF7" w:rsidR="00EF3626" w:rsidRPr="00EF3626" w:rsidRDefault="00EF3626" w:rsidP="00F14715">
      <w:pPr>
        <w:rPr>
          <w:rFonts w:ascii="Montserrat" w:eastAsia="Arial" w:hAnsi="Montserrat" w:cs="Arial"/>
          <w:b/>
          <w:bCs/>
          <w:sz w:val="28"/>
          <w:szCs w:val="28"/>
          <w:highlight w:val="white"/>
        </w:rPr>
      </w:pPr>
      <w:r w:rsidRPr="00EF3626">
        <w:rPr>
          <w:rFonts w:ascii="Montserrat" w:eastAsia="Arial" w:hAnsi="Montserrat" w:cs="Arial"/>
          <w:b/>
          <w:bCs/>
          <w:sz w:val="28"/>
          <w:szCs w:val="28"/>
          <w:highlight w:val="white"/>
        </w:rPr>
        <w:t xml:space="preserve">El Reto de Hoy: </w:t>
      </w:r>
    </w:p>
    <w:p w14:paraId="2CBB33D8" w14:textId="77777777" w:rsidR="00EF3626" w:rsidRPr="00EF3626" w:rsidRDefault="00EF3626" w:rsidP="00F14715">
      <w:pPr>
        <w:rPr>
          <w:rFonts w:ascii="Montserrat" w:eastAsia="Arial" w:hAnsi="Montserrat" w:cs="Arial"/>
          <w:sz w:val="22"/>
          <w:szCs w:val="22"/>
          <w:highlight w:val="white"/>
        </w:rPr>
      </w:pPr>
    </w:p>
    <w:p w14:paraId="4B6D3E09" w14:textId="432CCBFA" w:rsidR="00A156B4" w:rsidRPr="004D74AC" w:rsidRDefault="004D74AC" w:rsidP="00F14715">
      <w:pPr>
        <w:pBdr>
          <w:top w:val="nil"/>
          <w:left w:val="nil"/>
          <w:bottom w:val="nil"/>
          <w:right w:val="nil"/>
          <w:between w:val="nil"/>
        </w:pBdr>
        <w:rPr>
          <w:rFonts w:ascii="Montserrat" w:eastAsia="Arial" w:hAnsi="Montserrat" w:cs="Arial"/>
          <w:color w:val="000000"/>
          <w:sz w:val="22"/>
          <w:szCs w:val="22"/>
        </w:rPr>
      </w:pPr>
      <w:r w:rsidRPr="004D74AC">
        <w:rPr>
          <w:rFonts w:ascii="Montserrat" w:eastAsia="Arial" w:hAnsi="Montserrat" w:cs="Arial"/>
          <w:color w:val="000000"/>
          <w:sz w:val="22"/>
          <w:szCs w:val="22"/>
        </w:rPr>
        <w:t>Retoma las ideas más importantes del tema y elabora un esquema en tu cuaderno.</w:t>
      </w:r>
    </w:p>
    <w:p w14:paraId="289A1834" w14:textId="77777777" w:rsidR="004D74AC" w:rsidRPr="00A156B4" w:rsidRDefault="004D74AC" w:rsidP="00F14715">
      <w:pPr>
        <w:pBdr>
          <w:top w:val="nil"/>
          <w:left w:val="nil"/>
          <w:bottom w:val="nil"/>
          <w:right w:val="nil"/>
          <w:between w:val="nil"/>
        </w:pBdr>
        <w:rPr>
          <w:rStyle w:val="eop"/>
          <w:rFonts w:ascii="Montserrat" w:eastAsiaTheme="minorEastAsia" w:hAnsi="Montserrat" w:cs="Arial"/>
          <w:sz w:val="22"/>
          <w:szCs w:val="22"/>
        </w:rPr>
      </w:pPr>
    </w:p>
    <w:p w14:paraId="0FA84741" w14:textId="48E0CFB0" w:rsidR="0024333B" w:rsidRPr="00EF3626" w:rsidRDefault="0024333B" w:rsidP="00F14715">
      <w:pPr>
        <w:jc w:val="both"/>
        <w:rPr>
          <w:rStyle w:val="eop"/>
          <w:rFonts w:ascii="Montserrat" w:hAnsi="Montserrat"/>
          <w:color w:val="000000"/>
          <w:sz w:val="22"/>
          <w:szCs w:val="22"/>
        </w:rPr>
      </w:pPr>
      <w:r w:rsidRPr="00EF3626">
        <w:rPr>
          <w:rStyle w:val="eop"/>
          <w:rFonts w:ascii="Montserrat" w:eastAsiaTheme="minorEastAsia" w:hAnsi="Montserrat" w:cs="Arial"/>
          <w:sz w:val="22"/>
          <w:szCs w:val="22"/>
        </w:rPr>
        <w:t>Si en tu casa hay  libros relacion</w:t>
      </w:r>
      <w:r w:rsidR="00276FF6">
        <w:rPr>
          <w:rStyle w:val="eop"/>
          <w:rFonts w:ascii="Montserrat" w:eastAsiaTheme="minorEastAsia" w:hAnsi="Montserrat" w:cs="Arial"/>
          <w:sz w:val="22"/>
          <w:szCs w:val="22"/>
        </w:rPr>
        <w:t>ados con el tema, consúltalos, a</w:t>
      </w:r>
      <w:r w:rsidRPr="00EF3626">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45C2544A" w14:textId="738C6907" w:rsidR="0024333B" w:rsidRDefault="0024333B"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CA6266E" w14:textId="77777777" w:rsidR="00276FF6" w:rsidRPr="00EF3626" w:rsidRDefault="00276FF6"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276FF6" w:rsidRDefault="0024333B" w:rsidP="00F14715">
      <w:pPr>
        <w:autoSpaceDE w:val="0"/>
        <w:autoSpaceDN w:val="0"/>
        <w:adjustRightInd w:val="0"/>
        <w:jc w:val="center"/>
        <w:rPr>
          <w:rFonts w:ascii="Montserrat" w:eastAsiaTheme="minorHAnsi" w:hAnsi="Montserrat" w:cstheme="minorBidi"/>
          <w:b/>
          <w:sz w:val="24"/>
          <w:szCs w:val="24"/>
        </w:rPr>
      </w:pPr>
      <w:r w:rsidRPr="00276FF6">
        <w:rPr>
          <w:rFonts w:ascii="Montserrat" w:eastAsiaTheme="minorHAnsi" w:hAnsi="Montserrat" w:cstheme="minorBidi"/>
          <w:b/>
          <w:sz w:val="24"/>
          <w:szCs w:val="24"/>
        </w:rPr>
        <w:t>¡Buen trabajo!</w:t>
      </w:r>
    </w:p>
    <w:p w14:paraId="6CB3509D" w14:textId="77777777" w:rsidR="0024333B" w:rsidRPr="00276FF6" w:rsidRDefault="0024333B" w:rsidP="00F14715">
      <w:pPr>
        <w:autoSpaceDE w:val="0"/>
        <w:autoSpaceDN w:val="0"/>
        <w:adjustRightInd w:val="0"/>
        <w:jc w:val="center"/>
        <w:rPr>
          <w:rFonts w:ascii="Montserrat" w:eastAsiaTheme="minorHAnsi" w:hAnsi="Montserrat" w:cstheme="minorBidi"/>
          <w:b/>
          <w:sz w:val="24"/>
          <w:szCs w:val="24"/>
        </w:rPr>
      </w:pPr>
    </w:p>
    <w:p w14:paraId="1356FC8B" w14:textId="60284A67" w:rsidR="0026593B" w:rsidRPr="00276FF6" w:rsidRDefault="0024333B" w:rsidP="00F14715">
      <w:pPr>
        <w:autoSpaceDE w:val="0"/>
        <w:autoSpaceDN w:val="0"/>
        <w:adjustRightInd w:val="0"/>
        <w:jc w:val="center"/>
        <w:rPr>
          <w:rFonts w:ascii="Montserrat" w:eastAsiaTheme="minorHAnsi" w:hAnsi="Montserrat" w:cstheme="minorBidi"/>
          <w:b/>
          <w:sz w:val="24"/>
          <w:szCs w:val="24"/>
        </w:rPr>
      </w:pPr>
      <w:r w:rsidRPr="00276FF6">
        <w:rPr>
          <w:rFonts w:ascii="Montserrat" w:eastAsiaTheme="minorHAnsi" w:hAnsi="Montserrat" w:cstheme="minorBidi"/>
          <w:b/>
          <w:sz w:val="24"/>
          <w:szCs w:val="24"/>
        </w:rPr>
        <w:t>Gracias por tu esfuerzo.</w:t>
      </w:r>
    </w:p>
    <w:p w14:paraId="04BB4CC1" w14:textId="7F7E515E" w:rsidR="00CC3B32" w:rsidRDefault="00CC3B32" w:rsidP="00F14715">
      <w:pPr>
        <w:autoSpaceDE w:val="0"/>
        <w:autoSpaceDN w:val="0"/>
        <w:adjustRightInd w:val="0"/>
        <w:jc w:val="center"/>
        <w:rPr>
          <w:rFonts w:ascii="Montserrat" w:eastAsiaTheme="minorHAnsi" w:hAnsi="Montserrat" w:cstheme="minorBidi"/>
          <w:b/>
          <w:sz w:val="22"/>
          <w:szCs w:val="22"/>
        </w:rPr>
      </w:pPr>
    </w:p>
    <w:p w14:paraId="25D9F0EE" w14:textId="46662BE4" w:rsidR="00276FF6" w:rsidRDefault="00276FF6" w:rsidP="00F14715">
      <w:pPr>
        <w:autoSpaceDE w:val="0"/>
        <w:autoSpaceDN w:val="0"/>
        <w:adjustRightInd w:val="0"/>
        <w:jc w:val="both"/>
        <w:rPr>
          <w:rFonts w:ascii="Montserrat" w:eastAsiaTheme="minorHAnsi" w:hAnsi="Montserrat" w:cstheme="minorBidi"/>
          <w:b/>
          <w:sz w:val="22"/>
          <w:szCs w:val="22"/>
        </w:rPr>
      </w:pPr>
    </w:p>
    <w:p w14:paraId="58AE9CFF" w14:textId="77777777" w:rsidR="00276FF6" w:rsidRDefault="00276FF6" w:rsidP="00F14715">
      <w:pPr>
        <w:autoSpaceDE w:val="0"/>
        <w:autoSpaceDN w:val="0"/>
        <w:adjustRightInd w:val="0"/>
        <w:jc w:val="both"/>
        <w:rPr>
          <w:rFonts w:ascii="Montserrat" w:eastAsiaTheme="minorHAnsi" w:hAnsi="Montserrat" w:cstheme="minorBidi"/>
          <w:b/>
          <w:sz w:val="22"/>
          <w:szCs w:val="22"/>
        </w:rPr>
      </w:pPr>
    </w:p>
    <w:p w14:paraId="270E537C" w14:textId="19D7C2CC" w:rsidR="00CC3B32" w:rsidRPr="00276FF6" w:rsidRDefault="00CC3B32" w:rsidP="00F14715">
      <w:pPr>
        <w:autoSpaceDE w:val="0"/>
        <w:autoSpaceDN w:val="0"/>
        <w:adjustRightInd w:val="0"/>
        <w:jc w:val="both"/>
        <w:rPr>
          <w:rFonts w:ascii="Montserrat" w:eastAsiaTheme="minorHAnsi" w:hAnsi="Montserrat" w:cstheme="minorBidi"/>
          <w:b/>
          <w:sz w:val="28"/>
          <w:szCs w:val="28"/>
        </w:rPr>
      </w:pPr>
      <w:r w:rsidRPr="00276FF6">
        <w:rPr>
          <w:rFonts w:ascii="Montserrat" w:eastAsiaTheme="minorHAnsi" w:hAnsi="Montserrat" w:cstheme="minorBidi"/>
          <w:b/>
          <w:sz w:val="28"/>
          <w:szCs w:val="28"/>
        </w:rPr>
        <w:t>Para saber más</w:t>
      </w:r>
      <w:r w:rsidR="00276FF6">
        <w:rPr>
          <w:rFonts w:ascii="Montserrat" w:eastAsiaTheme="minorHAnsi" w:hAnsi="Montserrat" w:cstheme="minorBidi"/>
          <w:b/>
          <w:sz w:val="28"/>
          <w:szCs w:val="28"/>
        </w:rPr>
        <w:t>:</w:t>
      </w:r>
    </w:p>
    <w:p w14:paraId="1631E7F8" w14:textId="7FE2C8D8" w:rsidR="00986762" w:rsidRPr="0006198A" w:rsidRDefault="00CC3B32" w:rsidP="00F14715">
      <w:pPr>
        <w:autoSpaceDE w:val="0"/>
        <w:autoSpaceDN w:val="0"/>
        <w:adjustRightInd w:val="0"/>
        <w:jc w:val="both"/>
        <w:rPr>
          <w:rFonts w:ascii="Montserrat" w:eastAsia="Montserrat" w:hAnsi="Montserrat" w:cs="Montserrat"/>
          <w:u w:val="single"/>
        </w:rPr>
      </w:pPr>
      <w:r w:rsidRPr="0071198D">
        <w:rPr>
          <w:rFonts w:ascii="Montserrat" w:eastAsiaTheme="minorHAnsi" w:hAnsi="Montserrat" w:cstheme="minorBidi"/>
          <w:bCs/>
          <w:sz w:val="22"/>
          <w:szCs w:val="22"/>
        </w:rPr>
        <w:t>Lecturas</w:t>
      </w:r>
      <w:r w:rsidR="002235F1">
        <w:rPr>
          <w:rFonts w:ascii="Montserrat" w:eastAsia="Montserrat" w:hAnsi="Montserrat" w:cs="Montserrat"/>
        </w:rPr>
        <w:t xml:space="preserve"> </w:t>
      </w:r>
    </w:p>
    <w:p w14:paraId="6AB0E56D" w14:textId="77777777" w:rsidR="00C1279F" w:rsidRPr="00C1279F" w:rsidRDefault="00C1279F" w:rsidP="00F14715">
      <w:pPr>
        <w:rPr>
          <w:rStyle w:val="Hipervnculo"/>
          <w:rFonts w:ascii="Montserrat" w:hAnsi="Montserrat"/>
          <w:color w:val="auto"/>
        </w:rPr>
      </w:pPr>
    </w:p>
    <w:p w14:paraId="35F7D206" w14:textId="77777777" w:rsidR="001B3882" w:rsidRPr="00C01CE0" w:rsidRDefault="001B3882" w:rsidP="00F14715">
      <w:pPr>
        <w:rPr>
          <w:rFonts w:ascii="Montserrat" w:eastAsia="Montserrat" w:hAnsi="Montserrat" w:cs="Montserrat"/>
          <w:sz w:val="28"/>
          <w:szCs w:val="28"/>
        </w:rPr>
      </w:pPr>
      <w:bookmarkStart w:id="1" w:name="_Hlk57646609"/>
      <w:r>
        <w:rPr>
          <w:lang w:val="en-US"/>
        </w:rPr>
        <w:drawing>
          <wp:inline distT="0" distB="0" distL="0" distR="0" wp14:anchorId="2DC26025" wp14:editId="30E1371A">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449975"/>
                    </a:xfrm>
                    <a:prstGeom prst="rect">
                      <a:avLst/>
                    </a:prstGeom>
                  </pic:spPr>
                </pic:pic>
              </a:graphicData>
            </a:graphic>
          </wp:inline>
        </w:drawing>
      </w:r>
    </w:p>
    <w:p w14:paraId="7F411375" w14:textId="77777777" w:rsidR="001B3882" w:rsidRPr="00276FF6" w:rsidRDefault="00175468" w:rsidP="00F14715">
      <w:pPr>
        <w:rPr>
          <w:rFonts w:ascii="Montserrat" w:eastAsia="Montserrat" w:hAnsi="Montserrat" w:cs="Montserrat"/>
          <w:color w:val="000000"/>
          <w:sz w:val="22"/>
          <w:szCs w:val="22"/>
        </w:rPr>
      </w:pPr>
      <w:hyperlink r:id="rId14">
        <w:r w:rsidR="001B3882" w:rsidRPr="00276FF6">
          <w:rPr>
            <w:rFonts w:ascii="Montserrat" w:eastAsia="Montserrat" w:hAnsi="Montserrat" w:cs="Montserrat"/>
            <w:color w:val="0563C1"/>
            <w:sz w:val="22"/>
            <w:szCs w:val="22"/>
            <w:u w:val="single"/>
          </w:rPr>
          <w:t>https://libros.conaliteg.gob.mx/20/P6GEA.htm</w:t>
        </w:r>
      </w:hyperlink>
    </w:p>
    <w:bookmarkEnd w:id="1"/>
    <w:p w14:paraId="7E946331" w14:textId="77777777" w:rsidR="001B3882" w:rsidRPr="00276FF6" w:rsidRDefault="001B3882" w:rsidP="00F14715">
      <w:pPr>
        <w:rPr>
          <w:rFonts w:ascii="Montserrat" w:eastAsia="Montserrat" w:hAnsi="Montserrat" w:cs="Montserrat"/>
          <w:color w:val="000000"/>
          <w:sz w:val="22"/>
          <w:szCs w:val="22"/>
        </w:rPr>
      </w:pPr>
    </w:p>
    <w:sectPr w:rsidR="001B3882" w:rsidRPr="00276FF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F2B23" w14:textId="77777777" w:rsidR="00175468" w:rsidRDefault="00175468" w:rsidP="008319C1">
      <w:r>
        <w:separator/>
      </w:r>
    </w:p>
  </w:endnote>
  <w:endnote w:type="continuationSeparator" w:id="0">
    <w:p w14:paraId="332912A7" w14:textId="77777777" w:rsidR="00175468" w:rsidRDefault="0017546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A4E82" w14:textId="77777777" w:rsidR="00175468" w:rsidRDefault="00175468" w:rsidP="008319C1">
      <w:r>
        <w:separator/>
      </w:r>
    </w:p>
  </w:footnote>
  <w:footnote w:type="continuationSeparator" w:id="0">
    <w:p w14:paraId="042C5CB9" w14:textId="77777777" w:rsidR="00175468" w:rsidRDefault="0017546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61F7C"/>
    <w:multiLevelType w:val="hybridMultilevel"/>
    <w:tmpl w:val="8E303F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1432C2"/>
    <w:multiLevelType w:val="hybridMultilevel"/>
    <w:tmpl w:val="F4F4E67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0A511D"/>
    <w:multiLevelType w:val="hybridMultilevel"/>
    <w:tmpl w:val="88FA7B3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2"/>
  </w:num>
  <w:num w:numId="3">
    <w:abstractNumId w:val="14"/>
  </w:num>
  <w:num w:numId="4">
    <w:abstractNumId w:val="15"/>
  </w:num>
  <w:num w:numId="5">
    <w:abstractNumId w:val="26"/>
  </w:num>
  <w:num w:numId="6">
    <w:abstractNumId w:val="21"/>
  </w:num>
  <w:num w:numId="7">
    <w:abstractNumId w:val="28"/>
  </w:num>
  <w:num w:numId="8">
    <w:abstractNumId w:val="4"/>
  </w:num>
  <w:num w:numId="9">
    <w:abstractNumId w:val="27"/>
  </w:num>
  <w:num w:numId="10">
    <w:abstractNumId w:val="2"/>
  </w:num>
  <w:num w:numId="11">
    <w:abstractNumId w:val="25"/>
  </w:num>
  <w:num w:numId="12">
    <w:abstractNumId w:val="16"/>
  </w:num>
  <w:num w:numId="13">
    <w:abstractNumId w:val="0"/>
  </w:num>
  <w:num w:numId="14">
    <w:abstractNumId w:val="7"/>
  </w:num>
  <w:num w:numId="15">
    <w:abstractNumId w:val="17"/>
  </w:num>
  <w:num w:numId="16">
    <w:abstractNumId w:val="23"/>
  </w:num>
  <w:num w:numId="17">
    <w:abstractNumId w:val="29"/>
  </w:num>
  <w:num w:numId="18">
    <w:abstractNumId w:val="8"/>
  </w:num>
  <w:num w:numId="19">
    <w:abstractNumId w:val="13"/>
  </w:num>
  <w:num w:numId="20">
    <w:abstractNumId w:val="11"/>
  </w:num>
  <w:num w:numId="21">
    <w:abstractNumId w:val="30"/>
  </w:num>
  <w:num w:numId="22">
    <w:abstractNumId w:val="18"/>
  </w:num>
  <w:num w:numId="23">
    <w:abstractNumId w:val="19"/>
  </w:num>
  <w:num w:numId="24">
    <w:abstractNumId w:val="6"/>
  </w:num>
  <w:num w:numId="25">
    <w:abstractNumId w:val="10"/>
  </w:num>
  <w:num w:numId="26">
    <w:abstractNumId w:val="31"/>
  </w:num>
  <w:num w:numId="27">
    <w:abstractNumId w:val="5"/>
  </w:num>
  <w:num w:numId="28">
    <w:abstractNumId w:val="24"/>
  </w:num>
  <w:num w:numId="29">
    <w:abstractNumId w:val="9"/>
  </w:num>
  <w:num w:numId="30">
    <w:abstractNumId w:val="20"/>
  </w:num>
  <w:num w:numId="31">
    <w:abstractNumId w:val="1"/>
  </w:num>
  <w:num w:numId="3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1FD"/>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0F9"/>
    <w:rsid w:val="00061183"/>
    <w:rsid w:val="0006198A"/>
    <w:rsid w:val="0006199A"/>
    <w:rsid w:val="000622A2"/>
    <w:rsid w:val="000623A0"/>
    <w:rsid w:val="00063065"/>
    <w:rsid w:val="000643B0"/>
    <w:rsid w:val="00065E28"/>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45A9"/>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B94"/>
    <w:rsid w:val="00164FFF"/>
    <w:rsid w:val="0016541E"/>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5468"/>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6FF6"/>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97B6E"/>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249"/>
    <w:rsid w:val="00376A59"/>
    <w:rsid w:val="00376CFC"/>
    <w:rsid w:val="00376D43"/>
    <w:rsid w:val="003777BD"/>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573C"/>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B83"/>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9F6"/>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41"/>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2F8"/>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85E"/>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77ED"/>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27E2"/>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214E"/>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0464"/>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4EC9"/>
    <w:rsid w:val="008B6C98"/>
    <w:rsid w:val="008B756B"/>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4EF"/>
    <w:rsid w:val="00965508"/>
    <w:rsid w:val="0096568A"/>
    <w:rsid w:val="00966C77"/>
    <w:rsid w:val="00966FF8"/>
    <w:rsid w:val="009677A9"/>
    <w:rsid w:val="009700E6"/>
    <w:rsid w:val="00970D87"/>
    <w:rsid w:val="00971141"/>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5B"/>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608A"/>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94E"/>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9BF"/>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C46"/>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4D22"/>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B7F24"/>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58D"/>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1F7"/>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3EEE"/>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36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932B285"/>
    <w:rsid w:val="5670ED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715"/>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B5F4C-8922-44B2-864B-9C3095AC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1029</Words>
  <Characters>5871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2021-01-24T07:29:00Z</dcterms:created>
  <dcterms:modified xsi:type="dcterms:W3CDTF">2021-01-24T07:29:00Z</dcterms:modified>
</cp:coreProperties>
</file>