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0CF9C04" w:rsidR="006D6C27" w:rsidRPr="00003336" w:rsidRDefault="003D3A2A" w:rsidP="002937CA">
      <w:pPr>
        <w:jc w:val="center"/>
        <w:rPr>
          <w:rFonts w:ascii="Montserrat" w:hAnsi="Montserrat"/>
          <w:b/>
          <w:color w:val="000000" w:themeColor="text1"/>
          <w:position w:val="-1"/>
          <w:sz w:val="48"/>
          <w:szCs w:val="48"/>
        </w:rPr>
      </w:pPr>
      <w:bookmarkStart w:id="0" w:name="_Hlk55076393"/>
      <w:bookmarkEnd w:id="0"/>
      <w:r w:rsidRPr="00003336">
        <w:rPr>
          <w:rFonts w:ascii="Montserrat" w:hAnsi="Montserrat"/>
          <w:b/>
          <w:color w:val="000000" w:themeColor="text1"/>
          <w:position w:val="-1"/>
          <w:sz w:val="48"/>
          <w:szCs w:val="48"/>
        </w:rPr>
        <w:t>Viernes</w:t>
      </w:r>
    </w:p>
    <w:p w14:paraId="595EE05F" w14:textId="79320953" w:rsidR="00610D67" w:rsidRPr="00003336" w:rsidRDefault="00FE09B2" w:rsidP="002937CA">
      <w:pPr>
        <w:jc w:val="center"/>
        <w:rPr>
          <w:rFonts w:ascii="Montserrat" w:hAnsi="Montserrat"/>
          <w:b/>
          <w:color w:val="000000" w:themeColor="text1"/>
          <w:position w:val="-1"/>
          <w:sz w:val="56"/>
          <w:szCs w:val="56"/>
        </w:rPr>
      </w:pPr>
      <w:r w:rsidRPr="00003336">
        <w:rPr>
          <w:rFonts w:ascii="Montserrat" w:hAnsi="Montserrat"/>
          <w:b/>
          <w:color w:val="000000" w:themeColor="text1"/>
          <w:position w:val="-1"/>
          <w:sz w:val="56"/>
          <w:szCs w:val="56"/>
        </w:rPr>
        <w:t>0</w:t>
      </w:r>
      <w:r w:rsidR="003D3A2A" w:rsidRPr="00003336">
        <w:rPr>
          <w:rFonts w:ascii="Montserrat" w:hAnsi="Montserrat"/>
          <w:b/>
          <w:color w:val="000000" w:themeColor="text1"/>
          <w:position w:val="-1"/>
          <w:sz w:val="56"/>
          <w:szCs w:val="56"/>
        </w:rPr>
        <w:t>6</w:t>
      </w:r>
    </w:p>
    <w:p w14:paraId="14D5E026" w14:textId="6DF1CDD0" w:rsidR="00D57B3B" w:rsidRPr="00003336" w:rsidRDefault="006D6C27" w:rsidP="002937CA">
      <w:pPr>
        <w:jc w:val="center"/>
        <w:rPr>
          <w:rFonts w:ascii="Montserrat" w:hAnsi="Montserrat"/>
          <w:b/>
          <w:color w:val="000000" w:themeColor="text1"/>
          <w:position w:val="-1"/>
          <w:sz w:val="48"/>
          <w:szCs w:val="48"/>
        </w:rPr>
      </w:pPr>
      <w:r w:rsidRPr="00003336">
        <w:rPr>
          <w:rFonts w:ascii="Montserrat" w:hAnsi="Montserrat"/>
          <w:b/>
          <w:color w:val="000000" w:themeColor="text1"/>
          <w:position w:val="-1"/>
          <w:sz w:val="48"/>
          <w:szCs w:val="48"/>
        </w:rPr>
        <w:t xml:space="preserve">de </w:t>
      </w:r>
      <w:r w:rsidR="00FE09B2" w:rsidRPr="00003336">
        <w:rPr>
          <w:rFonts w:ascii="Montserrat" w:hAnsi="Montserrat"/>
          <w:b/>
          <w:color w:val="000000" w:themeColor="text1"/>
          <w:position w:val="-1"/>
          <w:sz w:val="48"/>
          <w:szCs w:val="48"/>
        </w:rPr>
        <w:t>Noviembre</w:t>
      </w:r>
    </w:p>
    <w:p w14:paraId="70719EFE" w14:textId="77777777" w:rsidR="00C30692" w:rsidRPr="00003336" w:rsidRDefault="00C30692" w:rsidP="002937CA">
      <w:pPr>
        <w:jc w:val="center"/>
        <w:rPr>
          <w:rFonts w:ascii="Montserrat" w:hAnsi="Montserrat"/>
          <w:b/>
          <w:color w:val="000000" w:themeColor="text1"/>
          <w:position w:val="-1"/>
          <w:sz w:val="32"/>
          <w:szCs w:val="32"/>
        </w:rPr>
      </w:pPr>
    </w:p>
    <w:p w14:paraId="3D1B260E" w14:textId="3FC009E4" w:rsidR="00615387" w:rsidRPr="00003336" w:rsidRDefault="006D6C27" w:rsidP="002937CA">
      <w:pPr>
        <w:jc w:val="center"/>
        <w:rPr>
          <w:rFonts w:ascii="Montserrat" w:hAnsi="Montserrat"/>
          <w:b/>
          <w:position w:val="-1"/>
          <w:sz w:val="52"/>
          <w:szCs w:val="52"/>
        </w:rPr>
      </w:pPr>
      <w:r w:rsidRPr="00003336">
        <w:rPr>
          <w:rFonts w:ascii="Montserrat" w:hAnsi="Montserrat"/>
          <w:b/>
          <w:position w:val="-1"/>
          <w:sz w:val="52"/>
          <w:szCs w:val="52"/>
        </w:rPr>
        <w:t>6° de Primaria</w:t>
      </w:r>
    </w:p>
    <w:p w14:paraId="32B422D3" w14:textId="5FAB2099" w:rsidR="00904695" w:rsidRDefault="00904695" w:rsidP="002937CA">
      <w:pPr>
        <w:pStyle w:val="paragraph"/>
        <w:spacing w:before="0" w:beforeAutospacing="0" w:after="0" w:afterAutospacing="0"/>
        <w:jc w:val="center"/>
        <w:textAlignment w:val="baseline"/>
        <w:rPr>
          <w:rFonts w:ascii="Montserrat" w:hAnsi="Montserrat"/>
          <w:b/>
          <w:position w:val="-1"/>
          <w:sz w:val="52"/>
          <w:szCs w:val="52"/>
          <w:lang w:eastAsia="en-US"/>
        </w:rPr>
      </w:pPr>
      <w:r w:rsidRPr="00003336">
        <w:rPr>
          <w:rFonts w:ascii="Montserrat" w:hAnsi="Montserrat"/>
          <w:b/>
          <w:position w:val="-1"/>
          <w:sz w:val="52"/>
          <w:szCs w:val="52"/>
          <w:lang w:eastAsia="en-US"/>
        </w:rPr>
        <w:t>Artes</w:t>
      </w:r>
    </w:p>
    <w:p w14:paraId="430E786E" w14:textId="77777777" w:rsidR="009E628B" w:rsidRPr="00EC167A" w:rsidRDefault="009E628B" w:rsidP="002937CA">
      <w:pPr>
        <w:pStyle w:val="paragraph"/>
        <w:spacing w:before="0" w:beforeAutospacing="0" w:after="0" w:afterAutospacing="0"/>
        <w:jc w:val="center"/>
        <w:textAlignment w:val="baseline"/>
        <w:rPr>
          <w:rFonts w:ascii="Montserrat" w:hAnsi="Montserrat"/>
          <w:b/>
          <w:position w:val="-1"/>
          <w:sz w:val="40"/>
          <w:szCs w:val="40"/>
          <w:lang w:eastAsia="en-US"/>
        </w:rPr>
      </w:pPr>
    </w:p>
    <w:p w14:paraId="28280E2A" w14:textId="48DAB4A6" w:rsidR="00904695" w:rsidRPr="00003336" w:rsidRDefault="00904695" w:rsidP="002937CA">
      <w:pPr>
        <w:pStyle w:val="paragraph"/>
        <w:spacing w:before="0" w:beforeAutospacing="0" w:after="0" w:afterAutospacing="0"/>
        <w:jc w:val="center"/>
        <w:textAlignment w:val="baseline"/>
        <w:rPr>
          <w:rFonts w:ascii="Montserrat" w:hAnsi="Montserrat"/>
          <w:bCs/>
          <w:position w:val="-1"/>
          <w:sz w:val="52"/>
          <w:szCs w:val="52"/>
          <w:lang w:eastAsia="en-US"/>
        </w:rPr>
      </w:pPr>
      <w:r w:rsidRPr="00003336">
        <w:rPr>
          <w:rFonts w:ascii="Montserrat" w:hAnsi="Montserrat"/>
          <w:bCs/>
          <w:position w:val="-1"/>
          <w:sz w:val="52"/>
          <w:szCs w:val="52"/>
          <w:lang w:eastAsia="en-US"/>
        </w:rPr>
        <w:t>Explorando... ando</w:t>
      </w:r>
    </w:p>
    <w:p w14:paraId="095113BB" w14:textId="2555E4FB" w:rsidR="00A9771E" w:rsidRDefault="00A9771E" w:rsidP="002937CA">
      <w:pPr>
        <w:pStyle w:val="paragraph"/>
        <w:spacing w:before="0" w:beforeAutospacing="0" w:after="0" w:afterAutospacing="0"/>
        <w:textAlignment w:val="baseline"/>
        <w:rPr>
          <w:rStyle w:val="normaltextrun"/>
          <w:rFonts w:ascii="Montserrat" w:hAnsi="Montserrat"/>
          <w:bCs/>
          <w:position w:val="-1"/>
          <w:sz w:val="22"/>
          <w:szCs w:val="22"/>
          <w:lang w:eastAsia="en-US"/>
        </w:rPr>
      </w:pPr>
    </w:p>
    <w:p w14:paraId="6B3E4626" w14:textId="77777777" w:rsidR="009E628B" w:rsidRPr="009E628B" w:rsidRDefault="009E628B" w:rsidP="002937CA">
      <w:pPr>
        <w:pStyle w:val="paragraph"/>
        <w:spacing w:before="0" w:beforeAutospacing="0" w:after="0" w:afterAutospacing="0"/>
        <w:textAlignment w:val="baseline"/>
        <w:rPr>
          <w:rStyle w:val="normaltextrun"/>
          <w:rFonts w:ascii="Montserrat" w:hAnsi="Montserrat"/>
          <w:bCs/>
          <w:position w:val="-1"/>
          <w:sz w:val="22"/>
          <w:szCs w:val="22"/>
          <w:lang w:eastAsia="en-US"/>
        </w:rPr>
      </w:pPr>
    </w:p>
    <w:p w14:paraId="07DFF009" w14:textId="4F161F42" w:rsidR="00904695" w:rsidRDefault="00594BB1"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03336">
        <w:rPr>
          <w:rStyle w:val="normaltextrun"/>
          <w:rFonts w:ascii="Montserrat" w:eastAsiaTheme="majorEastAsia" w:hAnsi="Montserrat" w:cs="Arial"/>
          <w:b/>
          <w:bCs/>
          <w:i/>
          <w:iCs/>
          <w:sz w:val="22"/>
          <w:szCs w:val="22"/>
        </w:rPr>
        <w:t>Aprendizaje esperado</w:t>
      </w:r>
      <w:r w:rsidR="00DE217B" w:rsidRPr="00003336">
        <w:rPr>
          <w:rStyle w:val="normaltextrun"/>
          <w:rFonts w:ascii="Montserrat" w:eastAsiaTheme="majorEastAsia" w:hAnsi="Montserrat" w:cs="Arial"/>
          <w:b/>
          <w:bCs/>
          <w:i/>
          <w:iCs/>
          <w:sz w:val="22"/>
          <w:szCs w:val="22"/>
        </w:rPr>
        <w:t xml:space="preserve">: </w:t>
      </w:r>
      <w:r w:rsidR="00904695" w:rsidRPr="00003336">
        <w:rPr>
          <w:rStyle w:val="normaltextrun"/>
          <w:rFonts w:ascii="Montserrat" w:eastAsiaTheme="majorEastAsia" w:hAnsi="Montserrat" w:cs="Arial"/>
          <w:i/>
          <w:iCs/>
          <w:sz w:val="22"/>
          <w:szCs w:val="22"/>
        </w:rPr>
        <w:t>Participa en la presentación de la pieza teatral seleccionada, frente a público.</w:t>
      </w:r>
    </w:p>
    <w:p w14:paraId="1EB9FFC5" w14:textId="77777777" w:rsidR="009E628B" w:rsidRPr="00003336" w:rsidRDefault="009E628B"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65E4C0" w14:textId="440E1B29" w:rsidR="00DF1B27" w:rsidRPr="00003336" w:rsidRDefault="00594BB1"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03336">
        <w:rPr>
          <w:rStyle w:val="normaltextrun"/>
          <w:rFonts w:ascii="Montserrat" w:eastAsiaTheme="majorEastAsia" w:hAnsi="Montserrat" w:cs="Arial"/>
          <w:b/>
          <w:bCs/>
          <w:i/>
          <w:iCs/>
          <w:sz w:val="22"/>
          <w:szCs w:val="22"/>
        </w:rPr>
        <w:t xml:space="preserve">Énfasis: </w:t>
      </w:r>
      <w:r w:rsidR="00904695" w:rsidRPr="00003336">
        <w:rPr>
          <w:rStyle w:val="normaltextrun"/>
          <w:rFonts w:ascii="Montserrat" w:eastAsiaTheme="majorEastAsia" w:hAnsi="Montserrat" w:cs="Arial"/>
          <w:i/>
          <w:iCs/>
          <w:sz w:val="22"/>
          <w:szCs w:val="22"/>
        </w:rPr>
        <w:t>Ensaya la historia creada con los movimientos y sonidos que realiza el personaje principal creado.</w:t>
      </w:r>
    </w:p>
    <w:p w14:paraId="0469B1E3" w14:textId="6095E568" w:rsidR="00904695" w:rsidRDefault="00904695"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18EB380" w14:textId="77777777" w:rsidR="009E628B" w:rsidRPr="009E628B" w:rsidRDefault="009E628B"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D402567" w14:textId="103D9FC8" w:rsidR="00B06FB9" w:rsidRPr="00003336" w:rsidRDefault="00DA5A2B" w:rsidP="002937CA">
      <w:pPr>
        <w:pStyle w:val="paragraph"/>
        <w:spacing w:before="0" w:beforeAutospacing="0" w:after="0" w:afterAutospacing="0"/>
        <w:jc w:val="both"/>
        <w:textAlignment w:val="baseline"/>
        <w:rPr>
          <w:rFonts w:ascii="Montserrat" w:hAnsi="Montserrat"/>
          <w:b/>
          <w:sz w:val="28"/>
          <w:szCs w:val="28"/>
        </w:rPr>
      </w:pPr>
      <w:r w:rsidRPr="00003336">
        <w:rPr>
          <w:rFonts w:ascii="Montserrat" w:hAnsi="Montserrat"/>
          <w:b/>
          <w:sz w:val="28"/>
          <w:szCs w:val="28"/>
        </w:rPr>
        <w:t>¿Qué vamos</w:t>
      </w:r>
      <w:r w:rsidR="00A01AE5" w:rsidRPr="00003336">
        <w:rPr>
          <w:rFonts w:ascii="Montserrat" w:hAnsi="Montserrat"/>
          <w:b/>
          <w:sz w:val="28"/>
          <w:szCs w:val="28"/>
        </w:rPr>
        <w:t xml:space="preserve"> a</w:t>
      </w:r>
      <w:r w:rsidRPr="00003336">
        <w:rPr>
          <w:rFonts w:ascii="Montserrat" w:hAnsi="Montserrat"/>
          <w:b/>
          <w:sz w:val="28"/>
          <w:szCs w:val="28"/>
        </w:rPr>
        <w:t xml:space="preserve"> aprender?</w:t>
      </w:r>
    </w:p>
    <w:p w14:paraId="3D1F9F70" w14:textId="77777777" w:rsidR="007E7710" w:rsidRPr="009E628B" w:rsidRDefault="007E7710" w:rsidP="002937CA">
      <w:pPr>
        <w:pStyle w:val="paragraph"/>
        <w:spacing w:before="0" w:beforeAutospacing="0" w:after="0" w:afterAutospacing="0"/>
        <w:jc w:val="both"/>
        <w:textAlignment w:val="baseline"/>
        <w:rPr>
          <w:rFonts w:ascii="Montserrat" w:hAnsi="Montserrat"/>
          <w:b/>
          <w:sz w:val="22"/>
          <w:szCs w:val="22"/>
        </w:rPr>
      </w:pPr>
    </w:p>
    <w:p w14:paraId="4FB8741E" w14:textId="1F5196A1" w:rsidR="00904695" w:rsidRPr="00003336" w:rsidRDefault="00E32A7B"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03336">
        <w:rPr>
          <w:rStyle w:val="normaltextrun"/>
          <w:rFonts w:ascii="Montserrat" w:eastAsiaTheme="majorEastAsia" w:hAnsi="Montserrat" w:cs="Arial"/>
          <w:sz w:val="22"/>
          <w:szCs w:val="22"/>
        </w:rPr>
        <w:t xml:space="preserve">Aprenderás </w:t>
      </w:r>
      <w:r w:rsidR="00412F40" w:rsidRPr="00003336">
        <w:rPr>
          <w:rStyle w:val="normaltextrun"/>
          <w:rFonts w:ascii="Montserrat" w:eastAsiaTheme="majorEastAsia" w:hAnsi="Montserrat" w:cs="Arial"/>
          <w:sz w:val="22"/>
          <w:szCs w:val="22"/>
        </w:rPr>
        <w:t>a</w:t>
      </w:r>
      <w:r w:rsidR="004333F8" w:rsidRPr="00003336">
        <w:rPr>
          <w:rStyle w:val="normaltextrun"/>
          <w:rFonts w:ascii="Montserrat" w:eastAsiaTheme="majorEastAsia" w:hAnsi="Montserrat" w:cs="Arial"/>
          <w:sz w:val="22"/>
          <w:szCs w:val="22"/>
        </w:rPr>
        <w:t xml:space="preserve"> </w:t>
      </w:r>
      <w:r w:rsidR="00904695" w:rsidRPr="00003336">
        <w:rPr>
          <w:rStyle w:val="normaltextrun"/>
          <w:rFonts w:ascii="Montserrat" w:eastAsiaTheme="majorEastAsia" w:hAnsi="Montserrat" w:cs="Arial"/>
          <w:sz w:val="22"/>
          <w:szCs w:val="22"/>
        </w:rPr>
        <w:t>participar en la presentación de la pieza teatral seleccionada, frente a público.</w:t>
      </w:r>
    </w:p>
    <w:p w14:paraId="54B8336F" w14:textId="683FA3FB" w:rsidR="00904695" w:rsidRDefault="00904695"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6C82B058" w14:textId="77777777" w:rsidR="00923C49" w:rsidRPr="00923C49" w:rsidRDefault="00923C49"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3CBED959" w14:textId="534CF086" w:rsidR="001A0F6A" w:rsidRPr="00003336" w:rsidRDefault="00075FD1" w:rsidP="002937CA">
      <w:pPr>
        <w:pStyle w:val="paragraph"/>
        <w:spacing w:before="0" w:beforeAutospacing="0" w:after="0" w:afterAutospacing="0"/>
        <w:jc w:val="both"/>
        <w:textAlignment w:val="baseline"/>
        <w:rPr>
          <w:rFonts w:ascii="Montserrat" w:eastAsiaTheme="minorHAnsi" w:hAnsi="Montserrat" w:cstheme="minorBidi"/>
          <w:b/>
          <w:sz w:val="28"/>
          <w:szCs w:val="28"/>
        </w:rPr>
      </w:pPr>
      <w:r w:rsidRPr="00003336">
        <w:rPr>
          <w:rFonts w:ascii="Montserrat" w:eastAsiaTheme="minorHAnsi" w:hAnsi="Montserrat" w:cstheme="minorBidi"/>
          <w:b/>
          <w:sz w:val="28"/>
          <w:szCs w:val="28"/>
        </w:rPr>
        <w:t>¿Qué hacemos?</w:t>
      </w:r>
    </w:p>
    <w:p w14:paraId="49B41FB8" w14:textId="77777777" w:rsidR="007E7710" w:rsidRPr="00923C49" w:rsidRDefault="007E7710" w:rsidP="002937CA">
      <w:pPr>
        <w:pStyle w:val="paragraph"/>
        <w:spacing w:before="0" w:beforeAutospacing="0" w:after="0" w:afterAutospacing="0"/>
        <w:jc w:val="both"/>
        <w:textAlignment w:val="baseline"/>
        <w:rPr>
          <w:rFonts w:ascii="Montserrat" w:eastAsiaTheme="minorHAnsi" w:hAnsi="Montserrat" w:cstheme="minorBidi"/>
          <w:bCs/>
          <w:sz w:val="22"/>
          <w:szCs w:val="22"/>
        </w:rPr>
      </w:pPr>
    </w:p>
    <w:p w14:paraId="2D0800EA" w14:textId="3A9C0AB1"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Hoy seguiremos explorando y aprendiendo con el montaje de una pieza de teatro</w:t>
      </w:r>
      <w:r w:rsidR="00923C49">
        <w:rPr>
          <w:rFonts w:ascii="Montserrat" w:eastAsia="Arial" w:hAnsi="Montserrat" w:cs="Arial"/>
          <w:sz w:val="22"/>
          <w:szCs w:val="22"/>
        </w:rPr>
        <w:t xml:space="preserve">, </w:t>
      </w:r>
      <w:r w:rsidRPr="00003336">
        <w:rPr>
          <w:rFonts w:ascii="Montserrat" w:eastAsia="Arial" w:hAnsi="Montserrat" w:cs="Arial"/>
          <w:sz w:val="22"/>
          <w:szCs w:val="22"/>
        </w:rPr>
        <w:t xml:space="preserve">vamos a necesitar como siempre tu ropa cómoda y claro cuaderno y lápiz para apuntar todo lo importante de tu clase. </w:t>
      </w:r>
    </w:p>
    <w:p w14:paraId="2717E0CF" w14:textId="77777777" w:rsidR="00C613B3" w:rsidRPr="00003336" w:rsidRDefault="00C613B3" w:rsidP="002937CA">
      <w:pPr>
        <w:jc w:val="both"/>
        <w:rPr>
          <w:rFonts w:ascii="Montserrat" w:eastAsia="Arial" w:hAnsi="Montserrat" w:cs="Arial"/>
          <w:sz w:val="22"/>
          <w:szCs w:val="22"/>
        </w:rPr>
      </w:pPr>
    </w:p>
    <w:p w14:paraId="2003AC7F" w14:textId="77777777"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¡Cómo recordarás, la sesión pasada hablamos sobre la importancia que tiene la exploración en el teatro y de cómo, por ejemplo, la misma improvisación es una herramienta muy útil y abundante en creatividad para la construcción teatral! </w:t>
      </w:r>
    </w:p>
    <w:p w14:paraId="0804F9BA" w14:textId="77777777" w:rsidR="00C613B3" w:rsidRPr="00003336" w:rsidRDefault="00C613B3" w:rsidP="002937CA">
      <w:pPr>
        <w:jc w:val="both"/>
        <w:rPr>
          <w:rFonts w:ascii="Montserrat" w:eastAsia="Arial" w:hAnsi="Montserrat" w:cs="Arial"/>
          <w:sz w:val="22"/>
          <w:szCs w:val="22"/>
        </w:rPr>
      </w:pPr>
    </w:p>
    <w:p w14:paraId="2A51D275" w14:textId="33698B6F"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Hoy vamos a seguir trabajando, creando y jugando, pues vamos a explorar en el fascinante mundo de los ensayos en el teatro. </w:t>
      </w:r>
      <w:r w:rsidR="00923C49">
        <w:rPr>
          <w:rFonts w:ascii="Montserrat" w:eastAsia="Arial" w:hAnsi="Montserrat" w:cs="Arial"/>
          <w:sz w:val="22"/>
          <w:szCs w:val="22"/>
        </w:rPr>
        <w:t>D</w:t>
      </w:r>
      <w:r w:rsidRPr="00003336">
        <w:rPr>
          <w:rFonts w:ascii="Montserrat" w:eastAsia="Arial" w:hAnsi="Montserrat" w:cs="Arial"/>
          <w:sz w:val="22"/>
          <w:szCs w:val="22"/>
        </w:rPr>
        <w:t>emos paso a la siguiente pregunta de uno alumno</w:t>
      </w:r>
      <w:r w:rsidR="00923C49">
        <w:rPr>
          <w:rFonts w:ascii="Montserrat" w:eastAsia="Arial" w:hAnsi="Montserrat" w:cs="Arial"/>
          <w:sz w:val="22"/>
          <w:szCs w:val="22"/>
        </w:rPr>
        <w:t xml:space="preserve"> </w:t>
      </w:r>
    </w:p>
    <w:p w14:paraId="18FBA216" w14:textId="67C18DAD" w:rsidR="00C3107B" w:rsidRPr="00003336" w:rsidRDefault="00C3107B"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0FEBE2F8" w14:textId="2B2C2FDF" w:rsidR="00C613B3" w:rsidRPr="00003336" w:rsidRDefault="00C613B3" w:rsidP="002937CA">
      <w:pPr>
        <w:jc w:val="both"/>
        <w:rPr>
          <w:rFonts w:ascii="Montserrat" w:eastAsia="Arial" w:hAnsi="Montserrat" w:cs="Arial"/>
          <w:iCs/>
          <w:sz w:val="22"/>
          <w:szCs w:val="22"/>
        </w:rPr>
      </w:pPr>
      <w:r w:rsidRPr="00003336">
        <w:rPr>
          <w:rFonts w:ascii="Montserrat" w:eastAsia="Arial" w:hAnsi="Montserrat" w:cs="Arial"/>
          <w:iCs/>
          <w:sz w:val="22"/>
          <w:szCs w:val="22"/>
        </w:rPr>
        <w:t>Alumna Salhua Yemile Maldonado Mejía de la Esc. Primaria Kukulkan</w:t>
      </w:r>
    </w:p>
    <w:p w14:paraId="676F0907" w14:textId="77777777" w:rsidR="00C613B3" w:rsidRPr="00003336" w:rsidRDefault="00C613B3" w:rsidP="002937CA">
      <w:pPr>
        <w:shd w:val="clear" w:color="auto" w:fill="FFFFFF"/>
        <w:jc w:val="both"/>
        <w:rPr>
          <w:rFonts w:ascii="Montserrat" w:eastAsia="Arial" w:hAnsi="Montserrat" w:cs="Arial"/>
          <w:iCs/>
          <w:sz w:val="22"/>
          <w:szCs w:val="22"/>
        </w:rPr>
      </w:pPr>
      <w:r w:rsidRPr="00003336">
        <w:rPr>
          <w:rFonts w:ascii="Montserrat" w:eastAsia="Arial" w:hAnsi="Montserrat" w:cs="Arial"/>
          <w:iCs/>
          <w:sz w:val="22"/>
          <w:szCs w:val="22"/>
        </w:rPr>
        <w:t>Voy a montar una obra y mi maestro me dice que vamos a tener que ensayar mucho ¿Por qué es necesario ensayar tanto si ya me aprendí los diálogos?</w:t>
      </w:r>
    </w:p>
    <w:p w14:paraId="07650622" w14:textId="3D21632B" w:rsidR="00C613B3" w:rsidRPr="00003336" w:rsidRDefault="00C613B3" w:rsidP="002937CA">
      <w:pPr>
        <w:pStyle w:val="paragraph"/>
        <w:spacing w:before="0" w:beforeAutospacing="0" w:after="0" w:afterAutospacing="0"/>
        <w:jc w:val="both"/>
        <w:textAlignment w:val="baseline"/>
        <w:rPr>
          <w:rFonts w:ascii="Montserrat" w:eastAsiaTheme="minorHAnsi" w:hAnsi="Montserrat" w:cstheme="minorBidi"/>
          <w:bCs/>
          <w:iCs/>
          <w:sz w:val="22"/>
          <w:szCs w:val="22"/>
          <w:highlight w:val="green"/>
        </w:rPr>
      </w:pPr>
    </w:p>
    <w:p w14:paraId="4E76F2B9" w14:textId="462F23E0" w:rsidR="00C613B3" w:rsidRPr="00003336" w:rsidRDefault="00C613B3" w:rsidP="002937CA">
      <w:pPr>
        <w:jc w:val="both"/>
        <w:rPr>
          <w:rFonts w:ascii="Montserrat" w:eastAsia="Arial" w:hAnsi="Montserrat" w:cs="Arial"/>
          <w:sz w:val="22"/>
          <w:szCs w:val="22"/>
          <w:u w:val="single"/>
        </w:rPr>
      </w:pPr>
      <w:r w:rsidRPr="00003336">
        <w:rPr>
          <w:rFonts w:ascii="Montserrat" w:eastAsia="Arial" w:hAnsi="Montserrat" w:cs="Arial"/>
          <w:sz w:val="22"/>
          <w:szCs w:val="22"/>
        </w:rPr>
        <w:t xml:space="preserve">Fíjate que, el ensayo teatral podría ser la metáfora de una clase...pues es un espacio de  búsqueda y experimentación, donde no hay errores absolutos, sino un constante probar y probar creativamente hasta que llegamos a un resultado común, en este caso: El montaje de la obra de teatro. </w:t>
      </w:r>
      <w:r w:rsidRPr="00003336">
        <w:rPr>
          <w:rFonts w:ascii="Montserrat" w:eastAsia="Arial" w:hAnsi="Montserrat" w:cs="Arial"/>
          <w:sz w:val="22"/>
          <w:szCs w:val="22"/>
          <w:u w:val="single"/>
        </w:rPr>
        <w:t>¡Es un proceso! ¡Un camino! ¡Una práctica constante!</w:t>
      </w:r>
    </w:p>
    <w:p w14:paraId="444A7FF8" w14:textId="77777777" w:rsidR="00C613B3" w:rsidRPr="00003336" w:rsidRDefault="00C613B3" w:rsidP="002937CA">
      <w:pPr>
        <w:jc w:val="both"/>
        <w:rPr>
          <w:rFonts w:ascii="Montserrat" w:eastAsia="Arial" w:hAnsi="Montserrat" w:cs="Arial"/>
          <w:sz w:val="22"/>
          <w:szCs w:val="22"/>
          <w:u w:val="single"/>
        </w:rPr>
      </w:pPr>
    </w:p>
    <w:p w14:paraId="791C21FC" w14:textId="2A1328FF"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Lo importante es siempre buscar, proponer, crear...Todo claro, en un ambiente de respeto y confianza del cuál hablaremos más adelante. </w:t>
      </w:r>
    </w:p>
    <w:p w14:paraId="3C18963A" w14:textId="164815E0" w:rsidR="0091584A" w:rsidRPr="00003336" w:rsidRDefault="0091584A" w:rsidP="002937CA">
      <w:pPr>
        <w:jc w:val="both"/>
        <w:rPr>
          <w:rFonts w:ascii="Montserrat" w:eastAsia="Arial" w:hAnsi="Montserrat" w:cs="Arial"/>
          <w:sz w:val="22"/>
          <w:szCs w:val="22"/>
        </w:rPr>
      </w:pPr>
    </w:p>
    <w:p w14:paraId="667BEDF1" w14:textId="47FA4C67"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 xml:space="preserve">Observa el siguiente video: </w:t>
      </w:r>
    </w:p>
    <w:p w14:paraId="6851E2A2" w14:textId="77777777" w:rsidR="0091584A" w:rsidRPr="00003336" w:rsidRDefault="0091584A" w:rsidP="002937CA">
      <w:pPr>
        <w:jc w:val="both"/>
        <w:rPr>
          <w:rFonts w:ascii="Montserrat" w:eastAsia="Arial" w:hAnsi="Montserrat" w:cs="Arial"/>
          <w:sz w:val="22"/>
          <w:szCs w:val="22"/>
        </w:rPr>
      </w:pPr>
    </w:p>
    <w:p w14:paraId="3E35896A" w14:textId="74D94ECA" w:rsidR="0091584A" w:rsidRPr="00923C49" w:rsidRDefault="0091584A" w:rsidP="002937CA">
      <w:pPr>
        <w:pStyle w:val="Prrafodelista"/>
        <w:numPr>
          <w:ilvl w:val="0"/>
          <w:numId w:val="13"/>
        </w:numPr>
        <w:jc w:val="both"/>
        <w:rPr>
          <w:rFonts w:ascii="Montserrat" w:eastAsia="Arial" w:hAnsi="Montserrat" w:cs="Arial"/>
          <w:b/>
          <w:sz w:val="22"/>
          <w:szCs w:val="22"/>
        </w:rPr>
      </w:pPr>
      <w:r w:rsidRPr="00923C49">
        <w:rPr>
          <w:rFonts w:ascii="Montserrat" w:eastAsia="Arial" w:hAnsi="Montserrat" w:cs="Arial"/>
          <w:b/>
          <w:sz w:val="22"/>
          <w:szCs w:val="22"/>
        </w:rPr>
        <w:t>El ensayo de una obra de teatro.</w:t>
      </w:r>
      <w:r w:rsidRPr="00923C49">
        <w:rPr>
          <w:rFonts w:ascii="Montserrat" w:eastAsia="Arial" w:hAnsi="Montserrat" w:cs="Arial"/>
          <w:bCs/>
          <w:sz w:val="22"/>
          <w:szCs w:val="22"/>
        </w:rPr>
        <w:t>Acervo SEP Televisión Educativa</w:t>
      </w:r>
      <w:r w:rsidRPr="00923C49">
        <w:rPr>
          <w:rFonts w:ascii="Montserrat" w:eastAsia="Arial" w:hAnsi="Montserrat" w:cs="Arial"/>
          <w:b/>
          <w:sz w:val="22"/>
          <w:szCs w:val="22"/>
        </w:rPr>
        <w:t xml:space="preserve">  </w:t>
      </w:r>
    </w:p>
    <w:p w14:paraId="11F1D25E" w14:textId="6AD7E1D5" w:rsidR="0091584A" w:rsidRPr="00003336" w:rsidRDefault="00BC4383" w:rsidP="002937CA">
      <w:pPr>
        <w:ind w:firstLine="708"/>
        <w:jc w:val="both"/>
        <w:rPr>
          <w:rFonts w:ascii="Montserrat" w:eastAsia="Arial" w:hAnsi="Montserrat" w:cs="Arial"/>
          <w:sz w:val="22"/>
          <w:szCs w:val="22"/>
        </w:rPr>
      </w:pPr>
      <w:hyperlink r:id="rId8" w:history="1">
        <w:r w:rsidR="00923C49" w:rsidRPr="00AE0A99">
          <w:rPr>
            <w:rStyle w:val="Hipervnculo"/>
            <w:rFonts w:ascii="Montserrat" w:eastAsia="Arial" w:hAnsi="Montserrat" w:cs="Arial"/>
            <w:sz w:val="22"/>
            <w:szCs w:val="22"/>
          </w:rPr>
          <w:t>https://www.youtube.com/watch?v=wH2GVpy0GIo&amp;t=258s</w:t>
        </w:r>
      </w:hyperlink>
    </w:p>
    <w:p w14:paraId="44E63473" w14:textId="77777777" w:rsidR="00C613B3" w:rsidRPr="00003336" w:rsidRDefault="00C613B3"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238A9B8A" w14:textId="77777777"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Bueno, como verás los ensayos tienen un orden y son coordinados por el director de la obra.</w:t>
      </w:r>
    </w:p>
    <w:p w14:paraId="177DD0C1" w14:textId="77777777" w:rsidR="0091584A" w:rsidRPr="00003336" w:rsidRDefault="0091584A" w:rsidP="002937CA">
      <w:pPr>
        <w:jc w:val="both"/>
        <w:rPr>
          <w:rFonts w:ascii="Montserrat" w:eastAsia="Arial" w:hAnsi="Montserrat" w:cs="Arial"/>
          <w:sz w:val="22"/>
          <w:szCs w:val="22"/>
        </w:rPr>
      </w:pPr>
    </w:p>
    <w:p w14:paraId="50BE4ADD" w14:textId="759BA2DA"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Primero existen los llamados</w:t>
      </w:r>
      <w:r w:rsidRPr="00003336">
        <w:rPr>
          <w:rFonts w:ascii="Montserrat" w:eastAsia="Arial" w:hAnsi="Montserrat" w:cs="Arial"/>
          <w:sz w:val="22"/>
          <w:szCs w:val="22"/>
          <w:u w:val="single"/>
        </w:rPr>
        <w:t xml:space="preserve"> “Ensayos de mesa”</w:t>
      </w:r>
      <w:r w:rsidRPr="00003336">
        <w:rPr>
          <w:rFonts w:ascii="Montserrat" w:eastAsia="Arial" w:hAnsi="Montserrat" w:cs="Arial"/>
          <w:sz w:val="22"/>
          <w:szCs w:val="22"/>
        </w:rPr>
        <w:t xml:space="preserve"> también conocidos como “Trabajo de mesa”. En este trabajo, se realizan lecturas de exploración del libreto. Se exploran posibilidades interpretativas, se prueban matices, tonos, se vierten ideas y se toman acuerdos.</w:t>
      </w:r>
    </w:p>
    <w:p w14:paraId="4D1CEABD" w14:textId="69662F3F" w:rsidR="0091584A" w:rsidRPr="00003336" w:rsidRDefault="0091584A" w:rsidP="002937CA">
      <w:pPr>
        <w:jc w:val="both"/>
        <w:rPr>
          <w:rFonts w:ascii="Montserrat" w:eastAsia="Arial" w:hAnsi="Montserrat" w:cs="Arial"/>
          <w:sz w:val="22"/>
          <w:szCs w:val="22"/>
        </w:rPr>
      </w:pPr>
    </w:p>
    <w:p w14:paraId="07A3B249" w14:textId="602B6598"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Ahora vienen los ensayos exploratorios, en los cuales, cómo su nombre lo indica, se lleva a cabo el proceso de prueba y búsqueda tanto de personajes, vestuario, escenografía, maquillaje, etc.</w:t>
      </w:r>
    </w:p>
    <w:p w14:paraId="68960A36" w14:textId="77777777" w:rsidR="0091584A" w:rsidRPr="00003336" w:rsidRDefault="0091584A" w:rsidP="002937CA">
      <w:pPr>
        <w:jc w:val="both"/>
        <w:rPr>
          <w:rFonts w:ascii="Montserrat" w:eastAsia="Arial" w:hAnsi="Montserrat" w:cs="Arial"/>
          <w:sz w:val="22"/>
          <w:szCs w:val="22"/>
        </w:rPr>
      </w:pPr>
    </w:p>
    <w:p w14:paraId="4AFDB162" w14:textId="018ADAC1" w:rsidR="00EC167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 xml:space="preserve">Un buen calentamiento de voz y cuerpo es indispensable para no lastimarnos. Además de estar bien relajados. </w:t>
      </w:r>
    </w:p>
    <w:p w14:paraId="46F6C753" w14:textId="77777777" w:rsidR="00EC167A" w:rsidRDefault="00EC167A" w:rsidP="002937CA">
      <w:pPr>
        <w:jc w:val="both"/>
        <w:rPr>
          <w:rFonts w:ascii="Montserrat" w:eastAsia="Arial" w:hAnsi="Montserrat" w:cs="Arial"/>
          <w:sz w:val="22"/>
          <w:szCs w:val="22"/>
        </w:rPr>
      </w:pPr>
    </w:p>
    <w:p w14:paraId="102F74E2" w14:textId="0910223A"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Mira, te voy a compartir el siguiente video:</w:t>
      </w:r>
    </w:p>
    <w:p w14:paraId="01525099" w14:textId="4DEAB434" w:rsidR="0091584A" w:rsidRPr="00003336" w:rsidRDefault="0091584A" w:rsidP="002937CA">
      <w:pPr>
        <w:jc w:val="both"/>
        <w:rPr>
          <w:rFonts w:ascii="Montserrat" w:eastAsia="Arial" w:hAnsi="Montserrat" w:cs="Arial"/>
          <w:sz w:val="22"/>
          <w:szCs w:val="22"/>
        </w:rPr>
      </w:pPr>
    </w:p>
    <w:p w14:paraId="2F04B018" w14:textId="1230FDE9" w:rsidR="0091584A" w:rsidRPr="00923C49" w:rsidRDefault="0091584A" w:rsidP="002937CA">
      <w:pPr>
        <w:pStyle w:val="Prrafodelista"/>
        <w:numPr>
          <w:ilvl w:val="0"/>
          <w:numId w:val="13"/>
        </w:numPr>
        <w:jc w:val="both"/>
        <w:rPr>
          <w:rFonts w:ascii="Montserrat" w:eastAsia="Arial" w:hAnsi="Montserrat" w:cs="Arial"/>
          <w:b/>
          <w:sz w:val="22"/>
          <w:szCs w:val="22"/>
        </w:rPr>
      </w:pPr>
      <w:r w:rsidRPr="00923C49">
        <w:rPr>
          <w:rFonts w:ascii="Montserrat" w:eastAsia="Arial" w:hAnsi="Montserrat" w:cs="Arial"/>
          <w:b/>
          <w:sz w:val="22"/>
          <w:szCs w:val="22"/>
        </w:rPr>
        <w:t>Entrenamiento Corporal.Acervo SEP Televisión Educativa</w:t>
      </w:r>
    </w:p>
    <w:p w14:paraId="61E451FF" w14:textId="052747E3" w:rsidR="0091584A" w:rsidRPr="00003336" w:rsidRDefault="00BC4383" w:rsidP="002937CA">
      <w:pPr>
        <w:ind w:left="708"/>
        <w:jc w:val="both"/>
        <w:rPr>
          <w:rFonts w:ascii="Montserrat" w:eastAsia="Arial" w:hAnsi="Montserrat" w:cs="Arial"/>
          <w:color w:val="1155CC"/>
          <w:sz w:val="22"/>
          <w:szCs w:val="22"/>
          <w:u w:val="single"/>
        </w:rPr>
      </w:pPr>
      <w:hyperlink r:id="rId9" w:history="1">
        <w:r w:rsidR="00EC167A" w:rsidRPr="00AE0A99">
          <w:rPr>
            <w:rStyle w:val="Hipervnculo"/>
            <w:rFonts w:ascii="Montserrat" w:eastAsia="Arial" w:hAnsi="Montserrat" w:cs="Arial"/>
            <w:sz w:val="22"/>
            <w:szCs w:val="22"/>
          </w:rPr>
          <w:t>https://www.aprende.edu.mx/recursos-educativos-digitales/recursos/entrenamiento-corporal-512.html</w:t>
        </w:r>
      </w:hyperlink>
    </w:p>
    <w:p w14:paraId="7F5F670E" w14:textId="0A018F9B" w:rsidR="0091584A" w:rsidRPr="00EC167A" w:rsidRDefault="0091584A" w:rsidP="002937CA">
      <w:pPr>
        <w:jc w:val="both"/>
        <w:rPr>
          <w:rFonts w:ascii="Montserrat" w:eastAsia="Arial" w:hAnsi="Montserrat" w:cs="Arial"/>
          <w:sz w:val="22"/>
          <w:szCs w:val="22"/>
          <w:u w:val="single"/>
        </w:rPr>
      </w:pPr>
    </w:p>
    <w:p w14:paraId="78EEE92C" w14:textId="16FF66B5" w:rsidR="0091584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Explora con personajes, usando tu cuerpo, integrando objetos y probando posibilidades, te puedes acompañar de la siguiente música.</w:t>
      </w:r>
    </w:p>
    <w:p w14:paraId="5F13E07B" w14:textId="77777777" w:rsidR="00EC167A" w:rsidRPr="00003336" w:rsidRDefault="00EC167A" w:rsidP="002937CA">
      <w:pPr>
        <w:jc w:val="both"/>
        <w:rPr>
          <w:rFonts w:ascii="Montserrat" w:eastAsia="Arial" w:hAnsi="Montserrat" w:cs="Arial"/>
          <w:sz w:val="22"/>
          <w:szCs w:val="22"/>
        </w:rPr>
      </w:pPr>
    </w:p>
    <w:p w14:paraId="4A3458E3" w14:textId="77777777" w:rsidR="0091584A" w:rsidRPr="00EC167A" w:rsidRDefault="0091584A" w:rsidP="002937CA">
      <w:pPr>
        <w:pStyle w:val="Prrafodelista"/>
        <w:numPr>
          <w:ilvl w:val="0"/>
          <w:numId w:val="13"/>
        </w:numPr>
        <w:jc w:val="both"/>
        <w:rPr>
          <w:rFonts w:ascii="Montserrat" w:eastAsia="Arial" w:hAnsi="Montserrat" w:cs="Arial"/>
          <w:b/>
          <w:bCs/>
          <w:sz w:val="22"/>
          <w:szCs w:val="22"/>
        </w:rPr>
      </w:pPr>
      <w:r w:rsidRPr="00EC167A">
        <w:rPr>
          <w:rFonts w:ascii="Montserrat" w:eastAsia="Arial" w:hAnsi="Montserrat" w:cs="Arial"/>
          <w:b/>
          <w:bCs/>
          <w:sz w:val="22"/>
          <w:szCs w:val="22"/>
        </w:rPr>
        <w:t>Música clásica Mexicana. 2da Sinfonía de Carlos Chávez, titulada India.</w:t>
      </w:r>
    </w:p>
    <w:p w14:paraId="2C5B6B69" w14:textId="6F9964EC" w:rsidR="0091584A" w:rsidRPr="00003336" w:rsidRDefault="00BC4383" w:rsidP="002937CA">
      <w:pPr>
        <w:ind w:left="708"/>
        <w:jc w:val="both"/>
        <w:rPr>
          <w:rFonts w:ascii="Montserrat" w:eastAsia="Arial" w:hAnsi="Montserrat" w:cs="Arial"/>
          <w:sz w:val="22"/>
          <w:szCs w:val="22"/>
        </w:rPr>
      </w:pPr>
      <w:hyperlink r:id="rId10" w:history="1">
        <w:r w:rsidR="00EC167A" w:rsidRPr="00D644FA">
          <w:rPr>
            <w:rStyle w:val="Hipervnculo"/>
            <w:rFonts w:ascii="Montserrat" w:eastAsia="Arial" w:hAnsi="Montserrat" w:cs="Arial"/>
            <w:sz w:val="22"/>
            <w:szCs w:val="22"/>
            <w:highlight w:val="yellow"/>
          </w:rPr>
          <w:t>https://app.box.com/s/j92snys0slps53vtbv3hu3fqmkmfhny9/file/723938203923</w:t>
        </w:r>
      </w:hyperlink>
    </w:p>
    <w:p w14:paraId="401018B1" w14:textId="77777777" w:rsidR="0091584A" w:rsidRPr="00003336" w:rsidRDefault="0091584A" w:rsidP="002937CA">
      <w:pPr>
        <w:jc w:val="both"/>
        <w:rPr>
          <w:rFonts w:ascii="Montserrat" w:eastAsia="Arial" w:hAnsi="Montserrat" w:cs="Arial"/>
          <w:sz w:val="22"/>
          <w:szCs w:val="22"/>
        </w:rPr>
      </w:pPr>
    </w:p>
    <w:p w14:paraId="02E8B632" w14:textId="1897A767" w:rsidR="0091584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lastRenderedPageBreak/>
        <w:t>En los ensayos técnicos, cómo su nombre lo indica, se integran elementos como ensayos con iluminación, audio, escenografía y todo lo que jugará en el escenario.Te puedes acompañar del siguiente audio:</w:t>
      </w:r>
    </w:p>
    <w:p w14:paraId="0CFDD04B" w14:textId="77777777" w:rsidR="00EC167A" w:rsidRPr="00003336" w:rsidRDefault="00EC167A" w:rsidP="002937CA">
      <w:pPr>
        <w:jc w:val="both"/>
        <w:rPr>
          <w:rFonts w:ascii="Montserrat" w:eastAsia="Arial" w:hAnsi="Montserrat" w:cs="Arial"/>
          <w:sz w:val="22"/>
          <w:szCs w:val="22"/>
        </w:rPr>
      </w:pPr>
    </w:p>
    <w:p w14:paraId="6173F8C9" w14:textId="08FF315C" w:rsidR="0091584A" w:rsidRPr="00EC167A" w:rsidRDefault="0091584A" w:rsidP="002937CA">
      <w:pPr>
        <w:pStyle w:val="Prrafodelista"/>
        <w:numPr>
          <w:ilvl w:val="0"/>
          <w:numId w:val="13"/>
        </w:numPr>
        <w:jc w:val="both"/>
        <w:rPr>
          <w:rFonts w:ascii="Montserrat" w:eastAsia="Arial" w:hAnsi="Montserrat" w:cs="Arial"/>
          <w:b/>
          <w:bCs/>
          <w:sz w:val="22"/>
          <w:szCs w:val="22"/>
        </w:rPr>
      </w:pPr>
      <w:r w:rsidRPr="00EC167A">
        <w:rPr>
          <w:rFonts w:ascii="Montserrat" w:eastAsia="Arial" w:hAnsi="Montserrat" w:cs="Arial"/>
          <w:b/>
          <w:bCs/>
          <w:sz w:val="22"/>
          <w:szCs w:val="22"/>
        </w:rPr>
        <w:t>Música clásica para niños. “Juego de niños” de Georges Bizet.</w:t>
      </w:r>
    </w:p>
    <w:p w14:paraId="021457AB" w14:textId="79F83051" w:rsidR="0091584A" w:rsidRPr="00003336" w:rsidRDefault="00BC4383" w:rsidP="002937CA">
      <w:pPr>
        <w:ind w:left="708"/>
        <w:jc w:val="both"/>
        <w:rPr>
          <w:rFonts w:ascii="Montserrat" w:eastAsia="Arial" w:hAnsi="Montserrat" w:cs="Arial"/>
          <w:color w:val="1155CC"/>
          <w:sz w:val="22"/>
          <w:szCs w:val="22"/>
          <w:u w:val="single"/>
        </w:rPr>
      </w:pPr>
      <w:hyperlink r:id="rId11" w:history="1">
        <w:r w:rsidR="00EC167A" w:rsidRPr="00D644FA">
          <w:rPr>
            <w:rStyle w:val="Hipervnculo"/>
            <w:rFonts w:ascii="Montserrat" w:eastAsia="Arial" w:hAnsi="Montserrat" w:cs="Arial"/>
            <w:sz w:val="22"/>
            <w:szCs w:val="22"/>
            <w:highlight w:val="yellow"/>
          </w:rPr>
          <w:t>https://app.box.com/s/j92snys0slps53vtbv3hu3fqmkmfhny9/file/723938772333</w:t>
        </w:r>
      </w:hyperlink>
    </w:p>
    <w:p w14:paraId="63F28D3A" w14:textId="6B20E819" w:rsidR="00A9771E" w:rsidRPr="00003336" w:rsidRDefault="00A9771E" w:rsidP="002937CA">
      <w:pPr>
        <w:jc w:val="both"/>
        <w:rPr>
          <w:rFonts w:ascii="Montserrat" w:eastAsia="Arial" w:hAnsi="Montserrat" w:cs="Arial"/>
          <w:color w:val="1155CC"/>
          <w:sz w:val="22"/>
          <w:szCs w:val="22"/>
          <w:u w:val="single"/>
        </w:rPr>
      </w:pPr>
    </w:p>
    <w:p w14:paraId="5B8E22A0" w14:textId="265D929B"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Para complementar nuestra sesión de hoy, te invit</w:t>
      </w:r>
      <w:r w:rsidR="007A74A8" w:rsidRPr="00003336">
        <w:rPr>
          <w:rFonts w:ascii="Montserrat" w:eastAsia="Arial" w:hAnsi="Montserrat" w:cs="Arial"/>
          <w:sz w:val="22"/>
          <w:szCs w:val="22"/>
        </w:rPr>
        <w:t>amos</w:t>
      </w:r>
      <w:r w:rsidRPr="00003336">
        <w:rPr>
          <w:rFonts w:ascii="Montserrat" w:eastAsia="Arial" w:hAnsi="Montserrat" w:cs="Arial"/>
          <w:sz w:val="22"/>
          <w:szCs w:val="22"/>
        </w:rPr>
        <w:t xml:space="preserve"> a </w:t>
      </w:r>
      <w:r w:rsidR="007A74A8" w:rsidRPr="00003336">
        <w:rPr>
          <w:rFonts w:ascii="Montserrat" w:eastAsia="Arial" w:hAnsi="Montserrat" w:cs="Arial"/>
          <w:sz w:val="22"/>
          <w:szCs w:val="22"/>
        </w:rPr>
        <w:t xml:space="preserve">ver </w:t>
      </w:r>
      <w:r w:rsidRPr="00003336">
        <w:rPr>
          <w:rFonts w:ascii="Montserrat" w:eastAsia="Arial" w:hAnsi="Montserrat" w:cs="Arial"/>
          <w:sz w:val="22"/>
          <w:szCs w:val="22"/>
        </w:rPr>
        <w:t xml:space="preserve">la siguiente especialista quien nos hablará más del tema. </w:t>
      </w:r>
    </w:p>
    <w:p w14:paraId="1149C3BD" w14:textId="77777777" w:rsidR="00A9771E" w:rsidRPr="00003336" w:rsidRDefault="00A9771E" w:rsidP="002937CA">
      <w:pPr>
        <w:jc w:val="both"/>
        <w:rPr>
          <w:rFonts w:ascii="Montserrat" w:eastAsia="Arial" w:hAnsi="Montserrat" w:cs="Arial"/>
          <w:sz w:val="22"/>
          <w:szCs w:val="22"/>
        </w:rPr>
      </w:pPr>
    </w:p>
    <w:p w14:paraId="61B9BC6A" w14:textId="3AC2F196" w:rsidR="00A9771E" w:rsidRPr="00EC167A" w:rsidRDefault="00A9771E" w:rsidP="002937CA">
      <w:pPr>
        <w:pStyle w:val="Prrafodelista"/>
        <w:numPr>
          <w:ilvl w:val="0"/>
          <w:numId w:val="13"/>
        </w:numPr>
        <w:jc w:val="both"/>
        <w:rPr>
          <w:rFonts w:ascii="Montserrat" w:eastAsia="Arial" w:hAnsi="Montserrat" w:cs="Arial"/>
          <w:b/>
          <w:bCs/>
          <w:sz w:val="22"/>
          <w:szCs w:val="22"/>
        </w:rPr>
      </w:pPr>
      <w:r w:rsidRPr="00EC167A">
        <w:rPr>
          <w:rFonts w:ascii="Montserrat" w:eastAsia="Arial" w:hAnsi="Montserrat" w:cs="Arial"/>
          <w:b/>
          <w:bCs/>
          <w:sz w:val="22"/>
          <w:szCs w:val="22"/>
        </w:rPr>
        <w:t xml:space="preserve">Especialista Edgar Uscanga. </w:t>
      </w:r>
    </w:p>
    <w:p w14:paraId="31BECEFF" w14:textId="5231BC07" w:rsidR="00A9771E" w:rsidRPr="00003336" w:rsidRDefault="00BC4383" w:rsidP="002937CA">
      <w:pPr>
        <w:ind w:left="708"/>
        <w:jc w:val="both"/>
        <w:rPr>
          <w:rFonts w:ascii="Montserrat" w:eastAsia="Arial" w:hAnsi="Montserrat" w:cs="Arial"/>
          <w:sz w:val="22"/>
          <w:szCs w:val="22"/>
        </w:rPr>
      </w:pPr>
      <w:hyperlink r:id="rId12" w:history="1">
        <w:r w:rsidR="00EC167A" w:rsidRPr="00D644FA">
          <w:rPr>
            <w:rStyle w:val="Hipervnculo"/>
            <w:rFonts w:ascii="Montserrat" w:eastAsia="Arial" w:hAnsi="Montserrat" w:cs="Arial"/>
            <w:sz w:val="22"/>
            <w:szCs w:val="22"/>
            <w:highlight w:val="yellow"/>
          </w:rPr>
          <w:t>https://365sep-my.sharepoint.com/:v:/g/personal/steffania_quezada_nube_sep_gob_mx/EeURb7x-W0tEqFR9ztwgqP4B6_BtHC77YVra0RK5yLp-Dw?e=njRXQ6</w:t>
        </w:r>
      </w:hyperlink>
      <w:r w:rsidR="00A9771E" w:rsidRPr="00003336">
        <w:rPr>
          <w:rFonts w:ascii="Montserrat" w:eastAsia="Arial" w:hAnsi="Montserrat" w:cs="Arial"/>
          <w:sz w:val="22"/>
          <w:szCs w:val="22"/>
        </w:rPr>
        <w:t xml:space="preserve">  </w:t>
      </w:r>
    </w:p>
    <w:p w14:paraId="5FF256EE" w14:textId="7F055CCB" w:rsidR="00A9771E" w:rsidRPr="00003336" w:rsidRDefault="00A9771E" w:rsidP="002937CA">
      <w:pPr>
        <w:jc w:val="both"/>
        <w:rPr>
          <w:rFonts w:ascii="Montserrat" w:eastAsia="Arial" w:hAnsi="Montserrat" w:cs="Arial"/>
          <w:sz w:val="22"/>
          <w:szCs w:val="22"/>
        </w:rPr>
      </w:pPr>
    </w:p>
    <w:p w14:paraId="6874F4DA" w14:textId="1B4CD3EA"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 xml:space="preserve">¿Qué te pareció la entrevista? </w:t>
      </w:r>
    </w:p>
    <w:p w14:paraId="6D6A6BC8" w14:textId="26B5C534" w:rsidR="00A9771E" w:rsidRPr="00003336" w:rsidRDefault="00A9771E" w:rsidP="002937CA">
      <w:pPr>
        <w:jc w:val="both"/>
        <w:rPr>
          <w:rFonts w:ascii="Montserrat" w:eastAsia="Arial" w:hAnsi="Montserrat" w:cs="Arial"/>
          <w:sz w:val="22"/>
          <w:szCs w:val="22"/>
        </w:rPr>
      </w:pPr>
    </w:p>
    <w:p w14:paraId="11A53594" w14:textId="77777777"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 xml:space="preserve">Ahora que conoces el trabajo de los ensayos en el teatro y sabes cómo son y todo el tiempo que necesitan... te invitamos a que junto con tu familia, disfruten de una buena obra de teatro virtual y haz un dibujo de cómo te imaginas los procesos de ensayos de la misma. </w:t>
      </w:r>
    </w:p>
    <w:p w14:paraId="265B24F3" w14:textId="53793E92" w:rsidR="00A9771E" w:rsidRPr="00003336" w:rsidRDefault="00A9771E" w:rsidP="002937CA">
      <w:pPr>
        <w:jc w:val="both"/>
        <w:rPr>
          <w:rFonts w:ascii="Montserrat" w:eastAsia="Arial" w:hAnsi="Montserrat" w:cs="Arial"/>
          <w:sz w:val="22"/>
          <w:szCs w:val="22"/>
        </w:rPr>
      </w:pPr>
    </w:p>
    <w:p w14:paraId="699E13AA" w14:textId="20E45C64" w:rsidR="00A9771E" w:rsidRPr="00003336" w:rsidRDefault="00EC167A" w:rsidP="002937CA">
      <w:pPr>
        <w:jc w:val="both"/>
        <w:rPr>
          <w:rFonts w:ascii="Montserrat" w:eastAsia="Arial" w:hAnsi="Montserrat" w:cs="Arial"/>
          <w:sz w:val="22"/>
          <w:szCs w:val="22"/>
        </w:rPr>
      </w:pPr>
      <w:r>
        <w:rPr>
          <w:rFonts w:ascii="Montserrat" w:eastAsia="Arial" w:hAnsi="Montserrat" w:cs="Arial"/>
          <w:sz w:val="22"/>
          <w:szCs w:val="22"/>
        </w:rPr>
        <w:t>N</w:t>
      </w:r>
      <w:r w:rsidR="00A9771E" w:rsidRPr="00003336">
        <w:rPr>
          <w:rFonts w:ascii="Montserrat" w:eastAsia="Arial" w:hAnsi="Montserrat" w:cs="Arial"/>
          <w:sz w:val="22"/>
          <w:szCs w:val="22"/>
        </w:rPr>
        <w:t xml:space="preserve">uestro propósito </w:t>
      </w:r>
      <w:r>
        <w:rPr>
          <w:rFonts w:ascii="Montserrat" w:eastAsia="Arial" w:hAnsi="Montserrat" w:cs="Arial"/>
          <w:sz w:val="22"/>
          <w:szCs w:val="22"/>
        </w:rPr>
        <w:t>es r</w:t>
      </w:r>
      <w:r w:rsidR="00A9771E" w:rsidRPr="00003336">
        <w:rPr>
          <w:rFonts w:ascii="Montserrat" w:eastAsia="Arial" w:hAnsi="Montserrat" w:cs="Arial"/>
          <w:sz w:val="22"/>
          <w:szCs w:val="22"/>
        </w:rPr>
        <w:t>econoce</w:t>
      </w:r>
      <w:r>
        <w:rPr>
          <w:rFonts w:ascii="Montserrat" w:eastAsia="Arial" w:hAnsi="Montserrat" w:cs="Arial"/>
          <w:sz w:val="22"/>
          <w:szCs w:val="22"/>
        </w:rPr>
        <w:t>r</w:t>
      </w:r>
      <w:r w:rsidR="00A9771E" w:rsidRPr="00003336">
        <w:rPr>
          <w:rFonts w:ascii="Montserrat" w:eastAsia="Arial" w:hAnsi="Montserrat" w:cs="Arial"/>
          <w:sz w:val="22"/>
          <w:szCs w:val="22"/>
        </w:rPr>
        <w:t xml:space="preserve"> que los ensayos son  parte fundamental en el proceso de montaje de una pieza teatral. </w:t>
      </w:r>
    </w:p>
    <w:p w14:paraId="1AE30CEF" w14:textId="77777777" w:rsidR="00EC167A" w:rsidRDefault="00EC167A" w:rsidP="002937CA">
      <w:pPr>
        <w:jc w:val="both"/>
        <w:rPr>
          <w:rFonts w:ascii="Montserrat" w:eastAsia="Arial" w:hAnsi="Montserrat" w:cs="Arial"/>
          <w:sz w:val="22"/>
          <w:szCs w:val="22"/>
        </w:rPr>
      </w:pPr>
    </w:p>
    <w:p w14:paraId="24D27FBA" w14:textId="114B9014"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¡Ya queremos que llegue la próxima sesión para seguir construyendo creativamente alrededor de una obra teatral!</w:t>
      </w:r>
    </w:p>
    <w:p w14:paraId="262CA5FD" w14:textId="1373F31C" w:rsidR="00C613B3" w:rsidRDefault="00C613B3"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62423B2F" w14:textId="77777777" w:rsidR="00EC167A" w:rsidRPr="00003336" w:rsidRDefault="00EC167A"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29A926C4" w14:textId="26A47C41" w:rsidR="00352FA3" w:rsidRPr="00003336" w:rsidRDefault="00352FA3" w:rsidP="002937CA">
      <w:pPr>
        <w:tabs>
          <w:tab w:val="left" w:pos="4617"/>
        </w:tabs>
        <w:jc w:val="both"/>
        <w:rPr>
          <w:rFonts w:ascii="Montserrat" w:hAnsi="Montserrat" w:cs="Arial"/>
          <w:b/>
          <w:bCs/>
          <w:color w:val="000000" w:themeColor="text1"/>
          <w:sz w:val="28"/>
          <w:szCs w:val="28"/>
        </w:rPr>
      </w:pPr>
      <w:r w:rsidRPr="00003336">
        <w:rPr>
          <w:rFonts w:ascii="Montserrat" w:hAnsi="Montserrat" w:cs="Arial"/>
          <w:b/>
          <w:bCs/>
          <w:color w:val="000000" w:themeColor="text1"/>
          <w:sz w:val="28"/>
          <w:szCs w:val="28"/>
        </w:rPr>
        <w:t xml:space="preserve">El </w:t>
      </w:r>
      <w:r w:rsidR="00EC167A">
        <w:rPr>
          <w:rFonts w:ascii="Montserrat" w:hAnsi="Montserrat" w:cs="Arial"/>
          <w:b/>
          <w:bCs/>
          <w:color w:val="000000" w:themeColor="text1"/>
          <w:sz w:val="28"/>
          <w:szCs w:val="28"/>
        </w:rPr>
        <w:t>R</w:t>
      </w:r>
      <w:r w:rsidRPr="00003336">
        <w:rPr>
          <w:rFonts w:ascii="Montserrat" w:hAnsi="Montserrat" w:cs="Arial"/>
          <w:b/>
          <w:bCs/>
          <w:color w:val="000000" w:themeColor="text1"/>
          <w:sz w:val="28"/>
          <w:szCs w:val="28"/>
        </w:rPr>
        <w:t xml:space="preserve">eto de </w:t>
      </w:r>
      <w:r w:rsidR="00EC167A">
        <w:rPr>
          <w:rFonts w:ascii="Montserrat" w:hAnsi="Montserrat" w:cs="Arial"/>
          <w:b/>
          <w:bCs/>
          <w:color w:val="000000" w:themeColor="text1"/>
          <w:sz w:val="28"/>
          <w:szCs w:val="28"/>
        </w:rPr>
        <w:t>H</w:t>
      </w:r>
      <w:r w:rsidRPr="00003336">
        <w:rPr>
          <w:rFonts w:ascii="Montserrat" w:hAnsi="Montserrat" w:cs="Arial"/>
          <w:b/>
          <w:bCs/>
          <w:color w:val="000000" w:themeColor="text1"/>
          <w:sz w:val="28"/>
          <w:szCs w:val="28"/>
        </w:rPr>
        <w:t>oy:</w:t>
      </w:r>
    </w:p>
    <w:p w14:paraId="670E8B19" w14:textId="77777777" w:rsidR="00905907" w:rsidRPr="00003336" w:rsidRDefault="00905907" w:rsidP="002937CA">
      <w:pPr>
        <w:tabs>
          <w:tab w:val="left" w:pos="4617"/>
        </w:tabs>
        <w:jc w:val="both"/>
        <w:rPr>
          <w:rFonts w:ascii="Montserrat" w:hAnsi="Montserrat" w:cs="Arial"/>
          <w:b/>
          <w:bCs/>
          <w:color w:val="000000" w:themeColor="text1"/>
          <w:sz w:val="22"/>
          <w:szCs w:val="22"/>
        </w:rPr>
      </w:pPr>
    </w:p>
    <w:p w14:paraId="4BB5F163" w14:textId="2E3296BA" w:rsidR="00905907" w:rsidRPr="00003336" w:rsidRDefault="00A9771E" w:rsidP="002937CA">
      <w:pPr>
        <w:pStyle w:val="paragraph"/>
        <w:spacing w:before="0" w:beforeAutospacing="0" w:after="0" w:afterAutospacing="0"/>
        <w:jc w:val="both"/>
        <w:textAlignment w:val="baseline"/>
        <w:rPr>
          <w:rFonts w:ascii="Montserrat" w:eastAsia="Arial" w:hAnsi="Montserrat" w:cs="Arial"/>
          <w:color w:val="000000"/>
          <w:sz w:val="22"/>
          <w:szCs w:val="22"/>
        </w:rPr>
      </w:pPr>
      <w:r w:rsidRPr="00003336">
        <w:rPr>
          <w:rFonts w:ascii="Montserrat" w:eastAsia="Arial" w:hAnsi="Montserrat" w:cs="Arial"/>
          <w:color w:val="000000"/>
          <w:sz w:val="22"/>
          <w:szCs w:val="22"/>
        </w:rPr>
        <w:t>Consultar otros libros y comenta</w:t>
      </w:r>
      <w:r w:rsidR="007A74A8" w:rsidRPr="00003336">
        <w:rPr>
          <w:rFonts w:ascii="Montserrat" w:eastAsia="Arial" w:hAnsi="Montserrat" w:cs="Arial"/>
          <w:color w:val="000000"/>
          <w:sz w:val="22"/>
          <w:szCs w:val="22"/>
        </w:rPr>
        <w:t>r</w:t>
      </w:r>
      <w:r w:rsidRPr="00003336">
        <w:rPr>
          <w:rFonts w:ascii="Montserrat" w:eastAsia="Arial" w:hAnsi="Montserrat" w:cs="Arial"/>
          <w:color w:val="000000"/>
          <w:sz w:val="22"/>
          <w:szCs w:val="22"/>
        </w:rPr>
        <w:t xml:space="preserve"> el tema con tu familia. Si tienes la fortuna de hablar una lengua indígena aprovecha, también este momento para practicarla y platica con tu familia en tu lengua materna.</w:t>
      </w:r>
    </w:p>
    <w:p w14:paraId="0E8EAB5A" w14:textId="77777777" w:rsidR="00A9771E" w:rsidRPr="00003336" w:rsidRDefault="00A9771E"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65CD1BC2" w:rsidR="005A4AFC" w:rsidRPr="00003336" w:rsidRDefault="005A4AFC"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00333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003336" w:rsidRDefault="005A4AFC" w:rsidP="002937CA">
      <w:pPr>
        <w:autoSpaceDE w:val="0"/>
        <w:autoSpaceDN w:val="0"/>
        <w:adjustRightInd w:val="0"/>
        <w:jc w:val="both"/>
        <w:rPr>
          <w:rFonts w:ascii="Montserrat" w:eastAsiaTheme="minorHAnsi" w:hAnsi="Montserrat" w:cstheme="minorBidi"/>
          <w:b/>
          <w:sz w:val="22"/>
          <w:szCs w:val="22"/>
        </w:rPr>
      </w:pPr>
    </w:p>
    <w:p w14:paraId="766581B3" w14:textId="77777777" w:rsidR="002741C2" w:rsidRPr="00003336" w:rsidRDefault="002741C2" w:rsidP="002937CA">
      <w:pPr>
        <w:autoSpaceDE w:val="0"/>
        <w:autoSpaceDN w:val="0"/>
        <w:adjustRightInd w:val="0"/>
        <w:jc w:val="center"/>
        <w:rPr>
          <w:rFonts w:ascii="Montserrat" w:eastAsiaTheme="minorHAnsi" w:hAnsi="Montserrat" w:cstheme="minorBidi"/>
          <w:b/>
          <w:sz w:val="22"/>
          <w:szCs w:val="22"/>
        </w:rPr>
      </w:pPr>
      <w:r w:rsidRPr="00003336">
        <w:rPr>
          <w:rFonts w:ascii="Montserrat" w:eastAsiaTheme="minorHAnsi" w:hAnsi="Montserrat" w:cstheme="minorBidi"/>
          <w:b/>
          <w:sz w:val="22"/>
          <w:szCs w:val="22"/>
        </w:rPr>
        <w:t>¡Buen trabajo!</w:t>
      </w:r>
    </w:p>
    <w:p w14:paraId="2F2DA478" w14:textId="77777777" w:rsidR="002741C2" w:rsidRPr="00003336" w:rsidRDefault="002741C2" w:rsidP="002937CA">
      <w:pPr>
        <w:autoSpaceDE w:val="0"/>
        <w:autoSpaceDN w:val="0"/>
        <w:adjustRightInd w:val="0"/>
        <w:jc w:val="center"/>
        <w:rPr>
          <w:rFonts w:ascii="Montserrat" w:eastAsiaTheme="minorHAnsi" w:hAnsi="Montserrat" w:cstheme="minorBidi"/>
          <w:b/>
          <w:sz w:val="22"/>
          <w:szCs w:val="22"/>
        </w:rPr>
      </w:pPr>
    </w:p>
    <w:p w14:paraId="63E22D21" w14:textId="77777777" w:rsidR="00A9771E" w:rsidRPr="00003336" w:rsidRDefault="002741C2" w:rsidP="002937CA">
      <w:pPr>
        <w:autoSpaceDE w:val="0"/>
        <w:autoSpaceDN w:val="0"/>
        <w:adjustRightInd w:val="0"/>
        <w:jc w:val="center"/>
        <w:rPr>
          <w:rFonts w:ascii="Montserrat" w:eastAsiaTheme="minorHAnsi" w:hAnsi="Montserrat" w:cstheme="minorBidi"/>
          <w:b/>
          <w:sz w:val="22"/>
          <w:szCs w:val="22"/>
        </w:rPr>
      </w:pPr>
      <w:r w:rsidRPr="00003336">
        <w:rPr>
          <w:rFonts w:ascii="Montserrat" w:eastAsiaTheme="minorHAnsi" w:hAnsi="Montserrat" w:cstheme="minorBidi"/>
          <w:b/>
          <w:sz w:val="22"/>
          <w:szCs w:val="22"/>
        </w:rPr>
        <w:t>Gracias por tu esfuerzo.</w:t>
      </w:r>
      <w:bookmarkStart w:id="1" w:name="_GoBack"/>
      <w:bookmarkEnd w:id="1"/>
    </w:p>
    <w:sectPr w:rsidR="00A9771E" w:rsidRPr="0000333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014D" w14:textId="77777777" w:rsidR="00BC4383" w:rsidRDefault="00BC4383" w:rsidP="008319C1">
      <w:r>
        <w:separator/>
      </w:r>
    </w:p>
  </w:endnote>
  <w:endnote w:type="continuationSeparator" w:id="0">
    <w:p w14:paraId="46F5F73B" w14:textId="77777777" w:rsidR="00BC4383" w:rsidRDefault="00BC438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CEF0" w14:textId="77777777" w:rsidR="00BC4383" w:rsidRDefault="00BC4383" w:rsidP="008319C1">
      <w:r>
        <w:separator/>
      </w:r>
    </w:p>
  </w:footnote>
  <w:footnote w:type="continuationSeparator" w:id="0">
    <w:p w14:paraId="55CD1846" w14:textId="77777777" w:rsidR="00BC4383" w:rsidRDefault="00BC438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4"/>
  </w:num>
  <w:num w:numId="5">
    <w:abstractNumId w:val="2"/>
  </w:num>
  <w:num w:numId="6">
    <w:abstractNumId w:val="12"/>
  </w:num>
  <w:num w:numId="7">
    <w:abstractNumId w:val="9"/>
  </w:num>
  <w:num w:numId="8">
    <w:abstractNumId w:val="15"/>
  </w:num>
  <w:num w:numId="9">
    <w:abstractNumId w:val="5"/>
  </w:num>
  <w:num w:numId="10">
    <w:abstractNumId w:val="16"/>
  </w:num>
  <w:num w:numId="11">
    <w:abstractNumId w:val="13"/>
  </w:num>
  <w:num w:numId="12">
    <w:abstractNumId w:val="6"/>
  </w:num>
  <w:num w:numId="13">
    <w:abstractNumId w:val="7"/>
  </w:num>
  <w:num w:numId="14">
    <w:abstractNumId w:val="10"/>
  </w:num>
  <w:num w:numId="15">
    <w:abstractNumId w:val="3"/>
  </w:num>
  <w:num w:numId="16">
    <w:abstractNumId w:val="0"/>
  </w:num>
  <w:num w:numId="17">
    <w:abstractNumId w:val="11"/>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220F"/>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21B0"/>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17F02"/>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04E"/>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83"/>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uentedeprrafopredeter"/>
    <w:uiPriority w:val="99"/>
    <w:semiHidden/>
    <w:unhideWhenUsed/>
    <w:rsid w:val="0092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2GVpy0GIo&amp;t=258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65sep-my.sharepoint.com/:v:/g/personal/steffania_quezada_nube_sep_gob_mx/EeURb7x-W0tEqFR9ztwgqP4B6_BtHC77YVra0RK5yLp-Dw?e=njRXQ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box.com/s/j92snys0slps53vtbv3hu3fqmkmfhny9/file/723938772333" TargetMode="External"/><Relationship Id="rId5" Type="http://schemas.openxmlformats.org/officeDocument/2006/relationships/webSettings" Target="webSettings.xml"/><Relationship Id="rId10" Type="http://schemas.openxmlformats.org/officeDocument/2006/relationships/hyperlink" Target="https://app.box.com/s/j92snys0slps53vtbv3hu3fqmkmfhny9/file/723938203923"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entrenamiento-corporal-512.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73DB-391F-49A8-B96E-36CCAF32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2020-11-02T06:33:00Z</dcterms:created>
  <dcterms:modified xsi:type="dcterms:W3CDTF">2020-11-02T06:34:00Z</dcterms:modified>
</cp:coreProperties>
</file>