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16636067" w:rsidR="00026E4C" w:rsidRPr="00A84699" w:rsidRDefault="00AF7041"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4C8287CD" w:rsidR="00026E4C" w:rsidRPr="001423E7" w:rsidRDefault="00AF7041" w:rsidP="00D57B42">
      <w:pPr>
        <w:spacing w:after="0" w:line="240" w:lineRule="auto"/>
        <w:jc w:val="center"/>
        <w:rPr>
          <w:rFonts w:ascii="Montserrat" w:hAnsi="Montserrat"/>
          <w:b/>
          <w:bCs/>
          <w:sz w:val="56"/>
          <w:szCs w:val="240"/>
        </w:rPr>
      </w:pPr>
      <w:r>
        <w:rPr>
          <w:rFonts w:ascii="Montserrat" w:hAnsi="Montserrat"/>
          <w:b/>
          <w:bCs/>
          <w:sz w:val="56"/>
          <w:szCs w:val="240"/>
        </w:rPr>
        <w:t>24</w:t>
      </w:r>
    </w:p>
    <w:p w14:paraId="26941F48" w14:textId="712DB6BE" w:rsidR="00487224" w:rsidRPr="00A84699" w:rsidRDefault="00026E4C" w:rsidP="00D57B42">
      <w:pPr>
        <w:spacing w:after="0" w:line="240" w:lineRule="auto"/>
        <w:jc w:val="center"/>
        <w:rPr>
          <w:rFonts w:ascii="Montserrat" w:hAnsi="Montserrat"/>
          <w:b/>
          <w:bCs/>
          <w:sz w:val="44"/>
          <w:szCs w:val="200"/>
        </w:rPr>
      </w:pPr>
      <w:r w:rsidRPr="00A84699">
        <w:rPr>
          <w:rFonts w:ascii="Montserrat" w:hAnsi="Montserrat"/>
          <w:b/>
          <w:bCs/>
          <w:sz w:val="44"/>
          <w:szCs w:val="200"/>
        </w:rPr>
        <w:t xml:space="preserve">de </w:t>
      </w:r>
      <w:proofErr w:type="gramStart"/>
      <w:r w:rsidR="00013BCC">
        <w:rPr>
          <w:rFonts w:ascii="Montserrat" w:hAnsi="Montserrat"/>
          <w:b/>
          <w:bCs/>
          <w:sz w:val="44"/>
          <w:szCs w:val="200"/>
        </w:rPr>
        <w:t>M</w:t>
      </w:r>
      <w:r w:rsidR="00AF7041">
        <w:rPr>
          <w:rFonts w:ascii="Montserrat" w:hAnsi="Montserrat"/>
          <w:b/>
          <w:bCs/>
          <w:sz w:val="44"/>
          <w:szCs w:val="200"/>
        </w:rPr>
        <w:t>arzo</w:t>
      </w:r>
      <w:proofErr w:type="gramEnd"/>
    </w:p>
    <w:p w14:paraId="7AE0500A" w14:textId="77777777" w:rsidR="00D57B42" w:rsidRPr="001423E7" w:rsidRDefault="00D57B42" w:rsidP="00D57B42">
      <w:pPr>
        <w:spacing w:after="0" w:line="240" w:lineRule="auto"/>
        <w:jc w:val="center"/>
        <w:rPr>
          <w:rFonts w:ascii="Montserrat" w:hAnsi="Montserrat"/>
          <w:b/>
          <w:bCs/>
          <w:sz w:val="28"/>
          <w:szCs w:val="28"/>
        </w:rPr>
      </w:pPr>
    </w:p>
    <w:p w14:paraId="52B8594A" w14:textId="6281E878"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14:paraId="5E0A893F" w14:textId="1953E844" w:rsidR="00026E4C" w:rsidRPr="001423E7" w:rsidRDefault="00AF7041" w:rsidP="00D57B42">
      <w:pPr>
        <w:spacing w:after="0" w:line="240" w:lineRule="auto"/>
        <w:jc w:val="center"/>
        <w:rPr>
          <w:rFonts w:ascii="Montserrat" w:hAnsi="Montserrat"/>
          <w:b/>
          <w:bCs/>
          <w:sz w:val="52"/>
          <w:szCs w:val="52"/>
        </w:rPr>
      </w:pPr>
      <w:r>
        <w:rPr>
          <w:rFonts w:ascii="Montserrat" w:hAnsi="Montserrat"/>
          <w:b/>
          <w:bCs/>
          <w:sz w:val="52"/>
          <w:szCs w:val="52"/>
        </w:rPr>
        <w:t>Ciencias Naturales</w:t>
      </w:r>
      <w:r w:rsidR="00026E4C" w:rsidRPr="001423E7">
        <w:rPr>
          <w:rFonts w:ascii="Montserrat" w:hAnsi="Montserrat"/>
          <w:b/>
          <w:bCs/>
          <w:sz w:val="52"/>
          <w:szCs w:val="52"/>
        </w:rPr>
        <w:t xml:space="preserve"> </w:t>
      </w:r>
    </w:p>
    <w:p w14:paraId="1514A243" w14:textId="77777777" w:rsidR="004C3A98" w:rsidRPr="001423E7" w:rsidRDefault="004C3A98" w:rsidP="00D57B42">
      <w:pPr>
        <w:spacing w:after="0" w:line="240" w:lineRule="auto"/>
        <w:jc w:val="center"/>
        <w:rPr>
          <w:rFonts w:ascii="Montserrat" w:hAnsi="Montserrat"/>
          <w:b/>
          <w:bCs/>
          <w:sz w:val="28"/>
          <w:szCs w:val="28"/>
        </w:rPr>
      </w:pPr>
    </w:p>
    <w:p w14:paraId="5A53418B" w14:textId="2B9C4C8E" w:rsidR="001423E7" w:rsidRDefault="00AF7041" w:rsidP="006C65D7">
      <w:pPr>
        <w:spacing w:after="0" w:line="240" w:lineRule="auto"/>
        <w:jc w:val="center"/>
        <w:rPr>
          <w:rFonts w:ascii="Montserrat" w:eastAsia="Times New Roman" w:hAnsi="Montserrat" w:cs="Arial"/>
          <w:i/>
          <w:iCs/>
          <w:sz w:val="48"/>
          <w:szCs w:val="48"/>
          <w:lang w:eastAsia="es-MX"/>
        </w:rPr>
      </w:pPr>
      <w:r w:rsidRPr="00AF7041">
        <w:rPr>
          <w:rFonts w:ascii="Montserrat" w:eastAsia="Times New Roman" w:hAnsi="Montserrat" w:cs="Arial"/>
          <w:i/>
          <w:iCs/>
          <w:sz w:val="48"/>
          <w:szCs w:val="48"/>
          <w:lang w:eastAsia="es-MX"/>
        </w:rPr>
        <w:t>Mezclas, proporciones y color</w:t>
      </w:r>
      <w:r w:rsidR="007E5BB6" w:rsidRPr="007E5BB6">
        <w:rPr>
          <w:rFonts w:ascii="Montserrat" w:eastAsia="Times New Roman" w:hAnsi="Montserrat" w:cs="Arial"/>
          <w:i/>
          <w:iCs/>
          <w:sz w:val="48"/>
          <w:szCs w:val="48"/>
          <w:lang w:eastAsia="es-MX"/>
        </w:rPr>
        <w:t> </w:t>
      </w:r>
    </w:p>
    <w:p w14:paraId="406E586C" w14:textId="4CFC6202" w:rsidR="007E5BB6" w:rsidRDefault="007E5BB6" w:rsidP="006C65D7">
      <w:pPr>
        <w:spacing w:after="0" w:line="240" w:lineRule="auto"/>
        <w:jc w:val="center"/>
        <w:rPr>
          <w:rFonts w:ascii="Montserrat" w:hAnsi="Montserrat"/>
          <w:b/>
          <w:bCs/>
          <w:i/>
          <w:iCs/>
        </w:rPr>
      </w:pPr>
    </w:p>
    <w:p w14:paraId="0948D776" w14:textId="77777777" w:rsidR="00013BCC" w:rsidRPr="001423E7" w:rsidRDefault="00013BCC" w:rsidP="006C65D7">
      <w:pPr>
        <w:spacing w:after="0" w:line="240" w:lineRule="auto"/>
        <w:jc w:val="center"/>
        <w:rPr>
          <w:rFonts w:ascii="Montserrat" w:hAnsi="Montserrat"/>
          <w:b/>
          <w:bCs/>
          <w:i/>
          <w:iCs/>
        </w:rPr>
      </w:pPr>
    </w:p>
    <w:p w14:paraId="2C3B7E2D" w14:textId="02ACD3DE"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AF7041" w:rsidRPr="00AF7041">
        <w:rPr>
          <w:rFonts w:ascii="Montserrat" w:eastAsia="Times New Roman" w:hAnsi="Montserrat" w:cs="Arial"/>
          <w:i/>
          <w:iCs/>
          <w:lang w:eastAsia="es-MX"/>
        </w:rPr>
        <w:t>Explica que las propiedades de las mezclas, como color y sabor, cambian al modificar la proporción de los materiales que la conforman.</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239DDFC4"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AF7041" w:rsidRPr="00AF7041">
        <w:rPr>
          <w:rFonts w:ascii="Montserrat" w:eastAsia="Times New Roman" w:hAnsi="Montserrat" w:cs="Arial"/>
          <w:i/>
          <w:iCs/>
          <w:lang w:eastAsia="es-MX"/>
        </w:rPr>
        <w:t>Experimentar con mezclas para identificar cambios en color de acuerdo con la proporción de los materiales.</w:t>
      </w:r>
    </w:p>
    <w:p w14:paraId="43086A47" w14:textId="013EB5D6" w:rsidR="004448FF" w:rsidRDefault="004448FF" w:rsidP="00D57B42">
      <w:pPr>
        <w:spacing w:after="0" w:line="240" w:lineRule="auto"/>
        <w:rPr>
          <w:rFonts w:ascii="Montserrat" w:eastAsia="Times New Roman" w:hAnsi="Montserrat" w:cs="Arial"/>
          <w:b/>
          <w:bCs/>
          <w:sz w:val="28"/>
          <w:szCs w:val="28"/>
          <w:lang w:val="es-ES" w:eastAsia="es-MX"/>
        </w:rPr>
      </w:pPr>
    </w:p>
    <w:p w14:paraId="5DD28AB6" w14:textId="77777777" w:rsidR="008D3CCC" w:rsidRPr="001423E7" w:rsidRDefault="008D3CCC" w:rsidP="00D57B42">
      <w:pPr>
        <w:spacing w:after="0" w:line="240" w:lineRule="auto"/>
        <w:rPr>
          <w:rFonts w:ascii="Montserrat" w:eastAsia="Times New Roman" w:hAnsi="Montserrat" w:cs="Arial"/>
          <w:b/>
          <w:bCs/>
          <w:sz w:val="28"/>
          <w:szCs w:val="28"/>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7F45AD8D" w14:textId="1D1C2FF8" w:rsidR="00AF7041" w:rsidRDefault="00AF7041" w:rsidP="00013BCC">
      <w:pPr>
        <w:spacing w:after="0" w:line="240" w:lineRule="auto"/>
        <w:jc w:val="center"/>
        <w:rPr>
          <w:rFonts w:ascii="Montserrat" w:eastAsia="Times New Roman" w:hAnsi="Montserrat" w:cs="Arial"/>
          <w:lang w:eastAsia="es-MX"/>
        </w:rPr>
      </w:pPr>
      <w:r>
        <w:rPr>
          <w:noProof/>
          <w:lang w:val="en-US"/>
        </w:rPr>
        <w:drawing>
          <wp:inline distT="0" distB="0" distL="0" distR="0" wp14:anchorId="5D6904A6" wp14:editId="4877EF18">
            <wp:extent cx="38484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48400" cy="2160000"/>
                    </a:xfrm>
                    <a:prstGeom prst="rect">
                      <a:avLst/>
                    </a:prstGeom>
                  </pic:spPr>
                </pic:pic>
              </a:graphicData>
            </a:graphic>
          </wp:inline>
        </w:drawing>
      </w:r>
    </w:p>
    <w:p w14:paraId="2F83E22D" w14:textId="77777777" w:rsidR="00AF7041" w:rsidRPr="00AF7041" w:rsidRDefault="00AF7041" w:rsidP="00AF7041">
      <w:pPr>
        <w:spacing w:after="0" w:line="240" w:lineRule="auto"/>
        <w:jc w:val="both"/>
        <w:rPr>
          <w:rFonts w:ascii="Montserrat" w:eastAsia="Times New Roman" w:hAnsi="Montserrat" w:cs="Arial"/>
          <w:lang w:eastAsia="es-MX"/>
        </w:rPr>
      </w:pPr>
    </w:p>
    <w:p w14:paraId="36BB89A6" w14:textId="35170289" w:rsidR="00AF7041" w:rsidRDefault="008D3CCC" w:rsidP="00AF704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El día de hoy verás</w:t>
      </w:r>
      <w:r w:rsidR="00AF7041" w:rsidRPr="00AF7041">
        <w:rPr>
          <w:rFonts w:ascii="Montserrat" w:eastAsia="Times New Roman" w:hAnsi="Montserrat" w:cs="Arial"/>
          <w:lang w:eastAsia="es-MX"/>
        </w:rPr>
        <w:t xml:space="preserve"> cómo esas tres características se presentan en nuestra vida. </w:t>
      </w:r>
    </w:p>
    <w:p w14:paraId="44B07B4B" w14:textId="4176C1F7" w:rsidR="00AF7041" w:rsidRDefault="00AF7041" w:rsidP="00AF7041">
      <w:pPr>
        <w:spacing w:after="0" w:line="240" w:lineRule="auto"/>
        <w:jc w:val="both"/>
        <w:rPr>
          <w:rFonts w:ascii="Montserrat" w:eastAsia="Times New Roman" w:hAnsi="Montserrat" w:cs="Arial"/>
          <w:lang w:eastAsia="es-MX"/>
        </w:rPr>
      </w:pPr>
    </w:p>
    <w:p w14:paraId="03FBF2C8" w14:textId="30ACEEAA" w:rsidR="00AF7041" w:rsidRDefault="00AF7041" w:rsidP="00013BCC">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754CD043" wp14:editId="67568686">
            <wp:extent cx="39888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a:off x="0" y="0"/>
                      <a:ext cx="3988800" cy="2160000"/>
                    </a:xfrm>
                    <a:prstGeom prst="rect">
                      <a:avLst/>
                    </a:prstGeom>
                  </pic:spPr>
                </pic:pic>
              </a:graphicData>
            </a:graphic>
          </wp:inline>
        </w:drawing>
      </w:r>
    </w:p>
    <w:p w14:paraId="74F81BF6" w14:textId="7F5C73B5" w:rsidR="00AF7041" w:rsidRPr="00AF7041" w:rsidRDefault="00AF7041" w:rsidP="00AF7041">
      <w:pPr>
        <w:spacing w:after="0" w:line="240" w:lineRule="auto"/>
        <w:jc w:val="both"/>
        <w:rPr>
          <w:rFonts w:ascii="Montserrat" w:eastAsia="Times New Roman" w:hAnsi="Montserrat" w:cs="Arial"/>
          <w:lang w:eastAsia="es-MX"/>
        </w:rPr>
      </w:pPr>
    </w:p>
    <w:p w14:paraId="527F9288" w14:textId="0E0049F6" w:rsidR="00AF7041" w:rsidRPr="00AF7041" w:rsidRDefault="00AF7041" w:rsidP="00AF704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Pr="00AF7041">
        <w:rPr>
          <w:rFonts w:ascii="Montserrat" w:eastAsia="Times New Roman" w:hAnsi="Montserrat" w:cs="Arial"/>
          <w:lang w:eastAsia="es-MX"/>
        </w:rPr>
        <w:t xml:space="preserve">l agua, de manera natural, no tiene color y los cuerpos de agua, así sean ríos, mares, lagos o estanques, contienen ciertas cantidades de minerales, que la mayoría de las veces están en proporciones pequeñas, por lo que no afectan su transparencia. </w:t>
      </w:r>
    </w:p>
    <w:p w14:paraId="03253BA9" w14:textId="77777777" w:rsidR="00AF7041" w:rsidRPr="00AF7041" w:rsidRDefault="00AF7041" w:rsidP="00AF7041">
      <w:pPr>
        <w:spacing w:after="0" w:line="240" w:lineRule="auto"/>
        <w:jc w:val="both"/>
        <w:rPr>
          <w:rFonts w:ascii="Montserrat" w:eastAsia="Times New Roman" w:hAnsi="Montserrat" w:cs="Arial"/>
          <w:lang w:eastAsia="es-MX"/>
        </w:rPr>
      </w:pPr>
    </w:p>
    <w:p w14:paraId="1304F933" w14:textId="71D2C85A" w:rsidR="00AF7041" w:rsidRDefault="00AF7041" w:rsidP="00013BCC">
      <w:pPr>
        <w:spacing w:after="0" w:line="240" w:lineRule="auto"/>
        <w:jc w:val="center"/>
        <w:rPr>
          <w:rFonts w:ascii="Montserrat" w:eastAsia="Times New Roman" w:hAnsi="Montserrat" w:cs="Arial"/>
          <w:lang w:eastAsia="es-MX"/>
        </w:rPr>
      </w:pPr>
      <w:r>
        <w:rPr>
          <w:noProof/>
          <w:lang w:val="en-US"/>
        </w:rPr>
        <w:drawing>
          <wp:inline distT="0" distB="0" distL="0" distR="0" wp14:anchorId="3E5D18D6" wp14:editId="6F2EC7C1">
            <wp:extent cx="5173218" cy="278130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78600" cy="2784193"/>
                    </a:xfrm>
                    <a:prstGeom prst="rect">
                      <a:avLst/>
                    </a:prstGeom>
                  </pic:spPr>
                </pic:pic>
              </a:graphicData>
            </a:graphic>
          </wp:inline>
        </w:drawing>
      </w:r>
    </w:p>
    <w:p w14:paraId="67CC3291" w14:textId="77777777" w:rsidR="00AF7041" w:rsidRPr="00AF7041" w:rsidRDefault="00AF7041" w:rsidP="00AF7041">
      <w:pPr>
        <w:spacing w:after="0" w:line="240" w:lineRule="auto"/>
        <w:jc w:val="both"/>
        <w:rPr>
          <w:rFonts w:ascii="Montserrat" w:eastAsia="Times New Roman" w:hAnsi="Montserrat" w:cs="Arial"/>
          <w:lang w:eastAsia="es-MX"/>
        </w:rPr>
      </w:pPr>
    </w:p>
    <w:p w14:paraId="5A9915E0" w14:textId="6B8149B3" w:rsidR="00AF7041" w:rsidRPr="00AF7041" w:rsidRDefault="00AF7041" w:rsidP="00AF7041">
      <w:pPr>
        <w:spacing w:after="0" w:line="240" w:lineRule="auto"/>
        <w:jc w:val="both"/>
        <w:rPr>
          <w:rFonts w:ascii="Montserrat" w:eastAsia="Times New Roman" w:hAnsi="Montserrat" w:cs="Arial"/>
          <w:lang w:eastAsia="es-MX"/>
        </w:rPr>
      </w:pPr>
      <w:r w:rsidRPr="00AF7041">
        <w:rPr>
          <w:rFonts w:ascii="Montserrat" w:eastAsia="Times New Roman" w:hAnsi="Montserrat" w:cs="Arial"/>
          <w:lang w:eastAsia="es-MX"/>
        </w:rPr>
        <w:t xml:space="preserve">Aquí </w:t>
      </w:r>
      <w:r>
        <w:rPr>
          <w:rFonts w:ascii="Montserrat" w:eastAsia="Times New Roman" w:hAnsi="Montserrat" w:cs="Arial"/>
          <w:lang w:eastAsia="es-MX"/>
        </w:rPr>
        <w:t>puedes ver</w:t>
      </w:r>
      <w:r w:rsidRPr="00AF7041">
        <w:rPr>
          <w:rFonts w:ascii="Montserrat" w:eastAsia="Times New Roman" w:hAnsi="Montserrat" w:cs="Arial"/>
          <w:lang w:eastAsia="es-MX"/>
        </w:rPr>
        <w:t xml:space="preserve"> otros cuerpos de agua, pero todos son de diferentes colores, hay amarillos, verdes, azules e incluso rosas</w:t>
      </w:r>
      <w:r>
        <w:rPr>
          <w:rFonts w:ascii="Montserrat" w:eastAsia="Times New Roman" w:hAnsi="Montserrat" w:cs="Arial"/>
          <w:lang w:eastAsia="es-MX"/>
        </w:rPr>
        <w:t xml:space="preserve"> </w:t>
      </w:r>
    </w:p>
    <w:p w14:paraId="184245FB" w14:textId="77777777" w:rsidR="00AF7041" w:rsidRDefault="00AF7041" w:rsidP="00AF7041">
      <w:pPr>
        <w:spacing w:after="0" w:line="240" w:lineRule="auto"/>
        <w:jc w:val="both"/>
        <w:rPr>
          <w:rFonts w:ascii="Montserrat" w:eastAsia="Times New Roman" w:hAnsi="Montserrat" w:cs="Arial"/>
          <w:lang w:eastAsia="es-MX"/>
        </w:rPr>
      </w:pPr>
    </w:p>
    <w:p w14:paraId="182F5D49" w14:textId="21C026F8" w:rsidR="00AF7041" w:rsidRDefault="00AF7041" w:rsidP="00AF704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Pr="00AF7041">
        <w:rPr>
          <w:rFonts w:ascii="Montserrat" w:eastAsia="Times New Roman" w:hAnsi="Montserrat" w:cs="Arial"/>
          <w:lang w:eastAsia="es-MX"/>
        </w:rPr>
        <w:t>n Yucatán,</w:t>
      </w:r>
      <w:r>
        <w:rPr>
          <w:rFonts w:ascii="Montserrat" w:eastAsia="Times New Roman" w:hAnsi="Montserrat" w:cs="Arial"/>
          <w:lang w:eastAsia="es-MX"/>
        </w:rPr>
        <w:t xml:space="preserve"> existen </w:t>
      </w:r>
      <w:r w:rsidRPr="00AF7041">
        <w:rPr>
          <w:rFonts w:ascii="Montserrat" w:eastAsia="Times New Roman" w:hAnsi="Montserrat" w:cs="Arial"/>
          <w:lang w:eastAsia="es-MX"/>
        </w:rPr>
        <w:t>unas pozas llamadas “Las Coloradas”</w:t>
      </w:r>
      <w:r>
        <w:rPr>
          <w:rFonts w:ascii="Montserrat" w:eastAsia="Times New Roman" w:hAnsi="Montserrat" w:cs="Arial"/>
          <w:lang w:eastAsia="es-MX"/>
        </w:rPr>
        <w:t xml:space="preserve"> e</w:t>
      </w:r>
      <w:r w:rsidRPr="00AF7041">
        <w:rPr>
          <w:rFonts w:ascii="Montserrat" w:eastAsia="Times New Roman" w:hAnsi="Montserrat" w:cs="Arial"/>
          <w:lang w:eastAsia="es-MX"/>
        </w:rPr>
        <w:t>se lugar se llama así por el color del agua y ese tono lo adquiere por la cantidad de sales que contiene; la sal como tal, no le da el color, sino un grupo de microorganismos de color rojizo que resiste vivir en ambientes de alta salinidad, y por eso las pozas se ven rosas</w:t>
      </w:r>
      <w:r>
        <w:rPr>
          <w:rFonts w:ascii="Montserrat" w:eastAsia="Times New Roman" w:hAnsi="Montserrat" w:cs="Arial"/>
          <w:lang w:eastAsia="es-MX"/>
        </w:rPr>
        <w:t>.</w:t>
      </w:r>
    </w:p>
    <w:p w14:paraId="63A3C664" w14:textId="77777777" w:rsidR="00AF7041" w:rsidRPr="00AF7041" w:rsidRDefault="00AF7041" w:rsidP="00AF7041">
      <w:pPr>
        <w:spacing w:after="0" w:line="240" w:lineRule="auto"/>
        <w:jc w:val="both"/>
        <w:rPr>
          <w:rFonts w:ascii="Montserrat" w:eastAsia="Times New Roman" w:hAnsi="Montserrat" w:cs="Arial"/>
          <w:lang w:eastAsia="es-MX"/>
        </w:rPr>
      </w:pPr>
    </w:p>
    <w:p w14:paraId="6C1A7DC7" w14:textId="77777777" w:rsidR="00AF7041" w:rsidRPr="00AF7041" w:rsidRDefault="00AF7041" w:rsidP="00AF7041">
      <w:pPr>
        <w:spacing w:after="0" w:line="240" w:lineRule="auto"/>
        <w:jc w:val="both"/>
        <w:rPr>
          <w:rFonts w:ascii="Montserrat" w:eastAsia="Times New Roman" w:hAnsi="Montserrat" w:cs="Arial"/>
          <w:lang w:eastAsia="es-MX"/>
        </w:rPr>
      </w:pPr>
      <w:r w:rsidRPr="00AF7041">
        <w:rPr>
          <w:rFonts w:ascii="Montserrat" w:eastAsia="Times New Roman" w:hAnsi="Montserrat" w:cs="Arial"/>
          <w:lang w:eastAsia="es-MX"/>
        </w:rPr>
        <w:t>El otro lago rosado está en Canadá y es un lago rico en metales y minerales que les da ese tono.</w:t>
      </w:r>
    </w:p>
    <w:p w14:paraId="4F582757" w14:textId="77777777" w:rsidR="00AF7041" w:rsidRPr="00AF7041" w:rsidRDefault="00AF7041" w:rsidP="00AF7041">
      <w:pPr>
        <w:spacing w:after="0" w:line="240" w:lineRule="auto"/>
        <w:jc w:val="both"/>
        <w:rPr>
          <w:rFonts w:ascii="Montserrat" w:eastAsia="Times New Roman" w:hAnsi="Montserrat" w:cs="Arial"/>
          <w:lang w:eastAsia="es-MX"/>
        </w:rPr>
      </w:pPr>
    </w:p>
    <w:p w14:paraId="03EA0BC0" w14:textId="77777777" w:rsidR="00AF7041" w:rsidRPr="00AF7041" w:rsidRDefault="00AF7041" w:rsidP="00AF7041">
      <w:pPr>
        <w:spacing w:after="0" w:line="240" w:lineRule="auto"/>
        <w:jc w:val="both"/>
        <w:rPr>
          <w:rFonts w:ascii="Montserrat" w:eastAsia="Times New Roman" w:hAnsi="Montserrat" w:cs="Arial"/>
          <w:lang w:eastAsia="es-MX"/>
        </w:rPr>
      </w:pPr>
      <w:r w:rsidRPr="00AF7041">
        <w:rPr>
          <w:rFonts w:ascii="Montserrat" w:eastAsia="Times New Roman" w:hAnsi="Montserrat" w:cs="Arial"/>
          <w:lang w:eastAsia="es-MX"/>
        </w:rPr>
        <w:lastRenderedPageBreak/>
        <w:t>Las cataratas de la izquierda están en la región de la Antártida y su color se debe a la gran cantidad de un metal, llamado hierro, que hay en el agua. De hecho. les llaman las Cataratas de Sangre, pero no es sangre.</w:t>
      </w:r>
    </w:p>
    <w:p w14:paraId="44D181BE" w14:textId="77777777" w:rsidR="00AF7041" w:rsidRPr="00AF7041" w:rsidRDefault="00AF7041" w:rsidP="00AF7041">
      <w:pPr>
        <w:spacing w:after="0" w:line="240" w:lineRule="auto"/>
        <w:jc w:val="both"/>
        <w:rPr>
          <w:rFonts w:ascii="Montserrat" w:eastAsia="Times New Roman" w:hAnsi="Montserrat" w:cs="Arial"/>
          <w:lang w:eastAsia="es-MX"/>
        </w:rPr>
      </w:pPr>
    </w:p>
    <w:p w14:paraId="346B2A52" w14:textId="77777777" w:rsidR="00AF7041" w:rsidRPr="00AF7041" w:rsidRDefault="00AF7041" w:rsidP="00AF7041">
      <w:pPr>
        <w:spacing w:after="0" w:line="240" w:lineRule="auto"/>
        <w:jc w:val="both"/>
        <w:rPr>
          <w:rFonts w:ascii="Montserrat" w:eastAsia="Times New Roman" w:hAnsi="Montserrat" w:cs="Arial"/>
          <w:lang w:eastAsia="es-MX"/>
        </w:rPr>
      </w:pPr>
      <w:r w:rsidRPr="00AF7041">
        <w:rPr>
          <w:rFonts w:ascii="Montserrat" w:eastAsia="Times New Roman" w:hAnsi="Montserrat" w:cs="Arial"/>
          <w:lang w:eastAsia="es-MX"/>
        </w:rPr>
        <w:t>En Canadá encontramos el Lago Moteado, su apariencia es debida a depósitos de minerales que le dan esos colores; en verano, el agua se evapora y quedan las pozas con agua de diferentes tonalidades.</w:t>
      </w:r>
    </w:p>
    <w:p w14:paraId="0E434C88" w14:textId="77777777" w:rsidR="00AF7041" w:rsidRPr="00AF7041" w:rsidRDefault="00AF7041" w:rsidP="00AF7041">
      <w:pPr>
        <w:spacing w:after="0" w:line="240" w:lineRule="auto"/>
        <w:jc w:val="both"/>
        <w:rPr>
          <w:rFonts w:ascii="Montserrat" w:eastAsia="Times New Roman" w:hAnsi="Montserrat" w:cs="Arial"/>
          <w:lang w:eastAsia="es-MX"/>
        </w:rPr>
      </w:pPr>
    </w:p>
    <w:p w14:paraId="74CF3BEE" w14:textId="2340AC5E" w:rsidR="00AF7041" w:rsidRPr="00AF7041" w:rsidRDefault="00AF7041" w:rsidP="00AF7041">
      <w:pPr>
        <w:spacing w:after="0" w:line="240" w:lineRule="auto"/>
        <w:jc w:val="both"/>
        <w:rPr>
          <w:rFonts w:ascii="Montserrat" w:eastAsia="Times New Roman" w:hAnsi="Montserrat" w:cs="Arial"/>
          <w:lang w:eastAsia="es-MX"/>
        </w:rPr>
      </w:pPr>
      <w:r w:rsidRPr="00AF7041">
        <w:rPr>
          <w:rFonts w:ascii="Montserrat" w:eastAsia="Times New Roman" w:hAnsi="Montserrat" w:cs="Arial"/>
          <w:lang w:eastAsia="es-MX"/>
        </w:rPr>
        <w:t>Lago verde esmeralda en Costa Rica. Verde amarillo</w:t>
      </w:r>
      <w:r w:rsidR="00770328">
        <w:rPr>
          <w:rFonts w:ascii="Montserrat" w:eastAsia="Times New Roman" w:hAnsi="Montserrat" w:cs="Arial"/>
          <w:lang w:eastAsia="es-MX"/>
        </w:rPr>
        <w:t xml:space="preserve"> </w:t>
      </w:r>
      <w:r w:rsidRPr="00AF7041">
        <w:rPr>
          <w:rFonts w:ascii="Montserrat" w:eastAsia="Times New Roman" w:hAnsi="Montserrat" w:cs="Arial"/>
          <w:lang w:eastAsia="es-MX"/>
        </w:rPr>
        <w:t xml:space="preserve">Lago </w:t>
      </w:r>
      <w:proofErr w:type="spellStart"/>
      <w:r w:rsidRPr="00AF7041">
        <w:rPr>
          <w:rFonts w:ascii="Montserrat" w:eastAsia="Times New Roman" w:hAnsi="Montserrat" w:cs="Arial"/>
          <w:lang w:eastAsia="es-MX"/>
        </w:rPr>
        <w:t>Pukaki</w:t>
      </w:r>
      <w:proofErr w:type="spellEnd"/>
      <w:r w:rsidRPr="00AF7041">
        <w:rPr>
          <w:rFonts w:ascii="Montserrat" w:eastAsia="Times New Roman" w:hAnsi="Montserrat" w:cs="Arial"/>
          <w:lang w:eastAsia="es-MX"/>
        </w:rPr>
        <w:t>, en Nueva Zelanda Río Amarillo, China, debe su color a la gran cantidad de lodos que arrastra.</w:t>
      </w:r>
    </w:p>
    <w:p w14:paraId="4D3B13F8" w14:textId="77777777" w:rsidR="00AF7041" w:rsidRPr="00AF7041" w:rsidRDefault="00AF7041" w:rsidP="00AF7041">
      <w:pPr>
        <w:spacing w:after="0" w:line="240" w:lineRule="auto"/>
        <w:jc w:val="both"/>
        <w:rPr>
          <w:rFonts w:ascii="Montserrat" w:eastAsia="Times New Roman" w:hAnsi="Montserrat" w:cs="Arial"/>
          <w:lang w:eastAsia="es-MX"/>
        </w:rPr>
      </w:pPr>
    </w:p>
    <w:p w14:paraId="6E79EA55" w14:textId="77777777" w:rsidR="00AF7041" w:rsidRPr="00AF7041" w:rsidRDefault="00AF7041" w:rsidP="00AF7041">
      <w:pPr>
        <w:spacing w:after="0" w:line="240" w:lineRule="auto"/>
        <w:jc w:val="both"/>
        <w:rPr>
          <w:rFonts w:ascii="Montserrat" w:eastAsia="Times New Roman" w:hAnsi="Montserrat" w:cs="Arial"/>
          <w:lang w:eastAsia="es-MX"/>
        </w:rPr>
      </w:pPr>
      <w:r w:rsidRPr="00AF7041">
        <w:rPr>
          <w:rFonts w:ascii="Montserrat" w:eastAsia="Times New Roman" w:hAnsi="Montserrat" w:cs="Arial"/>
          <w:lang w:eastAsia="es-MX"/>
        </w:rPr>
        <w:t>Como decíamos, el agua tiene minerales, pero a veces los minerales están en proporciones muy elevadas y es cuando los cuerpos de agua se ven de colores, que varían según el mineral que predomina en él.</w:t>
      </w:r>
    </w:p>
    <w:p w14:paraId="561FA588" w14:textId="77777777" w:rsidR="00AF7041" w:rsidRPr="00AF7041" w:rsidRDefault="00AF7041" w:rsidP="00AF7041">
      <w:pPr>
        <w:spacing w:after="0" w:line="240" w:lineRule="auto"/>
        <w:jc w:val="both"/>
        <w:rPr>
          <w:rFonts w:ascii="Montserrat" w:eastAsia="Times New Roman" w:hAnsi="Montserrat" w:cs="Arial"/>
          <w:lang w:eastAsia="es-MX"/>
        </w:rPr>
      </w:pPr>
    </w:p>
    <w:p w14:paraId="171E268E" w14:textId="77777777" w:rsidR="00AF7041" w:rsidRPr="00AF7041" w:rsidRDefault="00AF7041" w:rsidP="00AF7041">
      <w:pPr>
        <w:spacing w:after="0" w:line="240" w:lineRule="auto"/>
        <w:jc w:val="both"/>
        <w:rPr>
          <w:rFonts w:ascii="Montserrat" w:eastAsia="Times New Roman" w:hAnsi="Montserrat" w:cs="Arial"/>
          <w:lang w:eastAsia="es-MX"/>
        </w:rPr>
      </w:pPr>
      <w:r w:rsidRPr="00AF7041">
        <w:rPr>
          <w:rFonts w:ascii="Montserrat" w:eastAsia="Times New Roman" w:hAnsi="Montserrat" w:cs="Arial"/>
          <w:lang w:eastAsia="es-MX"/>
        </w:rPr>
        <w:t>Los minerales son sólidos con unas características propias bien definidas y los encontramos en diferentes partes del planeta. En el arte son muy importantes, porque de ellos se obtienen los pigmentos para hacer muchos colores.</w:t>
      </w:r>
    </w:p>
    <w:p w14:paraId="7AB9C862" w14:textId="77777777" w:rsidR="00AF7041" w:rsidRPr="00AF7041" w:rsidRDefault="00AF7041" w:rsidP="00AF7041">
      <w:pPr>
        <w:spacing w:after="0" w:line="240" w:lineRule="auto"/>
        <w:jc w:val="both"/>
        <w:rPr>
          <w:rFonts w:ascii="Montserrat" w:eastAsia="Times New Roman" w:hAnsi="Montserrat" w:cs="Arial"/>
          <w:lang w:eastAsia="es-MX"/>
        </w:rPr>
      </w:pPr>
    </w:p>
    <w:p w14:paraId="79544AE3" w14:textId="29D4BD24" w:rsidR="007E5BB6" w:rsidRPr="007E5BB6" w:rsidRDefault="00AF7041" w:rsidP="00AF7041">
      <w:pPr>
        <w:spacing w:after="0" w:line="240" w:lineRule="auto"/>
        <w:jc w:val="both"/>
        <w:rPr>
          <w:rFonts w:ascii="Montserrat" w:eastAsia="Times New Roman" w:hAnsi="Montserrat" w:cs="Arial"/>
          <w:lang w:eastAsia="es-MX"/>
        </w:rPr>
      </w:pPr>
      <w:r w:rsidRPr="00AF7041">
        <w:rPr>
          <w:rFonts w:ascii="Montserrat" w:eastAsia="Times New Roman" w:hAnsi="Montserrat" w:cs="Arial"/>
          <w:lang w:eastAsia="es-MX"/>
        </w:rPr>
        <w:t>Claro, mi amiga hace sus propias acuarelas, y para ella es muy importante conocer los pigmentos</w:t>
      </w:r>
      <w:r w:rsidR="00770328">
        <w:rPr>
          <w:rFonts w:ascii="Montserrat" w:eastAsia="Times New Roman" w:hAnsi="Montserrat" w:cs="Arial"/>
          <w:lang w:eastAsia="es-MX"/>
        </w:rPr>
        <w:t>.</w:t>
      </w:r>
    </w:p>
    <w:p w14:paraId="46586458" w14:textId="18CFD2CE" w:rsidR="003B0E89" w:rsidRDefault="003B0E89" w:rsidP="006C65D7">
      <w:pPr>
        <w:spacing w:after="0" w:line="240" w:lineRule="auto"/>
        <w:jc w:val="both"/>
        <w:rPr>
          <w:rFonts w:ascii="Montserrat" w:eastAsia="Times New Roman" w:hAnsi="Montserrat" w:cs="Arial"/>
          <w:shd w:val="clear" w:color="auto" w:fill="FFFFFF"/>
          <w:lang w:eastAsia="es-MX"/>
        </w:rPr>
      </w:pPr>
    </w:p>
    <w:p w14:paraId="77D6D99C" w14:textId="77777777" w:rsidR="008D3CCC" w:rsidRPr="001423E7" w:rsidRDefault="008D3CCC"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0B53B7B7" w14:textId="77777777" w:rsidR="00013BCC" w:rsidRDefault="00013BCC" w:rsidP="00770328">
      <w:pPr>
        <w:spacing w:after="0" w:line="240" w:lineRule="auto"/>
        <w:jc w:val="both"/>
        <w:rPr>
          <w:rFonts w:ascii="Montserrat" w:eastAsia="Times New Roman" w:hAnsi="Montserrat" w:cs="Arial"/>
          <w:bCs/>
          <w:lang w:eastAsia="es-MX"/>
        </w:rPr>
      </w:pPr>
    </w:p>
    <w:p w14:paraId="155F4585" w14:textId="5D186125" w:rsidR="00770328" w:rsidRPr="00770328" w:rsidRDefault="00013BCC" w:rsidP="0077032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770328">
        <w:rPr>
          <w:rFonts w:ascii="Montserrat" w:eastAsia="Times New Roman" w:hAnsi="Montserrat" w:cs="Arial"/>
          <w:bCs/>
          <w:lang w:eastAsia="es-MX"/>
        </w:rPr>
        <w:t xml:space="preserve">laticaremos </w:t>
      </w:r>
      <w:r w:rsidR="00770328" w:rsidRPr="00770328">
        <w:rPr>
          <w:rFonts w:ascii="Montserrat" w:eastAsia="Times New Roman" w:hAnsi="Montserrat" w:cs="Arial"/>
          <w:bCs/>
          <w:lang w:eastAsia="es-MX"/>
        </w:rPr>
        <w:t xml:space="preserve">qué pigmentos utiliza para hacer un determinado color y, además, qué proporción de color requiere para hacer </w:t>
      </w:r>
      <w:r w:rsidR="00770328">
        <w:rPr>
          <w:rFonts w:ascii="Montserrat" w:eastAsia="Times New Roman" w:hAnsi="Montserrat" w:cs="Arial"/>
          <w:bCs/>
          <w:lang w:eastAsia="es-MX"/>
        </w:rPr>
        <w:t>los diferentes tonos.</w:t>
      </w:r>
    </w:p>
    <w:p w14:paraId="3A340685" w14:textId="77777777" w:rsidR="00770328" w:rsidRPr="00770328" w:rsidRDefault="00770328" w:rsidP="00770328">
      <w:pPr>
        <w:spacing w:after="0" w:line="240" w:lineRule="auto"/>
        <w:jc w:val="both"/>
        <w:rPr>
          <w:rFonts w:ascii="Montserrat" w:eastAsia="Times New Roman" w:hAnsi="Montserrat" w:cs="Arial"/>
          <w:bCs/>
          <w:lang w:eastAsia="es-MX"/>
        </w:rPr>
      </w:pPr>
    </w:p>
    <w:p w14:paraId="78EAE54B" w14:textId="5F029454"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 xml:space="preserve">Tópicos a abordar: </w:t>
      </w:r>
    </w:p>
    <w:p w14:paraId="666B6B4D" w14:textId="7777777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¿Qué ingredientes lleva una acuarela?</w:t>
      </w:r>
    </w:p>
    <w:p w14:paraId="420048F5" w14:textId="7777777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¿Qué pasa si no se utilizan las proporciones adecuadas de cada ingrediente?</w:t>
      </w:r>
    </w:p>
    <w:p w14:paraId="1FFBACA2" w14:textId="7777777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 xml:space="preserve">¿Cómo obtiene los colores deseados? </w:t>
      </w:r>
    </w:p>
    <w:p w14:paraId="151A7D39" w14:textId="7777777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¿Cuál es el ingrediente principal?</w:t>
      </w:r>
    </w:p>
    <w:p w14:paraId="3442BA4A" w14:textId="7777777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¿De dónde obtienen los pigmentos?</w:t>
      </w:r>
    </w:p>
    <w:p w14:paraId="7EF186C4" w14:textId="7777777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¿Por qué es importante saber las características de los materiales para elaborar tus propias acuarelas?</w:t>
      </w:r>
    </w:p>
    <w:p w14:paraId="684FF8A4" w14:textId="77777777" w:rsidR="00120B40" w:rsidRDefault="00120B40" w:rsidP="00770328">
      <w:pPr>
        <w:spacing w:after="0" w:line="240" w:lineRule="auto"/>
        <w:jc w:val="both"/>
        <w:rPr>
          <w:rFonts w:ascii="Montserrat" w:eastAsia="Times New Roman" w:hAnsi="Montserrat" w:cs="Arial"/>
          <w:bCs/>
          <w:lang w:eastAsia="es-MX"/>
        </w:rPr>
      </w:pPr>
    </w:p>
    <w:p w14:paraId="60A5E4A8" w14:textId="3A7652B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 xml:space="preserve">Además, una forma muy evidente de observar las mezclas y cómo cambian sus colores modificando las proporciones, son las artes plásticas. </w:t>
      </w:r>
    </w:p>
    <w:p w14:paraId="5741F339" w14:textId="77777777" w:rsidR="00770328" w:rsidRPr="00770328" w:rsidRDefault="00770328" w:rsidP="00770328">
      <w:pPr>
        <w:spacing w:after="0" w:line="240" w:lineRule="auto"/>
        <w:jc w:val="both"/>
        <w:rPr>
          <w:rFonts w:ascii="Montserrat" w:eastAsia="Times New Roman" w:hAnsi="Montserrat" w:cs="Arial"/>
          <w:bCs/>
          <w:lang w:eastAsia="es-MX"/>
        </w:rPr>
      </w:pPr>
    </w:p>
    <w:p w14:paraId="181CA4A8" w14:textId="46F8BDFC" w:rsidR="00770328" w:rsidRPr="00770328" w:rsidRDefault="00120B40" w:rsidP="00770328">
      <w:pPr>
        <w:spacing w:after="0" w:line="240" w:lineRule="auto"/>
        <w:jc w:val="both"/>
        <w:rPr>
          <w:rFonts w:ascii="Montserrat" w:eastAsia="Times New Roman" w:hAnsi="Montserrat" w:cs="Arial"/>
          <w:bCs/>
          <w:lang w:eastAsia="es-MX"/>
        </w:rPr>
      </w:pPr>
      <w:r w:rsidRPr="00120B40">
        <w:rPr>
          <w:rFonts w:ascii="Montserrat" w:eastAsia="Times New Roman" w:hAnsi="Montserrat" w:cs="Arial"/>
          <w:lang w:eastAsia="es-MX"/>
        </w:rPr>
        <w:t>L</w:t>
      </w:r>
      <w:r w:rsidR="00770328" w:rsidRPr="00770328">
        <w:rPr>
          <w:rFonts w:ascii="Montserrat" w:eastAsia="Times New Roman" w:hAnsi="Montserrat" w:cs="Arial"/>
          <w:bCs/>
          <w:lang w:eastAsia="es-MX"/>
        </w:rPr>
        <w:t>as mezclas y los colores son la base del trabajo de millones de artistas del mundo. Saber trabajar con las mezclas y las proporciones de color para crear nuevos colores, son fundamentales</w:t>
      </w:r>
      <w:r>
        <w:rPr>
          <w:rFonts w:ascii="Montserrat" w:eastAsia="Times New Roman" w:hAnsi="Montserrat" w:cs="Arial"/>
          <w:bCs/>
          <w:lang w:eastAsia="es-MX"/>
        </w:rPr>
        <w:t>.</w:t>
      </w:r>
    </w:p>
    <w:p w14:paraId="6069DCAF" w14:textId="77777777" w:rsidR="00120B40" w:rsidRDefault="00120B40" w:rsidP="00770328">
      <w:pPr>
        <w:spacing w:after="0" w:line="240" w:lineRule="auto"/>
        <w:jc w:val="both"/>
        <w:rPr>
          <w:rFonts w:ascii="Montserrat" w:eastAsia="Times New Roman" w:hAnsi="Montserrat" w:cs="Arial"/>
          <w:b/>
          <w:bCs/>
          <w:lang w:eastAsia="es-MX"/>
        </w:rPr>
      </w:pPr>
    </w:p>
    <w:p w14:paraId="4E744A0C" w14:textId="3B3D3AC5" w:rsidR="00770328" w:rsidRPr="00770328" w:rsidRDefault="00120B40" w:rsidP="0077032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L</w:t>
      </w:r>
      <w:r w:rsidR="00770328" w:rsidRPr="00770328">
        <w:rPr>
          <w:rFonts w:ascii="Montserrat" w:eastAsia="Times New Roman" w:hAnsi="Montserrat" w:cs="Arial"/>
          <w:bCs/>
          <w:lang w:eastAsia="es-MX"/>
        </w:rPr>
        <w:t>a semana pasada vimos cómo en la acuarela los colores tienen diferentes características si le agregamos determinadas proporciones de agua.</w:t>
      </w:r>
    </w:p>
    <w:p w14:paraId="5E498A4B" w14:textId="77777777" w:rsidR="00770328" w:rsidRPr="00770328" w:rsidRDefault="00770328" w:rsidP="00770328">
      <w:pPr>
        <w:spacing w:after="0" w:line="240" w:lineRule="auto"/>
        <w:jc w:val="both"/>
        <w:rPr>
          <w:rFonts w:ascii="Montserrat" w:eastAsia="Times New Roman" w:hAnsi="Montserrat" w:cs="Arial"/>
          <w:bCs/>
          <w:lang w:eastAsia="es-MX"/>
        </w:rPr>
      </w:pPr>
    </w:p>
    <w:p w14:paraId="464B5A94" w14:textId="27B06C23" w:rsidR="00770328" w:rsidRPr="00770328" w:rsidRDefault="00013BCC" w:rsidP="0077032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w:t>
      </w:r>
      <w:r w:rsidR="00770328" w:rsidRPr="00770328">
        <w:rPr>
          <w:rFonts w:ascii="Montserrat" w:eastAsia="Times New Roman" w:hAnsi="Montserrat" w:cs="Arial"/>
          <w:bCs/>
          <w:lang w:eastAsia="es-MX"/>
        </w:rPr>
        <w:t xml:space="preserve">eremos qué pasa si jugamos con determinadas proporciones de color en una mezcla. </w:t>
      </w:r>
    </w:p>
    <w:p w14:paraId="53DEB8DB" w14:textId="77777777" w:rsidR="00770328" w:rsidRPr="00770328" w:rsidRDefault="00770328" w:rsidP="00770328">
      <w:pPr>
        <w:spacing w:after="0" w:line="240" w:lineRule="auto"/>
        <w:jc w:val="both"/>
        <w:rPr>
          <w:rFonts w:ascii="Montserrat" w:eastAsia="Times New Roman" w:hAnsi="Montserrat" w:cs="Arial"/>
          <w:bCs/>
          <w:lang w:eastAsia="es-MX"/>
        </w:rPr>
      </w:pPr>
    </w:p>
    <w:p w14:paraId="22668247" w14:textId="17FC40AD" w:rsidR="00770328" w:rsidRPr="00770328" w:rsidRDefault="00120B40" w:rsidP="00770328">
      <w:pPr>
        <w:spacing w:after="0" w:line="240" w:lineRule="auto"/>
        <w:jc w:val="both"/>
        <w:rPr>
          <w:rFonts w:ascii="Montserrat" w:eastAsia="Times New Roman" w:hAnsi="Montserrat" w:cs="Arial"/>
          <w:bCs/>
          <w:lang w:eastAsia="es-MX"/>
        </w:rPr>
      </w:pPr>
      <w:proofErr w:type="spellStart"/>
      <w:r>
        <w:rPr>
          <w:rFonts w:ascii="Montserrat" w:eastAsia="Times New Roman" w:hAnsi="Montserrat" w:cs="Arial"/>
          <w:bCs/>
          <w:lang w:eastAsia="es-MX"/>
        </w:rPr>
        <w:t>Tu</w:t>
      </w:r>
      <w:proofErr w:type="spellEnd"/>
      <w:r>
        <w:rPr>
          <w:rFonts w:ascii="Montserrat" w:eastAsia="Times New Roman" w:hAnsi="Montserrat" w:cs="Arial"/>
          <w:bCs/>
          <w:lang w:eastAsia="es-MX"/>
        </w:rPr>
        <w:t xml:space="preserve"> ya sabes cómo se pueden</w:t>
      </w:r>
      <w:r w:rsidR="00770328" w:rsidRPr="00770328">
        <w:rPr>
          <w:rFonts w:ascii="Montserrat" w:eastAsia="Times New Roman" w:hAnsi="Montserrat" w:cs="Arial"/>
          <w:bCs/>
          <w:lang w:eastAsia="es-MX"/>
        </w:rPr>
        <w:t xml:space="preserve"> obtener determinados colores, teniendo solamente los tres pigmentos primarios.</w:t>
      </w:r>
    </w:p>
    <w:p w14:paraId="51A093AA" w14:textId="77777777" w:rsidR="00770328" w:rsidRPr="00770328" w:rsidRDefault="00770328" w:rsidP="00770328">
      <w:pPr>
        <w:spacing w:after="0" w:line="240" w:lineRule="auto"/>
        <w:jc w:val="both"/>
        <w:rPr>
          <w:rFonts w:ascii="Montserrat" w:eastAsia="Times New Roman" w:hAnsi="Montserrat" w:cs="Arial"/>
          <w:bCs/>
          <w:lang w:eastAsia="es-MX"/>
        </w:rPr>
      </w:pPr>
    </w:p>
    <w:p w14:paraId="71FA4D13" w14:textId="7777777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1. Mezclar las mismas cantidades de azul y amarillo y observar qué tono de verde da; pero ¿qué proporciones se deben utilizar para obtener un verde brillante y qué proporciones para obtener un azul verdoso?</w:t>
      </w:r>
    </w:p>
    <w:p w14:paraId="2A6BC059" w14:textId="77777777" w:rsidR="00770328" w:rsidRPr="00770328" w:rsidRDefault="00770328" w:rsidP="00770328">
      <w:pPr>
        <w:spacing w:after="0" w:line="240" w:lineRule="auto"/>
        <w:jc w:val="both"/>
        <w:rPr>
          <w:rFonts w:ascii="Montserrat" w:eastAsia="Times New Roman" w:hAnsi="Montserrat" w:cs="Arial"/>
          <w:bCs/>
          <w:lang w:eastAsia="es-MX"/>
        </w:rPr>
      </w:pPr>
    </w:p>
    <w:p w14:paraId="04DB8237" w14:textId="7777777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2. Mezclar las mismas cantidades de rojo y amarillo para obtener un tono de naranja, observar cómo se ve, después, ¿qué tono naranja obtienes al agregar más amarillo y qué tono obtienes al agregar más rojo?</w:t>
      </w:r>
    </w:p>
    <w:p w14:paraId="741F1A85" w14:textId="77777777" w:rsidR="00770328" w:rsidRPr="00770328" w:rsidRDefault="00770328" w:rsidP="00770328">
      <w:pPr>
        <w:spacing w:after="0" w:line="240" w:lineRule="auto"/>
        <w:jc w:val="both"/>
        <w:rPr>
          <w:rFonts w:ascii="Montserrat" w:eastAsia="Times New Roman" w:hAnsi="Montserrat" w:cs="Arial"/>
          <w:bCs/>
          <w:lang w:eastAsia="es-MX"/>
        </w:rPr>
      </w:pPr>
    </w:p>
    <w:p w14:paraId="68495667" w14:textId="7777777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3. Mezclar las mismas cantidades de azul y rojo para obtener morado; después, ¿qué proporciones debes utilizar para obtener un púrpura y qué proporciones para obtener un índigo?</w:t>
      </w:r>
    </w:p>
    <w:p w14:paraId="60849172" w14:textId="77777777" w:rsidR="00770328" w:rsidRPr="00770328" w:rsidRDefault="00770328" w:rsidP="00770328">
      <w:pPr>
        <w:spacing w:after="0" w:line="240" w:lineRule="auto"/>
        <w:jc w:val="both"/>
        <w:rPr>
          <w:rFonts w:ascii="Montserrat" w:eastAsia="Times New Roman" w:hAnsi="Montserrat" w:cs="Arial"/>
          <w:bCs/>
          <w:lang w:eastAsia="es-MX"/>
        </w:rPr>
      </w:pPr>
    </w:p>
    <w:p w14:paraId="16600B78" w14:textId="4349EC03"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Saber esto es muy importante porque posiblemente un día no puedas comprar todos los colores que quieres, pero sabiendo cómo obtenerlos a partir de mezclar diferentes proporciones…entonces solo necesitas los tres colores primarios…</w:t>
      </w:r>
    </w:p>
    <w:p w14:paraId="7DA4B3C3" w14:textId="77777777" w:rsidR="00770328" w:rsidRPr="00770328" w:rsidRDefault="00770328" w:rsidP="00770328">
      <w:pPr>
        <w:spacing w:after="0" w:line="240" w:lineRule="auto"/>
        <w:jc w:val="both"/>
        <w:rPr>
          <w:rFonts w:ascii="Montserrat" w:eastAsia="Times New Roman" w:hAnsi="Montserrat" w:cs="Arial"/>
          <w:bCs/>
          <w:lang w:eastAsia="es-MX"/>
        </w:rPr>
      </w:pPr>
    </w:p>
    <w:p w14:paraId="32913062" w14:textId="7777777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Además, esto sirve para cualquier material: acuarelas, acrílicos, óleos…incluso crayolas o lápices de colores.</w:t>
      </w:r>
    </w:p>
    <w:p w14:paraId="06F9F2DA" w14:textId="77777777" w:rsidR="00770328" w:rsidRPr="00770328" w:rsidRDefault="00770328" w:rsidP="00770328">
      <w:pPr>
        <w:spacing w:after="0" w:line="240" w:lineRule="auto"/>
        <w:jc w:val="both"/>
        <w:rPr>
          <w:rFonts w:ascii="Montserrat" w:eastAsia="Times New Roman" w:hAnsi="Montserrat" w:cs="Arial"/>
          <w:bCs/>
          <w:lang w:eastAsia="es-MX"/>
        </w:rPr>
      </w:pPr>
    </w:p>
    <w:p w14:paraId="3DE6411B" w14:textId="7777777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¿Cuántos colores pueden hacer jugando con las proporciones de color?</w:t>
      </w:r>
    </w:p>
    <w:p w14:paraId="455C6D38" w14:textId="77777777" w:rsidR="00770328" w:rsidRPr="00770328" w:rsidRDefault="00770328" w:rsidP="00770328">
      <w:pPr>
        <w:spacing w:after="0" w:line="240" w:lineRule="auto"/>
        <w:jc w:val="both"/>
        <w:rPr>
          <w:rFonts w:ascii="Montserrat" w:eastAsia="Times New Roman" w:hAnsi="Montserrat" w:cs="Arial"/>
          <w:bCs/>
          <w:lang w:eastAsia="es-MX"/>
        </w:rPr>
      </w:pPr>
    </w:p>
    <w:p w14:paraId="14881172" w14:textId="3C24D0E7" w:rsidR="00770328" w:rsidRPr="00013BCC" w:rsidRDefault="00120B40" w:rsidP="00120B40">
      <w:pPr>
        <w:spacing w:after="0" w:line="240" w:lineRule="auto"/>
        <w:ind w:firstLine="708"/>
        <w:jc w:val="both"/>
        <w:rPr>
          <w:rFonts w:ascii="Montserrat" w:eastAsia="Times New Roman" w:hAnsi="Montserrat" w:cs="Arial"/>
          <w:b/>
          <w:bCs/>
          <w:lang w:eastAsia="es-MX"/>
        </w:rPr>
      </w:pPr>
      <w:r w:rsidRPr="00013BCC">
        <w:rPr>
          <w:rFonts w:ascii="Montserrat" w:eastAsia="Times New Roman" w:hAnsi="Montserrat" w:cs="Arial"/>
          <w:b/>
          <w:lang w:eastAsia="es-MX"/>
        </w:rPr>
        <w:t>1.</w:t>
      </w:r>
      <w:r w:rsidR="00013BCC" w:rsidRPr="00013BCC">
        <w:rPr>
          <w:rFonts w:ascii="Montserrat" w:eastAsia="Times New Roman" w:hAnsi="Montserrat" w:cs="Arial"/>
          <w:b/>
          <w:lang w:eastAsia="es-MX"/>
        </w:rPr>
        <w:t>C</w:t>
      </w:r>
      <w:r w:rsidR="00770328" w:rsidRPr="00013BCC">
        <w:rPr>
          <w:rFonts w:ascii="Montserrat" w:eastAsia="Times New Roman" w:hAnsi="Montserrat" w:cs="Arial"/>
          <w:b/>
          <w:bCs/>
          <w:lang w:eastAsia="es-MX"/>
        </w:rPr>
        <w:t>romatografía y colores.</w:t>
      </w:r>
    </w:p>
    <w:p w14:paraId="1E63E552" w14:textId="77777777" w:rsidR="00013BCC" w:rsidRDefault="00013BCC" w:rsidP="00770328">
      <w:pPr>
        <w:spacing w:after="0" w:line="240" w:lineRule="auto"/>
        <w:jc w:val="both"/>
        <w:rPr>
          <w:rFonts w:ascii="Montserrat" w:eastAsia="Times New Roman" w:hAnsi="Montserrat" w:cs="Arial"/>
          <w:bCs/>
          <w:lang w:eastAsia="es-MX"/>
        </w:rPr>
      </w:pPr>
    </w:p>
    <w:p w14:paraId="696244A4" w14:textId="6B6F0D73" w:rsidR="00770328" w:rsidRPr="00770328" w:rsidRDefault="00770328" w:rsidP="00013BCC">
      <w:pPr>
        <w:spacing w:after="0" w:line="240" w:lineRule="auto"/>
        <w:ind w:left="708"/>
        <w:jc w:val="both"/>
        <w:rPr>
          <w:rFonts w:ascii="Montserrat" w:eastAsia="Times New Roman" w:hAnsi="Montserrat" w:cs="Arial"/>
          <w:bCs/>
          <w:lang w:eastAsia="es-MX"/>
        </w:rPr>
      </w:pPr>
      <w:r w:rsidRPr="00770328">
        <w:rPr>
          <w:rFonts w:ascii="Montserrat" w:eastAsia="Times New Roman" w:hAnsi="Montserrat" w:cs="Arial"/>
          <w:bCs/>
          <w:lang w:eastAsia="es-MX"/>
        </w:rPr>
        <w:t>En clases anteriores aprendimos que el plumón base agua “corre” mejor con alcohol, hoy vamos a utilizar esa técnica para “leer unas mezclas”.</w:t>
      </w:r>
    </w:p>
    <w:p w14:paraId="79F03FC3" w14:textId="77777777" w:rsidR="00770328" w:rsidRPr="00770328" w:rsidRDefault="00770328" w:rsidP="00013BCC">
      <w:pPr>
        <w:spacing w:after="0" w:line="240" w:lineRule="auto"/>
        <w:ind w:left="708"/>
        <w:jc w:val="both"/>
        <w:rPr>
          <w:rFonts w:ascii="Montserrat" w:eastAsia="Times New Roman" w:hAnsi="Montserrat" w:cs="Arial"/>
          <w:bCs/>
          <w:lang w:eastAsia="es-MX"/>
        </w:rPr>
      </w:pPr>
    </w:p>
    <w:p w14:paraId="18E83CAF" w14:textId="24FB818B" w:rsidR="00770328" w:rsidRPr="00770328" w:rsidRDefault="00770328" w:rsidP="00013BCC">
      <w:pPr>
        <w:spacing w:after="0" w:line="240" w:lineRule="auto"/>
        <w:ind w:left="708"/>
        <w:jc w:val="both"/>
        <w:rPr>
          <w:rFonts w:ascii="Montserrat" w:eastAsia="Times New Roman" w:hAnsi="Montserrat" w:cs="Arial"/>
          <w:bCs/>
          <w:lang w:eastAsia="es-MX"/>
        </w:rPr>
      </w:pPr>
      <w:r w:rsidRPr="00770328">
        <w:rPr>
          <w:rFonts w:ascii="Montserrat" w:eastAsia="Times New Roman" w:hAnsi="Montserrat" w:cs="Arial"/>
          <w:bCs/>
          <w:lang w:eastAsia="es-MX"/>
        </w:rPr>
        <w:t>¿Por qué digo leer? Porque a simple vista nosotros vemos un color, probemos con el verde y naranja.</w:t>
      </w:r>
    </w:p>
    <w:p w14:paraId="206CC664" w14:textId="77777777" w:rsidR="00770328" w:rsidRPr="00770328" w:rsidRDefault="00770328" w:rsidP="00013BCC">
      <w:pPr>
        <w:spacing w:after="0" w:line="240" w:lineRule="auto"/>
        <w:ind w:left="708"/>
        <w:jc w:val="both"/>
        <w:rPr>
          <w:rFonts w:ascii="Montserrat" w:eastAsia="Times New Roman" w:hAnsi="Montserrat" w:cs="Arial"/>
          <w:bCs/>
          <w:lang w:eastAsia="es-MX"/>
        </w:rPr>
      </w:pPr>
    </w:p>
    <w:p w14:paraId="24D95763" w14:textId="74204F4C" w:rsidR="00770328" w:rsidRPr="00770328" w:rsidRDefault="00770328" w:rsidP="00013BCC">
      <w:pPr>
        <w:spacing w:after="0" w:line="240" w:lineRule="auto"/>
        <w:ind w:left="708"/>
        <w:jc w:val="both"/>
        <w:rPr>
          <w:rFonts w:ascii="Montserrat" w:eastAsia="Times New Roman" w:hAnsi="Montserrat" w:cs="Arial"/>
          <w:bCs/>
          <w:lang w:eastAsia="es-MX"/>
        </w:rPr>
      </w:pPr>
      <w:r w:rsidRPr="00770328">
        <w:rPr>
          <w:rFonts w:ascii="Montserrat" w:eastAsia="Times New Roman" w:hAnsi="Montserrat" w:cs="Arial"/>
          <w:bCs/>
          <w:lang w:eastAsia="es-MX"/>
        </w:rPr>
        <w:t>Hacemos un círculo verde en nuestra tira de papel como ya lo hemos hecho, y lo montamos sobre el alcohol. Esperaremos a que el alcohol suba y diluya el color hacia arriba.</w:t>
      </w:r>
      <w:r w:rsidR="00013BCC">
        <w:rPr>
          <w:rFonts w:ascii="Montserrat" w:eastAsia="Times New Roman" w:hAnsi="Montserrat" w:cs="Arial"/>
          <w:bCs/>
          <w:lang w:eastAsia="es-MX"/>
        </w:rPr>
        <w:t xml:space="preserve"> (</w:t>
      </w:r>
      <w:r w:rsidRPr="00770328">
        <w:rPr>
          <w:rFonts w:ascii="Montserrat" w:eastAsia="Times New Roman" w:hAnsi="Montserrat" w:cs="Arial"/>
          <w:bCs/>
          <w:lang w:eastAsia="es-MX"/>
        </w:rPr>
        <w:t>PASAN 20 MINUTOS</w:t>
      </w:r>
      <w:r w:rsidR="00013BCC">
        <w:rPr>
          <w:rFonts w:ascii="Montserrat" w:eastAsia="Times New Roman" w:hAnsi="Montserrat" w:cs="Arial"/>
          <w:bCs/>
          <w:lang w:eastAsia="es-MX"/>
        </w:rPr>
        <w:t>).</w:t>
      </w:r>
    </w:p>
    <w:p w14:paraId="40FA4602" w14:textId="77777777" w:rsidR="00770328" w:rsidRPr="00770328" w:rsidRDefault="00770328" w:rsidP="00013BCC">
      <w:pPr>
        <w:spacing w:after="0" w:line="240" w:lineRule="auto"/>
        <w:ind w:left="708"/>
        <w:jc w:val="both"/>
        <w:rPr>
          <w:rFonts w:ascii="Montserrat" w:eastAsia="Times New Roman" w:hAnsi="Montserrat" w:cs="Arial"/>
          <w:bCs/>
          <w:lang w:eastAsia="es-MX"/>
        </w:rPr>
      </w:pPr>
    </w:p>
    <w:p w14:paraId="5C5C9AC9" w14:textId="77777777" w:rsidR="00770328" w:rsidRPr="00770328" w:rsidRDefault="00770328" w:rsidP="00013BCC">
      <w:pPr>
        <w:spacing w:after="0" w:line="240" w:lineRule="auto"/>
        <w:ind w:left="708"/>
        <w:jc w:val="both"/>
        <w:rPr>
          <w:rFonts w:ascii="Montserrat" w:eastAsia="Times New Roman" w:hAnsi="Montserrat" w:cs="Arial"/>
          <w:bCs/>
          <w:lang w:eastAsia="es-MX"/>
        </w:rPr>
      </w:pPr>
      <w:r w:rsidRPr="00770328">
        <w:rPr>
          <w:rFonts w:ascii="Montserrat" w:eastAsia="Times New Roman" w:hAnsi="Montserrat" w:cs="Arial"/>
          <w:bCs/>
          <w:lang w:eastAsia="es-MX"/>
        </w:rPr>
        <w:t>Ahora veremos porque decimos leer…si observamos nuestra tira, veremos que el color verde ya no está, pero tenemos los dos colores que lo forman…en este caso es amarillo y azul. Me atrevería a decir que hay más amarillo que azul.</w:t>
      </w:r>
    </w:p>
    <w:p w14:paraId="67AAE59D" w14:textId="77777777" w:rsidR="00770328" w:rsidRPr="00770328" w:rsidRDefault="00770328" w:rsidP="00770328">
      <w:pPr>
        <w:spacing w:after="0" w:line="240" w:lineRule="auto"/>
        <w:jc w:val="both"/>
        <w:rPr>
          <w:rFonts w:ascii="Montserrat" w:eastAsia="Times New Roman" w:hAnsi="Montserrat" w:cs="Arial"/>
          <w:bCs/>
          <w:lang w:eastAsia="es-MX"/>
        </w:rPr>
      </w:pPr>
    </w:p>
    <w:p w14:paraId="6075C3B4" w14:textId="7777777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lastRenderedPageBreak/>
        <w:t>¿Qué pasa con un color como el negro? ¿De qué colores está compuesto? ¿Probemos con dos marcas diferentes de plumones a ver si usan los mismos colores para formarlo?</w:t>
      </w:r>
    </w:p>
    <w:p w14:paraId="20E1AC7B" w14:textId="77777777" w:rsidR="00770328" w:rsidRPr="00770328" w:rsidRDefault="00770328" w:rsidP="00770328">
      <w:pPr>
        <w:spacing w:after="0" w:line="240" w:lineRule="auto"/>
        <w:jc w:val="both"/>
        <w:rPr>
          <w:rFonts w:ascii="Montserrat" w:eastAsia="Times New Roman" w:hAnsi="Montserrat" w:cs="Arial"/>
          <w:bCs/>
          <w:lang w:eastAsia="es-MX"/>
        </w:rPr>
      </w:pPr>
    </w:p>
    <w:p w14:paraId="0CA2A73B" w14:textId="77777777"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 xml:space="preserve">Con esta técnica además de saber qué componentes forman una mezcla, también puedes saber, ¿cuál componente está en mayor proporción? </w:t>
      </w:r>
    </w:p>
    <w:p w14:paraId="56F62CEB" w14:textId="77777777" w:rsidR="00770328" w:rsidRPr="00770328" w:rsidRDefault="00770328" w:rsidP="00770328">
      <w:pPr>
        <w:spacing w:after="0" w:line="240" w:lineRule="auto"/>
        <w:jc w:val="both"/>
        <w:rPr>
          <w:rFonts w:ascii="Montserrat" w:eastAsia="Times New Roman" w:hAnsi="Montserrat" w:cs="Arial"/>
          <w:bCs/>
          <w:lang w:eastAsia="es-MX"/>
        </w:rPr>
      </w:pPr>
    </w:p>
    <w:p w14:paraId="0C519CF1" w14:textId="54913579" w:rsidR="00770328" w:rsidRPr="00770328" w:rsidRDefault="00120B40" w:rsidP="00770328">
      <w:pPr>
        <w:spacing w:after="0" w:line="240" w:lineRule="auto"/>
        <w:jc w:val="both"/>
        <w:rPr>
          <w:rFonts w:ascii="Montserrat" w:eastAsia="Times New Roman" w:hAnsi="Montserrat" w:cs="Arial"/>
          <w:bCs/>
          <w:lang w:eastAsia="es-MX"/>
        </w:rPr>
      </w:pPr>
      <w:r w:rsidRPr="00120B40">
        <w:rPr>
          <w:rFonts w:ascii="Montserrat" w:eastAsia="Times New Roman" w:hAnsi="Montserrat" w:cs="Arial"/>
          <w:lang w:eastAsia="es-MX"/>
        </w:rPr>
        <w:t>L</w:t>
      </w:r>
      <w:r w:rsidR="00770328" w:rsidRPr="00770328">
        <w:rPr>
          <w:rFonts w:ascii="Montserrat" w:eastAsia="Times New Roman" w:hAnsi="Montserrat" w:cs="Arial"/>
          <w:bCs/>
          <w:lang w:eastAsia="es-MX"/>
        </w:rPr>
        <w:t>os pigmentos y las artes visuales nos permiten ver la importancia de las proporciones en el color de las mezclas, pero cuidado</w:t>
      </w:r>
      <w:r>
        <w:rPr>
          <w:rFonts w:ascii="Montserrat" w:eastAsia="Times New Roman" w:hAnsi="Montserrat" w:cs="Arial"/>
          <w:bCs/>
          <w:lang w:eastAsia="es-MX"/>
        </w:rPr>
        <w:t xml:space="preserve"> </w:t>
      </w:r>
      <w:r w:rsidR="00770328" w:rsidRPr="00770328">
        <w:rPr>
          <w:rFonts w:ascii="Montserrat" w:eastAsia="Times New Roman" w:hAnsi="Montserrat" w:cs="Arial"/>
          <w:bCs/>
          <w:lang w:eastAsia="es-MX"/>
        </w:rPr>
        <w:t>no es el único lugar en el que las podemos ver, veamos la siguiente diapositiva.</w:t>
      </w:r>
    </w:p>
    <w:p w14:paraId="31FE8977" w14:textId="77777777" w:rsidR="00770328" w:rsidRPr="00770328" w:rsidRDefault="00770328" w:rsidP="00770328">
      <w:pPr>
        <w:spacing w:after="0" w:line="240" w:lineRule="auto"/>
        <w:jc w:val="both"/>
        <w:rPr>
          <w:rFonts w:ascii="Montserrat" w:eastAsia="Times New Roman" w:hAnsi="Montserrat" w:cs="Arial"/>
          <w:bCs/>
          <w:lang w:eastAsia="es-MX"/>
        </w:rPr>
      </w:pPr>
    </w:p>
    <w:p w14:paraId="65D48C38" w14:textId="5EEF535E" w:rsidR="00770328" w:rsidRDefault="00120B40" w:rsidP="00013BCC">
      <w:pPr>
        <w:spacing w:after="0" w:line="240" w:lineRule="auto"/>
        <w:jc w:val="center"/>
        <w:rPr>
          <w:rFonts w:ascii="Montserrat" w:eastAsia="Times New Roman" w:hAnsi="Montserrat" w:cs="Arial"/>
          <w:bCs/>
          <w:lang w:eastAsia="es-MX"/>
        </w:rPr>
      </w:pPr>
      <w:bookmarkStart w:id="0" w:name="_GoBack"/>
      <w:r>
        <w:rPr>
          <w:noProof/>
          <w:lang w:val="en-US"/>
        </w:rPr>
        <w:drawing>
          <wp:inline distT="0" distB="0" distL="0" distR="0" wp14:anchorId="1E5E2321" wp14:editId="5FCE1C16">
            <wp:extent cx="3866400" cy="216000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66400" cy="2160000"/>
                    </a:xfrm>
                    <a:prstGeom prst="rect">
                      <a:avLst/>
                    </a:prstGeom>
                  </pic:spPr>
                </pic:pic>
              </a:graphicData>
            </a:graphic>
          </wp:inline>
        </w:drawing>
      </w:r>
      <w:bookmarkEnd w:id="0"/>
    </w:p>
    <w:p w14:paraId="1E95BBCB" w14:textId="356EF657" w:rsidR="00120B40" w:rsidRPr="00770328" w:rsidRDefault="00120B40" w:rsidP="00770328">
      <w:pPr>
        <w:spacing w:after="0" w:line="240" w:lineRule="auto"/>
        <w:jc w:val="both"/>
        <w:rPr>
          <w:rFonts w:ascii="Montserrat" w:eastAsia="Times New Roman" w:hAnsi="Montserrat" w:cs="Arial"/>
          <w:bCs/>
          <w:lang w:eastAsia="es-MX"/>
        </w:rPr>
      </w:pPr>
    </w:p>
    <w:p w14:paraId="3DD83AF4" w14:textId="0B34099F" w:rsidR="00770328" w:rsidRPr="00770328"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Son los planetas de nuestro sistema solar</w:t>
      </w:r>
      <w:r w:rsidR="00120B40">
        <w:rPr>
          <w:rFonts w:ascii="Montserrat" w:eastAsia="Times New Roman" w:hAnsi="Montserrat" w:cs="Arial"/>
          <w:bCs/>
          <w:lang w:eastAsia="es-MX"/>
        </w:rPr>
        <w:t>, t</w:t>
      </w:r>
      <w:r w:rsidRPr="00770328">
        <w:rPr>
          <w:rFonts w:ascii="Montserrat" w:eastAsia="Times New Roman" w:hAnsi="Montserrat" w:cs="Arial"/>
          <w:bCs/>
          <w:lang w:eastAsia="es-MX"/>
        </w:rPr>
        <w:t>odos tienen diferentes tonalidades, algunos son muy grises como Mercurio, en cambio Marte</w:t>
      </w:r>
      <w:r w:rsidR="00120B40">
        <w:rPr>
          <w:rFonts w:ascii="Montserrat" w:eastAsia="Times New Roman" w:hAnsi="Montserrat" w:cs="Arial"/>
          <w:bCs/>
          <w:lang w:eastAsia="es-MX"/>
        </w:rPr>
        <w:t xml:space="preserve"> </w:t>
      </w:r>
      <w:r w:rsidRPr="00770328">
        <w:rPr>
          <w:rFonts w:ascii="Montserrat" w:eastAsia="Times New Roman" w:hAnsi="Montserrat" w:cs="Arial"/>
          <w:bCs/>
          <w:lang w:eastAsia="es-MX"/>
        </w:rPr>
        <w:t>rojo</w:t>
      </w:r>
      <w:r w:rsidR="00120B40">
        <w:rPr>
          <w:rFonts w:ascii="Montserrat" w:eastAsia="Times New Roman" w:hAnsi="Montserrat" w:cs="Arial"/>
          <w:bCs/>
          <w:lang w:eastAsia="es-MX"/>
        </w:rPr>
        <w:t xml:space="preserve"> </w:t>
      </w:r>
      <w:r w:rsidRPr="00770328">
        <w:rPr>
          <w:rFonts w:ascii="Montserrat" w:eastAsia="Times New Roman" w:hAnsi="Montserrat" w:cs="Arial"/>
          <w:bCs/>
          <w:lang w:eastAsia="es-MX"/>
        </w:rPr>
        <w:t>y Neptuno sí que es azul.</w:t>
      </w:r>
    </w:p>
    <w:p w14:paraId="2B5A8792" w14:textId="77777777" w:rsidR="00770328" w:rsidRPr="00770328" w:rsidRDefault="00770328" w:rsidP="00770328">
      <w:pPr>
        <w:spacing w:after="0" w:line="240" w:lineRule="auto"/>
        <w:jc w:val="both"/>
        <w:rPr>
          <w:rFonts w:ascii="Montserrat" w:eastAsia="Times New Roman" w:hAnsi="Montserrat" w:cs="Arial"/>
          <w:bCs/>
          <w:lang w:eastAsia="es-MX"/>
        </w:rPr>
      </w:pPr>
    </w:p>
    <w:p w14:paraId="2C3FFA0B" w14:textId="6661CEEF" w:rsidR="007E5BB6" w:rsidRPr="007E5BB6" w:rsidRDefault="00770328" w:rsidP="00770328">
      <w:pPr>
        <w:spacing w:after="0" w:line="240" w:lineRule="auto"/>
        <w:jc w:val="both"/>
        <w:rPr>
          <w:rFonts w:ascii="Montserrat" w:eastAsia="Times New Roman" w:hAnsi="Montserrat" w:cs="Arial"/>
          <w:bCs/>
          <w:lang w:eastAsia="es-MX"/>
        </w:rPr>
      </w:pPr>
      <w:r w:rsidRPr="00770328">
        <w:rPr>
          <w:rFonts w:ascii="Montserrat" w:eastAsia="Times New Roman" w:hAnsi="Montserrat" w:cs="Arial"/>
          <w:bCs/>
          <w:lang w:eastAsia="es-MX"/>
        </w:rPr>
        <w:t>Recuerdas que hablamos que, los suelos también son mezclas, algunos planetas de nuestro sistema solar toman sus colores, de las proporciones de determinados minerales que hay en su suelo, pero hay otros planetas que el material que lo forma es principalmente gaseoso y los colores que vemos se deben al componente que predomina en esa mezcla de gases.</w:t>
      </w:r>
      <w:r w:rsidR="007E5BB6" w:rsidRPr="007E5BB6">
        <w:rPr>
          <w:rFonts w:ascii="Montserrat" w:eastAsia="Times New Roman" w:hAnsi="Montserrat" w:cs="Arial"/>
          <w:bCs/>
          <w:lang w:eastAsia="es-MX"/>
        </w:rPr>
        <w:t xml:space="preserve"> </w:t>
      </w:r>
    </w:p>
    <w:p w14:paraId="10C3B5C2" w14:textId="62E2A77B" w:rsidR="00E330BF" w:rsidRDefault="00E330BF" w:rsidP="005B660B">
      <w:pPr>
        <w:spacing w:after="0" w:line="240" w:lineRule="auto"/>
        <w:jc w:val="both"/>
        <w:rPr>
          <w:rFonts w:ascii="Montserrat" w:hAnsi="Montserrat"/>
          <w:bCs/>
          <w:szCs w:val="24"/>
        </w:rPr>
      </w:pPr>
    </w:p>
    <w:p w14:paraId="09567E0E" w14:textId="502CAC6F" w:rsidR="003B0E89" w:rsidRPr="001423E7" w:rsidRDefault="003B0E89" w:rsidP="005B660B">
      <w:pPr>
        <w:spacing w:after="0" w:line="240" w:lineRule="auto"/>
        <w:jc w:val="both"/>
        <w:rPr>
          <w:rFonts w:ascii="Montserrat" w:hAnsi="Montserrat"/>
          <w:bCs/>
          <w:szCs w:val="24"/>
        </w:rPr>
      </w:pPr>
    </w:p>
    <w:p w14:paraId="55E0C1BA" w14:textId="0ADD065C"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El Reto de Hoy:</w:t>
      </w:r>
    </w:p>
    <w:p w14:paraId="2A4742DE" w14:textId="77777777" w:rsidR="00EA224A" w:rsidRPr="004448FF" w:rsidRDefault="00EA224A" w:rsidP="00EA224A">
      <w:pPr>
        <w:spacing w:after="0" w:line="240" w:lineRule="auto"/>
        <w:rPr>
          <w:rFonts w:ascii="Montserrat" w:hAnsi="Montserrat"/>
          <w:bCs/>
          <w:sz w:val="28"/>
          <w:szCs w:val="28"/>
        </w:rPr>
      </w:pPr>
    </w:p>
    <w:p w14:paraId="29DD4E25" w14:textId="0605772D" w:rsidR="003B0E89" w:rsidRDefault="00120B40" w:rsidP="00120B4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Hoy</w:t>
      </w:r>
      <w:r w:rsidRPr="00120B40">
        <w:rPr>
          <w:rFonts w:ascii="Montserrat" w:eastAsia="Times New Roman" w:hAnsi="Montserrat" w:cs="Arial"/>
          <w:lang w:eastAsia="es-MX"/>
        </w:rPr>
        <w:t xml:space="preserve"> utiliza</w:t>
      </w:r>
      <w:r>
        <w:rPr>
          <w:rFonts w:ascii="Montserrat" w:eastAsia="Times New Roman" w:hAnsi="Montserrat" w:cs="Arial"/>
          <w:lang w:eastAsia="es-MX"/>
        </w:rPr>
        <w:t>ste</w:t>
      </w:r>
      <w:r w:rsidRPr="00120B40">
        <w:rPr>
          <w:rFonts w:ascii="Montserrat" w:eastAsia="Times New Roman" w:hAnsi="Montserrat" w:cs="Arial"/>
          <w:lang w:eastAsia="es-MX"/>
        </w:rPr>
        <w:t xml:space="preserve"> pigmentos </w:t>
      </w:r>
      <w:r>
        <w:rPr>
          <w:rFonts w:ascii="Montserrat" w:eastAsia="Times New Roman" w:hAnsi="Montserrat" w:cs="Arial"/>
          <w:lang w:eastAsia="es-MX"/>
        </w:rPr>
        <w:t>y</w:t>
      </w:r>
      <w:r w:rsidRPr="00120B40">
        <w:rPr>
          <w:rFonts w:ascii="Montserrat" w:eastAsia="Times New Roman" w:hAnsi="Montserrat" w:cs="Arial"/>
          <w:lang w:eastAsia="es-MX"/>
        </w:rPr>
        <w:t xml:space="preserve"> ver cómo las proporciones de los componentes de una mezcla generan diferentes colores, la forma más evidente de verlo, es utilizar elementos de las artes visuales; pero no debemos olvidar, como lo vimos en los lagos y ríos del mundo y en los planetas, que el color de las mezclas se puede ver en muchas partes.</w:t>
      </w:r>
    </w:p>
    <w:p w14:paraId="1AB9AEED" w14:textId="607868B4" w:rsidR="00120B40" w:rsidRDefault="00120B40" w:rsidP="00120B40">
      <w:pPr>
        <w:spacing w:after="0" w:line="240" w:lineRule="auto"/>
        <w:jc w:val="both"/>
        <w:rPr>
          <w:rFonts w:ascii="Montserrat" w:eastAsia="Times New Roman" w:hAnsi="Montserrat" w:cs="Arial"/>
          <w:lang w:eastAsia="es-MX"/>
        </w:rPr>
      </w:pPr>
    </w:p>
    <w:p w14:paraId="06559A7C" w14:textId="33297F56" w:rsidR="00120B40" w:rsidRDefault="00120B40" w:rsidP="00120B40">
      <w:pPr>
        <w:spacing w:after="0" w:line="240" w:lineRule="auto"/>
        <w:jc w:val="both"/>
        <w:rPr>
          <w:rFonts w:ascii="Montserrat" w:hAnsi="Montserrat"/>
          <w:bCs/>
          <w:szCs w:val="24"/>
        </w:rPr>
      </w:pPr>
      <w:r w:rsidRPr="00120B40">
        <w:rPr>
          <w:rFonts w:ascii="Montserrat" w:hAnsi="Montserrat"/>
          <w:bCs/>
          <w:szCs w:val="24"/>
        </w:rPr>
        <w:t>Si te es posible consulta otros libros y comenta el tema de hoy con tu familia. Si tienes la fortuna de hablar una lengua indígena aprovecha también este momento para practicarla y platica con tu familia en tu lengua materna.</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5994E26A" w14:textId="3FBEE9E7" w:rsidR="00587405" w:rsidRDefault="00587405" w:rsidP="00D57B42">
      <w:pPr>
        <w:spacing w:after="0" w:line="240" w:lineRule="auto"/>
        <w:jc w:val="both"/>
        <w:rPr>
          <w:rStyle w:val="Hipervnculo"/>
        </w:rPr>
      </w:pPr>
    </w:p>
    <w:p w14:paraId="1A202441" w14:textId="299383D3" w:rsidR="00587405" w:rsidRDefault="00587405" w:rsidP="00D57B42">
      <w:pPr>
        <w:spacing w:after="0" w:line="240" w:lineRule="auto"/>
        <w:jc w:val="both"/>
        <w:rPr>
          <w:rFonts w:ascii="Montserrat" w:hAnsi="Montserrat"/>
        </w:rPr>
      </w:pPr>
      <w:r>
        <w:rPr>
          <w:noProof/>
          <w:lang w:val="en-US"/>
        </w:rPr>
        <w:drawing>
          <wp:inline distT="0" distB="0" distL="0" distR="0" wp14:anchorId="7CDC2655" wp14:editId="3E0A3B58">
            <wp:extent cx="1641600" cy="2160000"/>
            <wp:effectExtent l="0" t="0" r="0" b="0"/>
            <wp:docPr id="9" name="Imagen 9"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encias Naturales Libro de Primaria Grado 3° .: Comisión Nacional de Libros  de Texto Gratuitos :."/>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641600" cy="2160000"/>
                    </a:xfrm>
                    <a:prstGeom prst="rect">
                      <a:avLst/>
                    </a:prstGeom>
                    <a:noFill/>
                    <a:ln>
                      <a:noFill/>
                    </a:ln>
                  </pic:spPr>
                </pic:pic>
              </a:graphicData>
            </a:graphic>
          </wp:inline>
        </w:drawing>
      </w:r>
    </w:p>
    <w:p w14:paraId="1B34FBDD" w14:textId="66053BE3" w:rsidR="00587405" w:rsidRDefault="00587405" w:rsidP="00D57B42">
      <w:pPr>
        <w:spacing w:after="0" w:line="240" w:lineRule="auto"/>
        <w:jc w:val="both"/>
        <w:rPr>
          <w:rFonts w:ascii="Montserrat" w:hAnsi="Montserrat"/>
        </w:rPr>
      </w:pPr>
    </w:p>
    <w:p w14:paraId="71D75B2A" w14:textId="238C3431" w:rsidR="00587405" w:rsidRDefault="006F0528" w:rsidP="00D57B42">
      <w:pPr>
        <w:spacing w:after="0" w:line="240" w:lineRule="auto"/>
        <w:jc w:val="both"/>
        <w:rPr>
          <w:rFonts w:ascii="Montserrat" w:hAnsi="Montserrat"/>
        </w:rPr>
      </w:pPr>
      <w:hyperlink r:id="rId11" w:history="1">
        <w:r w:rsidR="00587405" w:rsidRPr="001A53CF">
          <w:rPr>
            <w:rStyle w:val="Hipervnculo"/>
            <w:rFonts w:ascii="Montserrat" w:hAnsi="Montserrat"/>
          </w:rPr>
          <w:t>https://libros.conaliteg.gob.mx/20/P3CNA.htm</w:t>
        </w:r>
      </w:hyperlink>
    </w:p>
    <w:sectPr w:rsidR="00587405"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13BCC"/>
    <w:rsid w:val="00026E4C"/>
    <w:rsid w:val="00047207"/>
    <w:rsid w:val="001113CE"/>
    <w:rsid w:val="00120B40"/>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E1E3E"/>
    <w:rsid w:val="00670F86"/>
    <w:rsid w:val="006C65D7"/>
    <w:rsid w:val="006F0528"/>
    <w:rsid w:val="00735118"/>
    <w:rsid w:val="00770328"/>
    <w:rsid w:val="007A25CE"/>
    <w:rsid w:val="007E5BB6"/>
    <w:rsid w:val="008613D7"/>
    <w:rsid w:val="008B5B66"/>
    <w:rsid w:val="008D3CCC"/>
    <w:rsid w:val="00956AD1"/>
    <w:rsid w:val="009654EE"/>
    <w:rsid w:val="009B4F10"/>
    <w:rsid w:val="009F403E"/>
    <w:rsid w:val="00A41EE7"/>
    <w:rsid w:val="00A441FF"/>
    <w:rsid w:val="00A52C4C"/>
    <w:rsid w:val="00A84699"/>
    <w:rsid w:val="00A94357"/>
    <w:rsid w:val="00AC3C91"/>
    <w:rsid w:val="00AF7041"/>
    <w:rsid w:val="00B050D0"/>
    <w:rsid w:val="00B65E8C"/>
    <w:rsid w:val="00CA4EFF"/>
    <w:rsid w:val="00D24BA5"/>
    <w:rsid w:val="00D57B42"/>
    <w:rsid w:val="00D83003"/>
    <w:rsid w:val="00E30C77"/>
    <w:rsid w:val="00E330BF"/>
    <w:rsid w:val="00E357DB"/>
    <w:rsid w:val="00E50277"/>
    <w:rsid w:val="00E60C4B"/>
    <w:rsid w:val="00E80C8E"/>
    <w:rsid w:val="00EA224A"/>
    <w:rsid w:val="00EE1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 w:type="character" w:styleId="Refdecomentario">
    <w:name w:val="annotation reference"/>
    <w:basedOn w:val="Fuentedeprrafopredeter"/>
    <w:uiPriority w:val="99"/>
    <w:semiHidden/>
    <w:unhideWhenUsed/>
    <w:rsid w:val="008D3CCC"/>
    <w:rPr>
      <w:sz w:val="16"/>
      <w:szCs w:val="16"/>
    </w:rPr>
  </w:style>
  <w:style w:type="paragraph" w:styleId="Textocomentario">
    <w:name w:val="annotation text"/>
    <w:basedOn w:val="Normal"/>
    <w:link w:val="TextocomentarioCar"/>
    <w:uiPriority w:val="99"/>
    <w:semiHidden/>
    <w:unhideWhenUsed/>
    <w:rsid w:val="008D3CC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D3CCC"/>
    <w:rPr>
      <w:sz w:val="20"/>
      <w:szCs w:val="20"/>
    </w:rPr>
  </w:style>
  <w:style w:type="paragraph" w:styleId="Asuntodelcomentario">
    <w:name w:val="annotation subject"/>
    <w:basedOn w:val="Textocomentario"/>
    <w:next w:val="Textocomentario"/>
    <w:link w:val="AsuntodelcomentarioCar"/>
    <w:uiPriority w:val="99"/>
    <w:semiHidden/>
    <w:unhideWhenUsed/>
    <w:rsid w:val="008D3CCC"/>
    <w:rPr>
      <w:b/>
      <w:bCs/>
    </w:rPr>
  </w:style>
  <w:style w:type="character" w:customStyle="1" w:styleId="AsuntodelcomentarioCar">
    <w:name w:val="Asunto del comentario Car"/>
    <w:basedOn w:val="TextocomentarioCar"/>
    <w:link w:val="Asuntodelcomentario"/>
    <w:uiPriority w:val="99"/>
    <w:semiHidden/>
    <w:rsid w:val="008D3CCC"/>
    <w:rPr>
      <w:b/>
      <w:bCs/>
      <w:sz w:val="20"/>
      <w:szCs w:val="20"/>
    </w:rPr>
  </w:style>
  <w:style w:type="paragraph" w:styleId="Textodeglobo">
    <w:name w:val="Balloon Text"/>
    <w:basedOn w:val="Normal"/>
    <w:link w:val="TextodegloboCar"/>
    <w:uiPriority w:val="99"/>
    <w:semiHidden/>
    <w:unhideWhenUsed/>
    <w:rsid w:val="008D3C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D3C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libros.conaliteg.gob.mx/20/P3CNA.htm"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1B8AE-9D15-454B-B48A-B1FE7A746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1055</Words>
  <Characters>6016</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3</cp:revision>
  <dcterms:created xsi:type="dcterms:W3CDTF">2021-03-14T01:19:00Z</dcterms:created>
  <dcterms:modified xsi:type="dcterms:W3CDTF">2021-03-14T06:27:00Z</dcterms:modified>
</cp:coreProperties>
</file>