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1CD15E0" w:rsidR="00B11FA5" w:rsidRPr="00741C7C" w:rsidRDefault="002624A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130F938C" w14:textId="15F7C953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3902753B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E582A08" w14:textId="77777777" w:rsidR="00542502" w:rsidRPr="00741C7C" w:rsidRDefault="00542502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E0057B1" w14:textId="6434C069" w:rsidR="00DE5236" w:rsidRPr="00741C7C" w:rsidRDefault="008D3A8D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¡Nuestras normas de convivencia para las clases por televisión!</w:t>
      </w:r>
    </w:p>
    <w:p w14:paraId="2E908AAD" w14:textId="77777777" w:rsidR="00DE3D37" w:rsidRPr="00741C7C" w:rsidRDefault="00DE3D37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64A0461" w14:textId="77777777" w:rsidR="00036B23" w:rsidRPr="00741C7C" w:rsidRDefault="00036B23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42A33DC" w14:textId="77777777" w:rsidR="00542502" w:rsidRDefault="00542502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7E22E4A1" w14:textId="07514755" w:rsidR="00315214" w:rsidRPr="00741C7C" w:rsidRDefault="00315214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50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D3A8D" w:rsidRPr="00741C7C">
        <w:rPr>
          <w:rFonts w:ascii="Montserrat" w:hAnsi="Montserrat"/>
          <w:i/>
        </w:rPr>
        <w:t>Participa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6F46407D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8D3A8D" w:rsidRPr="00741C7C">
        <w:rPr>
          <w:rFonts w:ascii="Montserrat" w:hAnsi="Montserrat"/>
          <w:i/>
        </w:rPr>
        <w:t>Esbozo de reglas principales.</w:t>
      </w:r>
    </w:p>
    <w:p w14:paraId="7E04A32E" w14:textId="77777777" w:rsidR="00315214" w:rsidRPr="00741C7C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741C7C" w:rsidRDefault="00DE3D37" w:rsidP="007E25CA">
      <w:pPr>
        <w:spacing w:after="0" w:line="240" w:lineRule="auto"/>
        <w:jc w:val="both"/>
        <w:rPr>
          <w:rFonts w:ascii="Montserrat" w:hAnsi="Montserrat"/>
        </w:rPr>
      </w:pPr>
    </w:p>
    <w:p w14:paraId="04A7F938" w14:textId="77777777" w:rsidR="007E25CA" w:rsidRPr="00741C7C" w:rsidRDefault="007E25CA" w:rsidP="007E25CA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En la sesión anterior elaboraste un borrador de las normas de convivencia para las clases por televisión, en casa.</w:t>
      </w:r>
    </w:p>
    <w:p w14:paraId="4C292290" w14:textId="3B108C38" w:rsidR="007E25CA" w:rsidRPr="00741C7C" w:rsidRDefault="007E25CA" w:rsidP="007E25CA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 </w:t>
      </w:r>
    </w:p>
    <w:p w14:paraId="01052B37" w14:textId="143CB60F" w:rsidR="00700857" w:rsidRPr="00741C7C" w:rsidRDefault="007E25CA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El día de hoy o</w:t>
      </w:r>
      <w:r w:rsidR="008D4B47" w:rsidRPr="00741C7C">
        <w:rPr>
          <w:rFonts w:ascii="Montserrat" w:eastAsia="Arial" w:hAnsi="Montserrat" w:cs="Arial"/>
        </w:rPr>
        <w:t xml:space="preserve">rganizarás </w:t>
      </w:r>
      <w:r w:rsidRPr="00741C7C">
        <w:rPr>
          <w:rFonts w:ascii="Montserrat" w:eastAsia="Arial" w:hAnsi="Montserrat" w:cs="Arial"/>
        </w:rPr>
        <w:t>esa</w:t>
      </w:r>
      <w:r w:rsidR="008D4B47" w:rsidRPr="00741C7C">
        <w:rPr>
          <w:rFonts w:ascii="Montserrat" w:eastAsia="Arial" w:hAnsi="Montserrat" w:cs="Arial"/>
        </w:rPr>
        <w:t xml:space="preserve"> información</w:t>
      </w:r>
      <w:r w:rsidRPr="00741C7C">
        <w:rPr>
          <w:rFonts w:ascii="Montserrat" w:eastAsia="Arial" w:hAnsi="Montserrat" w:cs="Arial"/>
        </w:rPr>
        <w:t>,</w:t>
      </w:r>
      <w:r w:rsidR="008D4B47" w:rsidRPr="00741C7C">
        <w:rPr>
          <w:rFonts w:ascii="Montserrat" w:eastAsia="Arial" w:hAnsi="Montserrat" w:cs="Arial"/>
        </w:rPr>
        <w:t xml:space="preserve"> que tienes del primer borrador</w:t>
      </w:r>
      <w:r w:rsidRPr="00741C7C">
        <w:rPr>
          <w:rFonts w:ascii="Montserrat" w:eastAsia="Arial" w:hAnsi="Montserrat" w:cs="Arial"/>
        </w:rPr>
        <w:t xml:space="preserve">. Recuerdas que escribiste las primeras normas del reglamento para las clases por TV, retomarás la actividad que anotaste </w:t>
      </w:r>
      <w:r w:rsidR="008505A9">
        <w:rPr>
          <w:rFonts w:ascii="Montserrat" w:eastAsia="Arial" w:hAnsi="Montserrat" w:cs="Arial"/>
        </w:rPr>
        <w:t>en tu</w:t>
      </w:r>
      <w:r w:rsidRPr="00741C7C">
        <w:rPr>
          <w:rFonts w:ascii="Montserrat" w:eastAsia="Arial" w:hAnsi="Montserrat" w:cs="Arial"/>
        </w:rPr>
        <w:t xml:space="preserve"> cuaderno. Tenías libertad para agregar normas o quitarlas si no te eran funcionales, en esta sesión se agregarán más.</w:t>
      </w:r>
    </w:p>
    <w:p w14:paraId="637949D5" w14:textId="77777777" w:rsidR="005854A8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87C61" w14:textId="08DB6333" w:rsidR="007E25CA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¿De qué manera tienes organizadas las cosas en casa?</w:t>
      </w:r>
    </w:p>
    <w:p w14:paraId="3F1253F6" w14:textId="77777777" w:rsidR="005854A8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45A52" w14:textId="3D2BC734" w:rsidR="007E25CA" w:rsidRPr="00741C7C" w:rsidRDefault="007E25CA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Recuerda que para realizar alguna actividad necesitas organizar tus tiempos, tal vez sea necesario levantarte más temprano o realizar actividades más rápido; o que los espacios donde las realizas estén ordenados, la ropa en el ropero, los juguetes, y muchas otras cosas.</w:t>
      </w:r>
    </w:p>
    <w:p w14:paraId="5EE9D7C3" w14:textId="77777777" w:rsidR="007E25CA" w:rsidRPr="00741C7C" w:rsidRDefault="007E25CA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4D143A03" w:rsidR="00E06E33" w:rsidRPr="00741C7C" w:rsidRDefault="00E06E33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>Para conocer más sobre el tema puedes consultar tu libro de texto de Español de 3º de primaria</w:t>
      </w:r>
      <w:r w:rsidR="008D4B47" w:rsidRPr="00741C7C">
        <w:rPr>
          <w:rFonts w:ascii="Montserrat" w:eastAsia="Arial" w:hAnsi="Montserrat" w:cs="Arial"/>
        </w:rPr>
        <w:t>,</w:t>
      </w:r>
      <w:r w:rsidRPr="00741C7C">
        <w:rPr>
          <w:rFonts w:ascii="Montserrat" w:eastAsia="Arial" w:hAnsi="Montserrat" w:cs="Arial"/>
        </w:rPr>
        <w:t xml:space="preserve"> página</w:t>
      </w:r>
      <w:r w:rsidR="008F2451">
        <w:rPr>
          <w:rFonts w:ascii="Montserrat" w:eastAsia="Arial" w:hAnsi="Montserrat" w:cs="Arial"/>
        </w:rPr>
        <w:t xml:space="preserve"> 16 </w:t>
      </w:r>
      <w:r w:rsidR="00741441" w:rsidRPr="00741C7C">
        <w:rPr>
          <w:rFonts w:ascii="Montserrat" w:eastAsia="Arial" w:hAnsi="Montserrat" w:cs="Arial"/>
        </w:rPr>
        <w:t>“Reglas para el uso de nuestra biblioteca”</w:t>
      </w:r>
      <w:r w:rsidR="008D4B47" w:rsidRPr="00741C7C">
        <w:rPr>
          <w:rFonts w:ascii="Montserrat" w:eastAsia="Arial" w:hAnsi="Montserrat" w:cs="Arial"/>
        </w:rPr>
        <w:t>.</w:t>
      </w:r>
    </w:p>
    <w:p w14:paraId="2B237945" w14:textId="62CC9358" w:rsidR="002648CF" w:rsidRPr="00741C7C" w:rsidRDefault="008D4B47" w:rsidP="008D4B47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741C7C">
        <w:rPr>
          <w:rFonts w:ascii="Montserrat" w:eastAsia="Arial" w:hAnsi="Montserrat" w:cs="Arial"/>
          <w:u w:val="single"/>
        </w:rPr>
        <w:t>https://libros.conaliteg.gob.mx/20/P3ESA</w:t>
      </w:r>
      <w:r w:rsidRPr="00741C7C">
        <w:rPr>
          <w:rFonts w:ascii="Montserrat" w:hAnsi="Montserrat"/>
          <w:u w:val="single"/>
        </w:rPr>
        <w:t>.htm#page/16</w:t>
      </w:r>
    </w:p>
    <w:p w14:paraId="3ABCE0B9" w14:textId="77777777" w:rsidR="00B1071E" w:rsidRPr="00741C7C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741C7C" w:rsidRDefault="000019B1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2931B25" w14:textId="4573DFC9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1C7C">
        <w:rPr>
          <w:rFonts w:ascii="Montserrat" w:eastAsia="Arial" w:hAnsi="Montserrat" w:cs="Arial"/>
        </w:rPr>
        <w:t>Para organizar cada una de las normas en la sección que le corresponde, realiza el juego “</w:t>
      </w:r>
      <w:r w:rsidRPr="00741C7C">
        <w:rPr>
          <w:rFonts w:ascii="Montserrat" w:eastAsia="Arial" w:hAnsi="Montserrat" w:cs="Arial"/>
          <w:b/>
        </w:rPr>
        <w:t>Nadando entre palabras”.</w:t>
      </w:r>
    </w:p>
    <w:p w14:paraId="5D2BA960" w14:textId="77777777" w:rsidR="00036B23" w:rsidRPr="00741C7C" w:rsidRDefault="00036B2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F0DA1F0" w14:textId="7CEE1FE1" w:rsidR="00036B23" w:rsidRPr="00741C7C" w:rsidRDefault="00036B2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Pide ayuda a papá, mamá o algún miembro de tu familia para realizar la actividad.</w:t>
      </w:r>
    </w:p>
    <w:p w14:paraId="684F4E18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D74FE5" w14:textId="77777777" w:rsidR="005E081F" w:rsidRPr="00741C7C" w:rsidRDefault="005E081F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155B1C" w14:textId="6C7F473C" w:rsidR="00741441" w:rsidRPr="00741C7C" w:rsidRDefault="00741441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1C7C">
        <w:rPr>
          <w:rFonts w:ascii="Montserrat" w:eastAsia="Arial" w:hAnsi="Montserrat" w:cs="Arial"/>
          <w:b/>
        </w:rPr>
        <w:t>Materiales:</w:t>
      </w:r>
    </w:p>
    <w:p w14:paraId="10439C91" w14:textId="77777777" w:rsidR="005E081F" w:rsidRPr="00741C7C" w:rsidRDefault="005E081F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9DCC58D" w14:textId="39E4F3EC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Pelotas de colores.</w:t>
      </w:r>
    </w:p>
    <w:p w14:paraId="16958DC2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025817B" w14:textId="3D3B81D6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Alberca de pelotas (puede ser un espacio libre donde puedas colocar las pelotas con las normas).</w:t>
      </w:r>
    </w:p>
    <w:p w14:paraId="026BFF2E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AEB9F4" w14:textId="5C41427E" w:rsidR="006E60F4" w:rsidRPr="00741C7C" w:rsidRDefault="006E60F4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3 recipientes para colocar las frases, “Antes de iniciar las clases por TV”, “Durante las clases por TV” y “Al finalizar la clase por TV”.</w:t>
      </w:r>
    </w:p>
    <w:p w14:paraId="042947EE" w14:textId="77777777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B27B" w14:textId="24D0BBC2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Papelitos con las oraciones (una oración por cada tira)</w:t>
      </w:r>
      <w:r w:rsidR="00A523C3">
        <w:rPr>
          <w:rFonts w:ascii="Montserrat" w:eastAsia="Arial" w:hAnsi="Montserrat" w:cs="Arial"/>
        </w:rPr>
        <w:t>.</w:t>
      </w:r>
    </w:p>
    <w:p w14:paraId="4371CA51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91E84A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1. Preparar un día antes los materiales necesarios. (Libro de texto, cuaderno, lápiz, colores, etc.)</w:t>
      </w:r>
    </w:p>
    <w:p w14:paraId="6E895D36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2. Despertar una hora antes de que inicie la clase.</w:t>
      </w:r>
    </w:p>
    <w:p w14:paraId="26C9C40D" w14:textId="35DDEBAC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3. Estar presentable: </w:t>
      </w:r>
      <w:r w:rsidR="00A523C3">
        <w:rPr>
          <w:rFonts w:ascii="Montserrat" w:eastAsia="Arial" w:hAnsi="Montserrat" w:cs="Arial"/>
          <w:color w:val="00B050"/>
        </w:rPr>
        <w:t>C</w:t>
      </w:r>
      <w:r w:rsidRPr="00741C7C">
        <w:rPr>
          <w:rFonts w:ascii="Montserrat" w:eastAsia="Arial" w:hAnsi="Montserrat" w:cs="Arial"/>
          <w:color w:val="00B050"/>
        </w:rPr>
        <w:t>epillar los dientes, peinar el cabello, vestir limpio.</w:t>
      </w:r>
    </w:p>
    <w:p w14:paraId="2572DBB3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4. Desayunar rico y nutritivo. </w:t>
      </w:r>
    </w:p>
    <w:p w14:paraId="65F106B4" w14:textId="6ABD8F4B" w:rsidR="00741441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5. Pasar al sanitario para evacuar los intestinos y la vejiga.</w:t>
      </w:r>
    </w:p>
    <w:p w14:paraId="6A9B1F6C" w14:textId="141F705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1. Ser puntual para iniciar la clase</w:t>
      </w:r>
      <w:r w:rsidR="006E60F4" w:rsidRPr="00741C7C">
        <w:rPr>
          <w:rFonts w:ascii="Montserrat" w:eastAsia="Arial" w:hAnsi="Montserrat" w:cs="Arial"/>
          <w:color w:val="2E74B5" w:themeColor="accent1" w:themeShade="BF"/>
        </w:rPr>
        <w:t>.</w:t>
      </w:r>
    </w:p>
    <w:p w14:paraId="5C1171FC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2. Estar atento a las indicaciones que se den.</w:t>
      </w:r>
    </w:p>
    <w:p w14:paraId="244EC523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 xml:space="preserve">3. Evitar distracciones durante la clase. </w:t>
      </w:r>
    </w:p>
    <w:p w14:paraId="7CED9B77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4. Realizar en el libro o cuaderno las actividades que se solicitan</w:t>
      </w:r>
      <w:r w:rsidRPr="00741C7C">
        <w:rPr>
          <w:rFonts w:ascii="Montserrat" w:eastAsia="Arial" w:hAnsi="Montserrat" w:cs="Arial"/>
        </w:rPr>
        <w:t>.</w:t>
      </w:r>
    </w:p>
    <w:p w14:paraId="42721692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1.  Repasar el tema visto en clase.</w:t>
      </w:r>
    </w:p>
    <w:p w14:paraId="2DD8C013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2. Guardar los materiales utilizados.</w:t>
      </w:r>
    </w:p>
    <w:p w14:paraId="6F4D54FE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3. Dejar ordenado el espacio que se ocupó.</w:t>
      </w:r>
    </w:p>
    <w:p w14:paraId="7F6B530C" w14:textId="77777777" w:rsidR="006E60F4" w:rsidRPr="00741C7C" w:rsidRDefault="006E60F4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</w:p>
    <w:p w14:paraId="1225C50A" w14:textId="575E2129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**Las normas que se proponen están señaladas en el color que le corresponde a cada sección</w:t>
      </w:r>
      <w:r w:rsidR="006E60F4" w:rsidRPr="00741C7C">
        <w:rPr>
          <w:rFonts w:ascii="Montserrat" w:eastAsia="Arial" w:hAnsi="Montserrat" w:cs="Arial"/>
        </w:rPr>
        <w:t>.</w:t>
      </w:r>
    </w:p>
    <w:p w14:paraId="43BC4D57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85351B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El juego consiste en lo siguiente:</w:t>
      </w:r>
    </w:p>
    <w:p w14:paraId="2665FD41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531E68" w14:textId="1952AC87" w:rsidR="005854A8" w:rsidRPr="00741C7C" w:rsidRDefault="000B00FA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</w:t>
      </w:r>
      <w:r w:rsidR="005854A8" w:rsidRPr="00741C7C">
        <w:rPr>
          <w:rFonts w:ascii="Montserrat" w:eastAsia="Arial" w:hAnsi="Montserrat" w:cs="Arial"/>
        </w:rPr>
        <w:t>una alberca de pelotas</w:t>
      </w:r>
      <w:r w:rsidR="005E081F" w:rsidRPr="00741C7C">
        <w:rPr>
          <w:rFonts w:ascii="Montserrat" w:eastAsia="Arial" w:hAnsi="Montserrat" w:cs="Arial"/>
        </w:rPr>
        <w:t xml:space="preserve"> (el espacio libre)</w:t>
      </w:r>
      <w:r w:rsidR="006E60F4" w:rsidRPr="00741C7C">
        <w:rPr>
          <w:rFonts w:ascii="Montserrat" w:eastAsia="Arial" w:hAnsi="Montserrat" w:cs="Arial"/>
        </w:rPr>
        <w:t>,</w:t>
      </w:r>
      <w:r w:rsidR="005854A8" w:rsidRPr="00741C7C">
        <w:rPr>
          <w:rFonts w:ascii="Montserrat" w:eastAsia="Arial" w:hAnsi="Montserrat" w:cs="Arial"/>
        </w:rPr>
        <w:t xml:space="preserve"> se encuentran escondidas las normas que has escrito y que corresponden a algunas de las secciones que tienes en tu reglamento.</w:t>
      </w:r>
    </w:p>
    <w:p w14:paraId="48B6BE4B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C24E33" w14:textId="291EEBA3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Tienes 1 minuto para encontrar todas esas reglas, o el mayor número de ellas.</w:t>
      </w:r>
    </w:p>
    <w:p w14:paraId="25AF21BC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3EF33D" w14:textId="69719435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Una vez que las encuentre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>, tiene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que leerla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rapidísimo y correr a colocarla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en uno de los recipientes, con las palabras: “Antes de iniciar las clases por TV”, “Durante las clases por TV” y “Al finalizar la clase por TV”</w:t>
      </w:r>
      <w:r w:rsidR="00741441" w:rsidRPr="00741C7C">
        <w:rPr>
          <w:rFonts w:ascii="Montserrat" w:eastAsia="Arial" w:hAnsi="Montserrat" w:cs="Arial"/>
        </w:rPr>
        <w:t>.</w:t>
      </w:r>
    </w:p>
    <w:p w14:paraId="4B813EE6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063689" w14:textId="18B2B793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 xml:space="preserve">El juego </w:t>
      </w:r>
      <w:r w:rsidR="000B00FA">
        <w:rPr>
          <w:rFonts w:ascii="Montserrat" w:eastAsia="Arial" w:hAnsi="Montserrat" w:cs="Arial"/>
        </w:rPr>
        <w:t xml:space="preserve">termina una vez que “hayas </w:t>
      </w:r>
      <w:r w:rsidRPr="00741C7C">
        <w:rPr>
          <w:rFonts w:ascii="Montserrat" w:eastAsia="Arial" w:hAnsi="Montserrat" w:cs="Arial"/>
        </w:rPr>
        <w:t>encontrado todas las reglas o bien, que el tiempo se haya agotado.</w:t>
      </w:r>
    </w:p>
    <w:p w14:paraId="3AD98F71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671BA2" w14:textId="67F6162F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Lee cada norma contenida en cada recipiente, ¿Esta norma corresponde a la secci</w:t>
      </w:r>
      <w:r w:rsidR="00A523C3">
        <w:rPr>
          <w:rFonts w:ascii="Montserrat" w:eastAsia="Arial" w:hAnsi="Montserrat" w:cs="Arial"/>
        </w:rPr>
        <w:t>ón donde fue colocada? (Sí/</w:t>
      </w:r>
      <w:r w:rsidR="006E60F4" w:rsidRPr="00741C7C">
        <w:rPr>
          <w:rFonts w:ascii="Montserrat" w:eastAsia="Arial" w:hAnsi="Montserrat" w:cs="Arial"/>
        </w:rPr>
        <w:t>No)</w:t>
      </w:r>
      <w:r w:rsidRPr="00741C7C">
        <w:rPr>
          <w:rFonts w:ascii="Montserrat" w:eastAsia="Arial" w:hAnsi="Montserrat" w:cs="Arial"/>
        </w:rPr>
        <w:t xml:space="preserve"> (Conforme se lee cada norma, identifícalas en tu Muro de reglamento</w:t>
      </w:r>
      <w:r w:rsidR="000B00FA">
        <w:rPr>
          <w:rFonts w:ascii="Montserrat" w:eastAsia="Arial" w:hAnsi="Montserrat" w:cs="Arial"/>
        </w:rPr>
        <w:t>)</w:t>
      </w:r>
      <w:r w:rsidR="00741441" w:rsidRPr="00741C7C">
        <w:rPr>
          <w:rFonts w:ascii="Montserrat" w:eastAsia="Arial" w:hAnsi="Montserrat" w:cs="Arial"/>
        </w:rPr>
        <w:t>.</w:t>
      </w:r>
    </w:p>
    <w:p w14:paraId="67EB038B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9BE50C" w14:textId="0A41A2F6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Tus</w:t>
      </w:r>
      <w:r w:rsidR="00741441" w:rsidRPr="00741C7C">
        <w:rPr>
          <w:rFonts w:ascii="Montserrat" w:eastAsia="Arial" w:hAnsi="Montserrat" w:cs="Arial"/>
        </w:rPr>
        <w:t xml:space="preserve"> </w:t>
      </w:r>
      <w:r w:rsidRPr="00741C7C">
        <w:rPr>
          <w:rFonts w:ascii="Montserrat" w:eastAsia="Arial" w:hAnsi="Montserrat" w:cs="Arial"/>
        </w:rPr>
        <w:t xml:space="preserve">normas ya están organizadas en el espacio que les corresponde; ahora </w:t>
      </w:r>
      <w:r w:rsidR="00741441" w:rsidRPr="00741C7C">
        <w:rPr>
          <w:rFonts w:ascii="Montserrat" w:eastAsia="Arial" w:hAnsi="Montserrat" w:cs="Arial"/>
        </w:rPr>
        <w:t>decidirás</w:t>
      </w:r>
      <w:r w:rsidRPr="00741C7C">
        <w:rPr>
          <w:rFonts w:ascii="Montserrat" w:eastAsia="Arial" w:hAnsi="Montserrat" w:cs="Arial"/>
        </w:rPr>
        <w:t xml:space="preserve"> qué reglas de</w:t>
      </w:r>
      <w:r w:rsidR="00741441" w:rsidRPr="00741C7C">
        <w:rPr>
          <w:rFonts w:ascii="Montserrat" w:eastAsia="Arial" w:hAnsi="Montserrat" w:cs="Arial"/>
        </w:rPr>
        <w:t>ben ir primero y cuáles después.</w:t>
      </w:r>
    </w:p>
    <w:p w14:paraId="29FE4FBE" w14:textId="77777777" w:rsidR="005E081F" w:rsidRPr="00741C7C" w:rsidRDefault="005E081F" w:rsidP="005E081F">
      <w:pPr>
        <w:pStyle w:val="Prrafodelista"/>
        <w:rPr>
          <w:rFonts w:ascii="Montserrat" w:eastAsia="Arial" w:hAnsi="Montserrat" w:cs="Arial"/>
        </w:rPr>
      </w:pPr>
    </w:p>
    <w:p w14:paraId="0CDA33B5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7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4"/>
      </w:tblGrid>
      <w:tr w:rsidR="006E60F4" w:rsidRPr="006E60F4" w14:paraId="3D20189E" w14:textId="77777777" w:rsidTr="005E081F">
        <w:trPr>
          <w:trHeight w:val="339"/>
          <w:jc w:val="center"/>
        </w:trPr>
        <w:tc>
          <w:tcPr>
            <w:tcW w:w="7494" w:type="dxa"/>
          </w:tcPr>
          <w:p w14:paraId="4A0E5202" w14:textId="77777777" w:rsidR="005E081F" w:rsidRPr="00741C7C" w:rsidRDefault="005E081F" w:rsidP="006E60F4">
            <w:pPr>
              <w:jc w:val="center"/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</w:pPr>
          </w:p>
          <w:p w14:paraId="5CFE0FE4" w14:textId="1220A4E6" w:rsidR="006E60F4" w:rsidRPr="006E60F4" w:rsidRDefault="006E60F4" w:rsidP="006E60F4">
            <w:pPr>
              <w:jc w:val="center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  <w:t>Título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: Normas de convivencia para las clases por la televisión</w:t>
            </w:r>
            <w:r w:rsidR="000B00FA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.</w:t>
            </w:r>
          </w:p>
          <w:p w14:paraId="19B4835C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Finalidad: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 xml:space="preserve"> Estas normas tienen como propósito conocer las acciones que realizaré desde casa, para aprovechar al máximo las clases.</w:t>
            </w:r>
          </w:p>
        </w:tc>
      </w:tr>
      <w:tr w:rsidR="006E60F4" w:rsidRPr="006E60F4" w14:paraId="08DDA7A3" w14:textId="77777777" w:rsidTr="005E081F">
        <w:trPr>
          <w:trHeight w:val="339"/>
          <w:jc w:val="center"/>
        </w:trPr>
        <w:tc>
          <w:tcPr>
            <w:tcW w:w="7494" w:type="dxa"/>
          </w:tcPr>
          <w:p w14:paraId="226CFA62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</w:pPr>
          </w:p>
          <w:p w14:paraId="135D4815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  <w:t>Antes de iniciar la clase por TV:</w:t>
            </w:r>
          </w:p>
          <w:p w14:paraId="47F033D0" w14:textId="4CF7DF47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Preparar un día antes los materiales necesarios. (Libro de texto, cuaderno, lápiz, colores, etc.)</w:t>
            </w:r>
          </w:p>
          <w:p w14:paraId="32F3C5CC" w14:textId="77777777" w:rsidR="00036B23" w:rsidRPr="00741C7C" w:rsidRDefault="00036B23" w:rsidP="00036B23">
            <w:pPr>
              <w:spacing w:after="0" w:line="240" w:lineRule="auto"/>
              <w:ind w:left="29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5008CB3" w14:textId="06017615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Despertar una hora antes de que inicie la clase.</w:t>
            </w:r>
          </w:p>
          <w:p w14:paraId="6067B7C2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1229C92" w14:textId="1856ADB8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Estar presentable: cepillar los dientes, peinar el cabello, vestir limpio.</w:t>
            </w:r>
          </w:p>
          <w:p w14:paraId="1FDDBADF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58625D25" w14:textId="39F701BD" w:rsidR="00036B23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 xml:space="preserve">Desayunar rico y nutritivo. </w:t>
            </w:r>
          </w:p>
          <w:p w14:paraId="540A8753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49CE4B68" w14:textId="0A2FAB67" w:rsidR="006E60F4" w:rsidRPr="00741C7C" w:rsidRDefault="006E60F4" w:rsidP="005E081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Pasar al sanitario para evacuar los intestinos y la vejiga.</w:t>
            </w:r>
          </w:p>
          <w:p w14:paraId="0AFF8D55" w14:textId="56F6B26C" w:rsidR="005E081F" w:rsidRPr="00741C7C" w:rsidRDefault="005E081F" w:rsidP="005E081F">
            <w:pPr>
              <w:spacing w:after="0" w:line="240" w:lineRule="auto"/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147C3E95" w14:textId="77777777" w:rsidTr="005E081F">
        <w:trPr>
          <w:trHeight w:val="354"/>
          <w:jc w:val="center"/>
        </w:trPr>
        <w:tc>
          <w:tcPr>
            <w:tcW w:w="7494" w:type="dxa"/>
          </w:tcPr>
          <w:p w14:paraId="3352A288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</w:pPr>
          </w:p>
          <w:p w14:paraId="3A74BCB5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Durante la clase por TV:</w:t>
            </w:r>
          </w:p>
          <w:p w14:paraId="2BF76FF3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1. Ser puntual para iniciar la clase.</w:t>
            </w:r>
          </w:p>
          <w:p w14:paraId="4E8E8F2C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lastRenderedPageBreak/>
              <w:t>2. Estar atento a las indicaciones que se den.</w:t>
            </w:r>
          </w:p>
          <w:p w14:paraId="4E177947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 xml:space="preserve">3. Evitar distracciones durante la clase. </w:t>
            </w:r>
          </w:p>
          <w:p w14:paraId="04321A6B" w14:textId="77777777" w:rsidR="006E60F4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4. Realizar en el libro o cuaderno las actividades que se solicitan.</w:t>
            </w:r>
          </w:p>
          <w:p w14:paraId="109A8F68" w14:textId="4771A676" w:rsidR="005E081F" w:rsidRPr="006E60F4" w:rsidRDefault="005E081F" w:rsidP="00036B23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0BDE505C" w14:textId="77777777" w:rsidTr="005E081F">
        <w:trPr>
          <w:trHeight w:val="1669"/>
          <w:jc w:val="center"/>
        </w:trPr>
        <w:tc>
          <w:tcPr>
            <w:tcW w:w="7494" w:type="dxa"/>
          </w:tcPr>
          <w:p w14:paraId="112C3AA3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</w:pPr>
          </w:p>
          <w:p w14:paraId="7D799DA3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  <w:t>Al finalizar la clase por TV:</w:t>
            </w:r>
          </w:p>
          <w:p w14:paraId="508A6594" w14:textId="77777777" w:rsidR="006E60F4" w:rsidRPr="00741C7C" w:rsidRDefault="006E60F4" w:rsidP="006E60F4">
            <w:pPr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1.  Repasar el tema visto en clase.</w:t>
            </w:r>
          </w:p>
          <w:p w14:paraId="6867AC77" w14:textId="77777777" w:rsidR="006E60F4" w:rsidRPr="00741C7C" w:rsidRDefault="006E60F4" w:rsidP="006E60F4">
            <w:pPr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2. Guardar los materiales utilizados.</w:t>
            </w:r>
          </w:p>
          <w:p w14:paraId="7CBA2304" w14:textId="68D248CB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3. Dejar ordenado el espacio que se ocupó</w:t>
            </w:r>
            <w:r w:rsidR="005E081F"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.</w:t>
            </w:r>
          </w:p>
        </w:tc>
      </w:tr>
    </w:tbl>
    <w:p w14:paraId="1F26EC21" w14:textId="77777777" w:rsidR="00A523C3" w:rsidRDefault="00A523C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386EC0" w14:textId="66BDEC81" w:rsidR="00C11A8C" w:rsidRPr="00741C7C" w:rsidRDefault="00741441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Compara tu “Reglamento”</w:t>
      </w:r>
      <w:r w:rsidR="005854A8" w:rsidRPr="00741C7C">
        <w:rPr>
          <w:rFonts w:ascii="Montserrat" w:eastAsia="Arial" w:hAnsi="Montserrat" w:cs="Arial"/>
        </w:rPr>
        <w:t xml:space="preserve"> </w:t>
      </w:r>
      <w:r w:rsidR="005E081F" w:rsidRPr="00741C7C">
        <w:rPr>
          <w:rFonts w:ascii="Montserrat" w:eastAsia="Arial" w:hAnsi="Montserrat" w:cs="Arial"/>
        </w:rPr>
        <w:t>con la información que</w:t>
      </w:r>
      <w:r w:rsidR="005854A8" w:rsidRPr="00741C7C">
        <w:rPr>
          <w:rFonts w:ascii="Montserrat" w:eastAsia="Arial" w:hAnsi="Montserrat" w:cs="Arial"/>
        </w:rPr>
        <w:t xml:space="preserve"> se presenta en </w:t>
      </w:r>
      <w:r w:rsidRPr="00741C7C">
        <w:rPr>
          <w:rFonts w:ascii="Montserrat" w:eastAsia="Arial" w:hAnsi="Montserrat" w:cs="Arial"/>
        </w:rPr>
        <w:t xml:space="preserve">tu </w:t>
      </w:r>
      <w:r w:rsidR="005854A8" w:rsidRPr="00741C7C">
        <w:rPr>
          <w:rFonts w:ascii="Montserrat" w:eastAsia="Arial" w:hAnsi="Montserrat" w:cs="Arial"/>
        </w:rPr>
        <w:t xml:space="preserve">el libro de </w:t>
      </w:r>
      <w:r w:rsidRPr="00741C7C">
        <w:rPr>
          <w:rFonts w:ascii="Montserrat" w:eastAsia="Arial" w:hAnsi="Montserrat" w:cs="Arial"/>
        </w:rPr>
        <w:t>E</w:t>
      </w:r>
      <w:r w:rsidR="005854A8" w:rsidRPr="00741C7C">
        <w:rPr>
          <w:rFonts w:ascii="Montserrat" w:eastAsia="Arial" w:hAnsi="Montserrat" w:cs="Arial"/>
        </w:rPr>
        <w:t>spañol actividades, página 16, “Reglas para el uso de nuestra biblioteca”).</w:t>
      </w:r>
    </w:p>
    <w:p w14:paraId="12D5A87E" w14:textId="77777777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E39AC8" w14:textId="2D517E7B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2A6E0A8E" wp14:editId="13B3162D">
            <wp:extent cx="3309710" cy="4105073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500" t="10138" r="52922" b="8196"/>
                    <a:stretch/>
                  </pic:blipFill>
                  <pic:spPr bwMode="auto">
                    <a:xfrm>
                      <a:off x="0" y="0"/>
                      <a:ext cx="3354581" cy="41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49288" w14:textId="77777777" w:rsidR="00D6101D" w:rsidRPr="00741C7C" w:rsidRDefault="00D6101D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6FDF9710" w14:textId="5AF47B5B" w:rsidR="00741441" w:rsidRPr="00741C7C" w:rsidRDefault="00131D89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hyperlink r:id="rId9" w:anchor="page/16" w:history="1">
        <w:r w:rsidR="00741441" w:rsidRPr="00741C7C">
          <w:rPr>
            <w:rStyle w:val="Hipervnculo"/>
            <w:rFonts w:ascii="Montserrat" w:eastAsia="Arial" w:hAnsi="Montserrat" w:cs="Arial"/>
          </w:rPr>
          <w:t>https://libros.conaliteg.gob.mx/20/P3ESA.htm#page/16</w:t>
        </w:r>
      </w:hyperlink>
    </w:p>
    <w:p w14:paraId="1A17ADA7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</w:p>
    <w:p w14:paraId="0F6A3F6F" w14:textId="515F68F5" w:rsidR="00D6101D" w:rsidRPr="00741C7C" w:rsidRDefault="00D6101D" w:rsidP="00D6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>Has organizado las normas que te servirán para aprender mejor</w:t>
      </w:r>
      <w:r w:rsidR="000B00FA">
        <w:rPr>
          <w:rFonts w:ascii="Montserrat" w:eastAsia="Arial" w:hAnsi="Montserrat" w:cs="Arial"/>
        </w:rPr>
        <w:t>, en</w:t>
      </w:r>
      <w:r w:rsidRPr="00741C7C">
        <w:rPr>
          <w:rFonts w:ascii="Montserrat" w:eastAsia="Arial" w:hAnsi="Montserrat" w:cs="Arial"/>
        </w:rPr>
        <w:t xml:space="preserve"> las clases por televisión.</w:t>
      </w:r>
    </w:p>
    <w:p w14:paraId="272FC63B" w14:textId="77777777" w:rsidR="00D6101D" w:rsidRPr="00741C7C" w:rsidRDefault="00D6101D" w:rsidP="00D6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2C0859" w14:textId="42AF6E9B" w:rsidR="005E081F" w:rsidRPr="00741C7C" w:rsidRDefault="000B00FA" w:rsidP="005E0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Aprovecha</w:t>
      </w:r>
      <w:r w:rsidR="005E081F" w:rsidRPr="00741C7C">
        <w:rPr>
          <w:rFonts w:ascii="Montserrat" w:hAnsi="Montserrat"/>
        </w:rPr>
        <w:t xml:space="preserve"> los tiempos y espacios en casa, no olvides platicar con tu familia, explícales el trabajo que realizaste y cómo esta propuesta de organización les puede ayudar a la convivencia diaria.</w:t>
      </w:r>
    </w:p>
    <w:p w14:paraId="65AFF0D3" w14:textId="77777777" w:rsidR="005E081F" w:rsidRPr="00741C7C" w:rsidRDefault="005E081F" w:rsidP="005E081F">
      <w:pPr>
        <w:spacing w:after="0" w:line="240" w:lineRule="auto"/>
        <w:jc w:val="both"/>
        <w:rPr>
          <w:rFonts w:ascii="Montserrat" w:hAnsi="Montserrat"/>
        </w:rPr>
      </w:pPr>
    </w:p>
    <w:p w14:paraId="2EFD803C" w14:textId="62D49421" w:rsidR="00C11A8C" w:rsidRPr="00741C7C" w:rsidRDefault="005E081F" w:rsidP="005E081F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No olvides practicar estas normas diariamente.</w:t>
      </w:r>
    </w:p>
    <w:p w14:paraId="77C16062" w14:textId="5BBD957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9469AD6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704A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741C7C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74AEB71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704A6">
        <w:rPr>
          <w:rFonts w:ascii="Montserrat" w:hAnsi="Montserrat"/>
          <w:b/>
          <w:sz w:val="28"/>
          <w:szCs w:val="28"/>
        </w:rPr>
        <w:t>:</w:t>
      </w:r>
    </w:p>
    <w:p w14:paraId="2CEB03AE" w14:textId="6DB1F146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Lecturas</w:t>
      </w:r>
    </w:p>
    <w:p w14:paraId="5E81EC0F" w14:textId="77777777" w:rsidR="002704A6" w:rsidRPr="00741C7C" w:rsidRDefault="002704A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191FCC1" w14:textId="29EBEFBE" w:rsidR="008D3A8D" w:rsidRPr="00741C7C" w:rsidRDefault="008D3A8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0CC5681" wp14:editId="1CABC379">
            <wp:extent cx="2159635" cy="255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832"/>
                    <a:stretch/>
                  </pic:blipFill>
                  <pic:spPr bwMode="auto">
                    <a:xfrm>
                      <a:off x="0" y="0"/>
                      <a:ext cx="2160000" cy="255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E797E" w14:textId="77777777" w:rsidR="008D3A8D" w:rsidRPr="00741C7C" w:rsidRDefault="008D3A8D" w:rsidP="008D3A8D">
      <w:pPr>
        <w:spacing w:after="0" w:line="240" w:lineRule="auto"/>
        <w:rPr>
          <w:rStyle w:val="Hipervnculo"/>
          <w:rFonts w:ascii="Montserrat" w:hAnsi="Montserrat"/>
        </w:rPr>
      </w:pPr>
      <w:r w:rsidRPr="00741C7C">
        <w:rPr>
          <w:rStyle w:val="Hipervnculo"/>
          <w:rFonts w:ascii="Montserrat" w:hAnsi="Montserrat"/>
        </w:rPr>
        <w:t>https://libros.conaliteg.gob.mx/20/P3ESA.htm</w:t>
      </w:r>
    </w:p>
    <w:p w14:paraId="5B5926E9" w14:textId="77777777" w:rsidR="007A1521" w:rsidRPr="00741C7C" w:rsidRDefault="007A1521" w:rsidP="008D3A8D">
      <w:pPr>
        <w:rPr>
          <w:rFonts w:ascii="Montserrat" w:hAnsi="Montserrat"/>
        </w:rPr>
      </w:pPr>
    </w:p>
    <w:sectPr w:rsidR="007A1521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F997" w14:textId="77777777" w:rsidR="00131D89" w:rsidRDefault="00131D89" w:rsidP="00FF0657">
      <w:pPr>
        <w:spacing w:after="0" w:line="240" w:lineRule="auto"/>
      </w:pPr>
      <w:r>
        <w:separator/>
      </w:r>
    </w:p>
  </w:endnote>
  <w:endnote w:type="continuationSeparator" w:id="0">
    <w:p w14:paraId="28E005C1" w14:textId="77777777" w:rsidR="00131D89" w:rsidRDefault="00131D8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3B6B" w14:textId="77777777" w:rsidR="00131D89" w:rsidRDefault="00131D89" w:rsidP="00FF0657">
      <w:pPr>
        <w:spacing w:after="0" w:line="240" w:lineRule="auto"/>
      </w:pPr>
      <w:r>
        <w:separator/>
      </w:r>
    </w:p>
  </w:footnote>
  <w:footnote w:type="continuationSeparator" w:id="0">
    <w:p w14:paraId="40F9F5BB" w14:textId="77777777" w:rsidR="00131D89" w:rsidRDefault="00131D8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7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0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29"/>
  </w:num>
  <w:num w:numId="28">
    <w:abstractNumId w:val="24"/>
  </w:num>
  <w:num w:numId="29">
    <w:abstractNumId w:val="25"/>
  </w:num>
  <w:num w:numId="30">
    <w:abstractNumId w:val="23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27E03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1D89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2F750C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0F1F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86D84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ACBA-C5DC-4C27-A4DE-56FC1DD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2020-09-22T17:42:00Z</dcterms:created>
  <dcterms:modified xsi:type="dcterms:W3CDTF">2020-09-22T17:42:00Z</dcterms:modified>
</cp:coreProperties>
</file>