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05E9B402" w:rsidR="006044C4" w:rsidRPr="00411BCD" w:rsidRDefault="004E29B5" w:rsidP="00411BCD">
      <w:pPr>
        <w:pStyle w:val="NormalWeb"/>
        <w:spacing w:before="0" w:beforeAutospacing="0" w:after="0" w:afterAutospacing="0"/>
        <w:ind w:right="48"/>
        <w:jc w:val="center"/>
        <w:rPr>
          <w:rFonts w:ascii="Montserrat" w:hAnsi="Montserrat" w:cstheme="minorBidi"/>
          <w:b/>
          <w:bCs/>
          <w:kern w:val="24"/>
          <w:sz w:val="48"/>
          <w:szCs w:val="48"/>
        </w:rPr>
      </w:pPr>
      <w:r w:rsidRPr="00411BCD">
        <w:rPr>
          <w:rFonts w:ascii="Montserrat" w:hAnsi="Montserrat" w:cstheme="minorBidi"/>
          <w:b/>
          <w:bCs/>
          <w:kern w:val="24"/>
          <w:sz w:val="48"/>
          <w:szCs w:val="48"/>
        </w:rPr>
        <w:t>Lunes</w:t>
      </w:r>
    </w:p>
    <w:p w14:paraId="40CD58DD" w14:textId="246A0700" w:rsidR="006044C4" w:rsidRPr="00411BCD" w:rsidRDefault="00660476" w:rsidP="00411BCD">
      <w:pPr>
        <w:pStyle w:val="NormalWeb"/>
        <w:spacing w:before="0" w:beforeAutospacing="0" w:after="0" w:afterAutospacing="0"/>
        <w:ind w:right="48"/>
        <w:jc w:val="center"/>
        <w:rPr>
          <w:rFonts w:ascii="Montserrat" w:hAnsi="Montserrat" w:cstheme="minorBidi"/>
          <w:b/>
          <w:bCs/>
          <w:kern w:val="24"/>
          <w:sz w:val="56"/>
          <w:szCs w:val="56"/>
        </w:rPr>
      </w:pPr>
      <w:r w:rsidRPr="00411BCD">
        <w:rPr>
          <w:rFonts w:ascii="Montserrat" w:hAnsi="Montserrat" w:cstheme="minorBidi"/>
          <w:b/>
          <w:bCs/>
          <w:kern w:val="24"/>
          <w:sz w:val="56"/>
          <w:szCs w:val="56"/>
        </w:rPr>
        <w:t>14</w:t>
      </w:r>
    </w:p>
    <w:p w14:paraId="20D6F11A" w14:textId="0484C5D8" w:rsidR="006044C4" w:rsidRPr="00411BCD" w:rsidRDefault="009430D5" w:rsidP="00411BCD">
      <w:pPr>
        <w:pStyle w:val="NormalWeb"/>
        <w:spacing w:before="0" w:beforeAutospacing="0" w:after="0" w:afterAutospacing="0"/>
        <w:ind w:right="48"/>
        <w:jc w:val="center"/>
        <w:rPr>
          <w:rFonts w:ascii="Montserrat" w:hAnsi="Montserrat" w:cstheme="minorBidi"/>
          <w:b/>
          <w:bCs/>
          <w:kern w:val="24"/>
          <w:sz w:val="48"/>
          <w:szCs w:val="48"/>
        </w:rPr>
      </w:pPr>
      <w:r w:rsidRPr="00411BCD">
        <w:rPr>
          <w:rFonts w:ascii="Montserrat" w:hAnsi="Montserrat" w:cstheme="minorBidi"/>
          <w:b/>
          <w:bCs/>
          <w:kern w:val="24"/>
          <w:sz w:val="48"/>
          <w:szCs w:val="48"/>
        </w:rPr>
        <w:t xml:space="preserve">de </w:t>
      </w:r>
      <w:r w:rsidR="003757B2">
        <w:rPr>
          <w:rFonts w:ascii="Montserrat" w:hAnsi="Montserrat" w:cstheme="minorBidi"/>
          <w:b/>
          <w:bCs/>
          <w:kern w:val="24"/>
          <w:sz w:val="48"/>
          <w:szCs w:val="48"/>
        </w:rPr>
        <w:t>D</w:t>
      </w:r>
      <w:r w:rsidRPr="00411BCD">
        <w:rPr>
          <w:rFonts w:ascii="Montserrat" w:hAnsi="Montserrat" w:cstheme="minorBidi"/>
          <w:b/>
          <w:bCs/>
          <w:kern w:val="24"/>
          <w:sz w:val="48"/>
          <w:szCs w:val="48"/>
        </w:rPr>
        <w:t>ic</w:t>
      </w:r>
      <w:r w:rsidR="006044C4" w:rsidRPr="00411BCD">
        <w:rPr>
          <w:rFonts w:ascii="Montserrat" w:hAnsi="Montserrat" w:cstheme="minorBidi"/>
          <w:b/>
          <w:bCs/>
          <w:kern w:val="24"/>
          <w:sz w:val="48"/>
          <w:szCs w:val="48"/>
        </w:rPr>
        <w:t>iembre</w:t>
      </w:r>
    </w:p>
    <w:p w14:paraId="70EC2B9D" w14:textId="77777777" w:rsidR="006044C4" w:rsidRPr="009B7F55" w:rsidRDefault="006044C4" w:rsidP="00411BCD">
      <w:pPr>
        <w:pStyle w:val="NormalWeb"/>
        <w:spacing w:before="0" w:beforeAutospacing="0" w:after="0" w:afterAutospacing="0"/>
        <w:ind w:right="48"/>
        <w:jc w:val="center"/>
        <w:rPr>
          <w:rFonts w:ascii="Montserrat" w:hAnsi="Montserrat" w:cstheme="minorBidi"/>
          <w:b/>
          <w:bCs/>
          <w:kern w:val="24"/>
          <w:sz w:val="22"/>
          <w:szCs w:val="22"/>
        </w:rPr>
      </w:pPr>
    </w:p>
    <w:p w14:paraId="2F521694" w14:textId="77777777" w:rsidR="006044C4" w:rsidRPr="00411BCD" w:rsidRDefault="006044C4" w:rsidP="00411BCD">
      <w:pPr>
        <w:pStyle w:val="NormalWeb"/>
        <w:spacing w:before="0" w:beforeAutospacing="0" w:after="0" w:afterAutospacing="0"/>
        <w:ind w:right="48"/>
        <w:jc w:val="center"/>
        <w:rPr>
          <w:rFonts w:ascii="Montserrat" w:hAnsi="Montserrat" w:cstheme="minorBidi"/>
          <w:b/>
          <w:bCs/>
          <w:kern w:val="24"/>
          <w:sz w:val="52"/>
          <w:szCs w:val="52"/>
        </w:rPr>
      </w:pPr>
      <w:r w:rsidRPr="00411BCD">
        <w:rPr>
          <w:rFonts w:ascii="Montserrat" w:hAnsi="Montserrat" w:cstheme="minorBidi"/>
          <w:b/>
          <w:bCs/>
          <w:kern w:val="24"/>
          <w:sz w:val="52"/>
          <w:szCs w:val="52"/>
        </w:rPr>
        <w:t>1° de Secundaria</w:t>
      </w:r>
    </w:p>
    <w:p w14:paraId="6F014B44" w14:textId="4D7EA047" w:rsidR="00E63738" w:rsidRPr="00411BCD" w:rsidRDefault="004A4A52" w:rsidP="00411BCD">
      <w:pPr>
        <w:spacing w:after="0" w:line="240" w:lineRule="auto"/>
        <w:ind w:right="48"/>
        <w:jc w:val="center"/>
        <w:rPr>
          <w:rFonts w:ascii="Montserrat" w:hAnsi="Montserrat"/>
          <w:b/>
          <w:sz w:val="24"/>
        </w:rPr>
      </w:pPr>
      <w:r w:rsidRPr="00411BCD">
        <w:rPr>
          <w:rFonts w:ascii="Montserrat" w:hAnsi="Montserrat"/>
          <w:b/>
          <w:bCs/>
          <w:kern w:val="24"/>
          <w:sz w:val="52"/>
          <w:szCs w:val="52"/>
        </w:rPr>
        <w:t>Matemáticas</w:t>
      </w:r>
    </w:p>
    <w:p w14:paraId="4C5DDF90" w14:textId="3038B98D" w:rsidR="00E63738" w:rsidRPr="009B7F55" w:rsidRDefault="00E63738" w:rsidP="00411BCD">
      <w:pPr>
        <w:pStyle w:val="NormalWeb"/>
        <w:spacing w:before="0" w:beforeAutospacing="0" w:after="0" w:afterAutospacing="0"/>
        <w:ind w:right="48"/>
        <w:jc w:val="center"/>
        <w:rPr>
          <w:rFonts w:ascii="Montserrat" w:hAnsi="Montserrat" w:cstheme="minorBidi"/>
          <w:bCs/>
          <w:kern w:val="24"/>
          <w:sz w:val="22"/>
          <w:szCs w:val="22"/>
        </w:rPr>
      </w:pPr>
    </w:p>
    <w:p w14:paraId="5D272596" w14:textId="29B6AFBC" w:rsidR="0057748B" w:rsidRPr="00411BCD" w:rsidRDefault="0085164A" w:rsidP="00411BCD">
      <w:pPr>
        <w:spacing w:after="0" w:line="240" w:lineRule="auto"/>
        <w:ind w:right="48"/>
        <w:jc w:val="center"/>
        <w:rPr>
          <w:rFonts w:ascii="Montserrat" w:hAnsi="Montserrat"/>
          <w:i/>
          <w:iCs/>
          <w:color w:val="000000" w:themeColor="text1"/>
          <w:sz w:val="48"/>
          <w:szCs w:val="48"/>
        </w:rPr>
      </w:pPr>
      <w:r w:rsidRPr="00411BCD">
        <w:rPr>
          <w:rFonts w:ascii="Montserrat" w:eastAsia="Arial" w:hAnsi="Montserrat" w:cs="Arial"/>
          <w:i/>
          <w:iCs/>
          <w:sz w:val="48"/>
          <w:szCs w:val="48"/>
          <w:highlight w:val="white"/>
        </w:rPr>
        <w:t>Gráfica circular o de pastel</w:t>
      </w:r>
    </w:p>
    <w:p w14:paraId="5F22C99F" w14:textId="456DD560" w:rsidR="0057748B" w:rsidRDefault="0057748B" w:rsidP="00411BCD">
      <w:pPr>
        <w:spacing w:after="0" w:line="240" w:lineRule="auto"/>
        <w:ind w:right="48"/>
        <w:jc w:val="both"/>
        <w:rPr>
          <w:rFonts w:ascii="Montserrat" w:hAnsi="Montserrat"/>
          <w:b/>
          <w:i/>
          <w:color w:val="000000" w:themeColor="text1"/>
        </w:rPr>
      </w:pPr>
    </w:p>
    <w:p w14:paraId="219FA9B4" w14:textId="77777777" w:rsidR="00F76B55" w:rsidRPr="00411BCD" w:rsidRDefault="00F76B55" w:rsidP="00411BCD">
      <w:pPr>
        <w:spacing w:after="0" w:line="240" w:lineRule="auto"/>
        <w:ind w:right="48"/>
        <w:jc w:val="both"/>
        <w:rPr>
          <w:rFonts w:ascii="Montserrat" w:hAnsi="Montserrat"/>
          <w:b/>
          <w:i/>
          <w:color w:val="000000" w:themeColor="text1"/>
        </w:rPr>
      </w:pPr>
    </w:p>
    <w:p w14:paraId="623A9B15" w14:textId="7D5C501D" w:rsidR="0085164A" w:rsidRPr="00411BCD" w:rsidRDefault="005C7C3E" w:rsidP="00411BCD">
      <w:pPr>
        <w:pBdr>
          <w:top w:val="nil"/>
          <w:left w:val="nil"/>
          <w:bottom w:val="nil"/>
          <w:right w:val="nil"/>
          <w:between w:val="nil"/>
        </w:pBdr>
        <w:spacing w:after="0" w:line="240" w:lineRule="auto"/>
        <w:jc w:val="both"/>
        <w:rPr>
          <w:rFonts w:ascii="Montserrat" w:eastAsia="Arial" w:hAnsi="Montserrat" w:cs="Arial"/>
          <w:b/>
          <w:color w:val="000000"/>
        </w:rPr>
      </w:pPr>
      <w:r w:rsidRPr="00411BCD">
        <w:rPr>
          <w:rFonts w:ascii="Montserrat" w:hAnsi="Montserrat"/>
          <w:b/>
          <w:i/>
          <w:color w:val="000000" w:themeColor="text1"/>
        </w:rPr>
        <w:t>Aprendizaje esperado:</w:t>
      </w:r>
      <w:r w:rsidRPr="00411BCD">
        <w:rPr>
          <w:rFonts w:ascii="Montserrat" w:hAnsi="Montserrat"/>
          <w:i/>
          <w:color w:val="000000" w:themeColor="text1"/>
        </w:rPr>
        <w:t xml:space="preserve"> </w:t>
      </w:r>
      <w:r w:rsidR="0085164A" w:rsidRPr="00411BCD">
        <w:rPr>
          <w:rFonts w:ascii="Montserrat" w:eastAsia="Arial" w:hAnsi="Montserrat" w:cs="Arial"/>
          <w:bCs/>
          <w:i/>
          <w:iCs/>
          <w:highlight w:val="white"/>
        </w:rPr>
        <w:t>Recolecta, registra y lee datos en gráficas circulares</w:t>
      </w:r>
      <w:r w:rsidR="0085164A" w:rsidRPr="00411BCD">
        <w:rPr>
          <w:rFonts w:ascii="Montserrat" w:eastAsia="Arial" w:hAnsi="Montserrat" w:cs="Arial"/>
          <w:b/>
          <w:highlight w:val="white"/>
        </w:rPr>
        <w:t>.</w:t>
      </w:r>
    </w:p>
    <w:p w14:paraId="4A2BF54B" w14:textId="74EF3F65" w:rsidR="005C7C3E" w:rsidRPr="00411BCD" w:rsidRDefault="005C7C3E" w:rsidP="00411BCD">
      <w:pPr>
        <w:spacing w:after="0" w:line="240" w:lineRule="auto"/>
        <w:ind w:right="48"/>
        <w:jc w:val="both"/>
        <w:rPr>
          <w:rFonts w:ascii="Montserrat" w:hAnsi="Montserrat"/>
          <w:i/>
          <w:color w:val="000000" w:themeColor="text1"/>
        </w:rPr>
      </w:pPr>
    </w:p>
    <w:p w14:paraId="136E1252" w14:textId="7F6868F6" w:rsidR="005C7C3E" w:rsidRPr="00411BCD" w:rsidRDefault="005C7C3E" w:rsidP="00411BCD">
      <w:pPr>
        <w:spacing w:after="0" w:line="240" w:lineRule="auto"/>
        <w:ind w:right="48"/>
        <w:jc w:val="both"/>
        <w:rPr>
          <w:rFonts w:ascii="Montserrat" w:hAnsi="Montserrat"/>
          <w:i/>
          <w:color w:val="000000" w:themeColor="text1"/>
          <w:sz w:val="24"/>
        </w:rPr>
      </w:pPr>
      <w:r w:rsidRPr="00411BCD">
        <w:rPr>
          <w:rFonts w:ascii="Montserrat" w:hAnsi="Montserrat"/>
          <w:b/>
          <w:i/>
          <w:color w:val="000000" w:themeColor="text1"/>
        </w:rPr>
        <w:t>Énfasis:</w:t>
      </w:r>
      <w:r w:rsidRPr="00411BCD">
        <w:rPr>
          <w:rFonts w:ascii="Montserrat" w:hAnsi="Montserrat"/>
          <w:i/>
          <w:color w:val="000000" w:themeColor="text1"/>
        </w:rPr>
        <w:t xml:space="preserve"> </w:t>
      </w:r>
      <w:r w:rsidR="0085164A" w:rsidRPr="00411BCD">
        <w:rPr>
          <w:rFonts w:ascii="Montserrat" w:eastAsia="Arial" w:hAnsi="Montserrat" w:cs="Arial"/>
          <w:bCs/>
          <w:i/>
          <w:iCs/>
          <w:highlight w:val="white"/>
        </w:rPr>
        <w:t>Elaborar una gr</w:t>
      </w:r>
      <w:r w:rsidR="0085164A" w:rsidRPr="00411BCD">
        <w:rPr>
          <w:rFonts w:ascii="Montserrat" w:eastAsia="Arial" w:hAnsi="Montserrat" w:cs="Arial"/>
          <w:bCs/>
          <w:i/>
          <w:iCs/>
        </w:rPr>
        <w:t>áfica circular utilizando ángulos y porcentajes.</w:t>
      </w:r>
    </w:p>
    <w:p w14:paraId="6A44BA06" w14:textId="77777777" w:rsidR="0057748B" w:rsidRPr="00411BCD" w:rsidRDefault="0057748B" w:rsidP="00411BCD">
      <w:pPr>
        <w:spacing w:after="0" w:line="240" w:lineRule="auto"/>
        <w:ind w:right="48"/>
        <w:jc w:val="both"/>
        <w:rPr>
          <w:rFonts w:ascii="Montserrat" w:hAnsi="Montserrat"/>
          <w:color w:val="000000" w:themeColor="text1"/>
        </w:rPr>
      </w:pPr>
    </w:p>
    <w:p w14:paraId="72941945" w14:textId="77777777" w:rsidR="0057748B" w:rsidRPr="00411BCD" w:rsidRDefault="0057748B" w:rsidP="00411BCD">
      <w:pPr>
        <w:spacing w:after="0" w:line="240" w:lineRule="auto"/>
        <w:ind w:right="48"/>
        <w:jc w:val="both"/>
        <w:rPr>
          <w:rFonts w:ascii="Montserrat" w:hAnsi="Montserrat"/>
          <w:color w:val="000000" w:themeColor="text1"/>
        </w:rPr>
      </w:pPr>
    </w:p>
    <w:p w14:paraId="19196FD6" w14:textId="45A03CAB" w:rsidR="00E63738" w:rsidRPr="00411BCD" w:rsidRDefault="00E63738" w:rsidP="00411BCD">
      <w:pPr>
        <w:spacing w:after="0" w:line="240" w:lineRule="auto"/>
        <w:ind w:right="48"/>
        <w:jc w:val="both"/>
        <w:rPr>
          <w:rFonts w:ascii="Montserrat" w:hAnsi="Montserrat"/>
          <w:b/>
          <w:color w:val="000000" w:themeColor="text1"/>
          <w:sz w:val="28"/>
          <w:szCs w:val="28"/>
        </w:rPr>
      </w:pPr>
      <w:r w:rsidRPr="00411BCD">
        <w:rPr>
          <w:rFonts w:ascii="Montserrat" w:hAnsi="Montserrat"/>
          <w:b/>
          <w:color w:val="000000" w:themeColor="text1"/>
          <w:sz w:val="28"/>
          <w:szCs w:val="28"/>
        </w:rPr>
        <w:t>¿Qué vamos a aprender?</w:t>
      </w:r>
    </w:p>
    <w:p w14:paraId="36AD9D33" w14:textId="77777777" w:rsidR="0085164A" w:rsidRPr="00411BCD" w:rsidRDefault="0085164A" w:rsidP="00411BCD">
      <w:pPr>
        <w:spacing w:after="0" w:line="240" w:lineRule="auto"/>
        <w:ind w:right="48"/>
        <w:jc w:val="both"/>
        <w:rPr>
          <w:rFonts w:ascii="Montserrat" w:eastAsia="Arial" w:hAnsi="Montserrat" w:cs="Arial"/>
        </w:rPr>
      </w:pPr>
    </w:p>
    <w:p w14:paraId="2F443B9F" w14:textId="2B891D01" w:rsidR="0085164A" w:rsidRPr="00411BCD" w:rsidRDefault="00F954F8" w:rsidP="00411BCD">
      <w:pPr>
        <w:spacing w:after="0" w:line="240" w:lineRule="auto"/>
        <w:ind w:right="48"/>
        <w:jc w:val="both"/>
        <w:rPr>
          <w:rFonts w:ascii="Montserrat" w:hAnsi="Montserrat"/>
          <w:color w:val="000000" w:themeColor="text1"/>
          <w:sz w:val="28"/>
          <w:szCs w:val="28"/>
        </w:rPr>
      </w:pPr>
      <w:r w:rsidRPr="00411BCD">
        <w:rPr>
          <w:rFonts w:ascii="Montserrat" w:eastAsia="Arial" w:hAnsi="Montserrat" w:cs="Arial"/>
        </w:rPr>
        <w:t>Hoy trabajará</w:t>
      </w:r>
      <w:r w:rsidR="0085164A" w:rsidRPr="00411BCD">
        <w:rPr>
          <w:rFonts w:ascii="Montserrat" w:eastAsia="Arial" w:hAnsi="Montserrat" w:cs="Arial"/>
        </w:rPr>
        <w:t>s un tema relacionado con la elaboración de gráficas circulares o también llamadas gráficas de pastel, a través de t</w:t>
      </w:r>
      <w:r w:rsidRPr="00411BCD">
        <w:rPr>
          <w:rFonts w:ascii="Montserrat" w:eastAsia="Arial" w:hAnsi="Montserrat" w:cs="Arial"/>
        </w:rPr>
        <w:t>ablas de frecuencias, obtendrá</w:t>
      </w:r>
      <w:r w:rsidR="0085164A" w:rsidRPr="00411BCD">
        <w:rPr>
          <w:rFonts w:ascii="Montserrat" w:eastAsia="Arial" w:hAnsi="Montserrat" w:cs="Arial"/>
        </w:rPr>
        <w:t>s la medida de los ángulos que cor</w:t>
      </w:r>
      <w:r w:rsidRPr="00411BCD">
        <w:rPr>
          <w:rFonts w:ascii="Montserrat" w:eastAsia="Arial" w:hAnsi="Montserrat" w:cs="Arial"/>
        </w:rPr>
        <w:t>responden a cada sector</w:t>
      </w:r>
      <w:r w:rsidR="0085164A" w:rsidRPr="00411BCD">
        <w:rPr>
          <w:rFonts w:ascii="Montserrat" w:eastAsia="Arial" w:hAnsi="Montserrat" w:cs="Arial"/>
        </w:rPr>
        <w:t xml:space="preserve"> de la gráfica circular y el porcentaje que representa cada una de las categorías que se t</w:t>
      </w:r>
      <w:r w:rsidRPr="00411BCD">
        <w:rPr>
          <w:rFonts w:ascii="Montserrat" w:eastAsia="Arial" w:hAnsi="Montserrat" w:cs="Arial"/>
        </w:rPr>
        <w:t>engan. Así mismo, identificará</w:t>
      </w:r>
      <w:r w:rsidR="0085164A" w:rsidRPr="00411BCD">
        <w:rPr>
          <w:rFonts w:ascii="Montserrat" w:eastAsia="Arial" w:hAnsi="Montserrat" w:cs="Arial"/>
        </w:rPr>
        <w:t>s los elementos princi</w:t>
      </w:r>
      <w:r w:rsidRPr="00411BCD">
        <w:rPr>
          <w:rFonts w:ascii="Montserrat" w:eastAsia="Arial" w:hAnsi="Montserrat" w:cs="Arial"/>
        </w:rPr>
        <w:t>pales de una gráfica circular.</w:t>
      </w:r>
    </w:p>
    <w:p w14:paraId="77B4A4F3" w14:textId="77777777" w:rsidR="005C7C3E" w:rsidRPr="00411BCD" w:rsidRDefault="005C7C3E" w:rsidP="00411BCD">
      <w:pPr>
        <w:spacing w:after="0" w:line="240" w:lineRule="auto"/>
        <w:jc w:val="both"/>
        <w:rPr>
          <w:rFonts w:ascii="Montserrat" w:hAnsi="Montserrat"/>
          <w:color w:val="000000"/>
          <w:shd w:val="clear" w:color="auto" w:fill="FFFFFF"/>
        </w:rPr>
      </w:pPr>
    </w:p>
    <w:p w14:paraId="4596003F" w14:textId="462A7D70" w:rsidR="00E63738" w:rsidRPr="00411BCD" w:rsidRDefault="00E63738" w:rsidP="00411BCD">
      <w:pPr>
        <w:spacing w:after="0" w:line="240" w:lineRule="auto"/>
        <w:ind w:right="48"/>
        <w:jc w:val="both"/>
        <w:rPr>
          <w:rFonts w:ascii="Montserrat" w:hAnsi="Montserrat"/>
          <w:color w:val="000000" w:themeColor="text1"/>
        </w:rPr>
      </w:pPr>
    </w:p>
    <w:p w14:paraId="269444BC" w14:textId="77777777" w:rsidR="00E63738" w:rsidRPr="00411BCD" w:rsidRDefault="00E63738" w:rsidP="00411BCD">
      <w:pPr>
        <w:spacing w:after="0" w:line="240" w:lineRule="auto"/>
        <w:ind w:right="48"/>
        <w:jc w:val="both"/>
        <w:rPr>
          <w:rFonts w:ascii="Montserrat" w:hAnsi="Montserrat"/>
          <w:b/>
          <w:color w:val="000000" w:themeColor="text1"/>
          <w:sz w:val="28"/>
          <w:szCs w:val="28"/>
        </w:rPr>
      </w:pPr>
      <w:r w:rsidRPr="00411BCD">
        <w:rPr>
          <w:rFonts w:ascii="Montserrat" w:hAnsi="Montserrat"/>
          <w:b/>
          <w:color w:val="000000" w:themeColor="text1"/>
          <w:sz w:val="28"/>
          <w:szCs w:val="28"/>
        </w:rPr>
        <w:t>¿Qué hacemos?</w:t>
      </w:r>
    </w:p>
    <w:p w14:paraId="211D9D97" w14:textId="77777777" w:rsidR="00E63738" w:rsidRPr="00411BCD" w:rsidRDefault="00E63738" w:rsidP="00411BCD">
      <w:pPr>
        <w:autoSpaceDE w:val="0"/>
        <w:autoSpaceDN w:val="0"/>
        <w:adjustRightInd w:val="0"/>
        <w:spacing w:after="0" w:line="240" w:lineRule="auto"/>
        <w:ind w:right="48"/>
        <w:jc w:val="both"/>
        <w:rPr>
          <w:rFonts w:ascii="Montserrat" w:hAnsi="Montserrat"/>
          <w:bCs/>
          <w:color w:val="000000" w:themeColor="text1"/>
        </w:rPr>
      </w:pPr>
    </w:p>
    <w:p w14:paraId="2FF652B8" w14:textId="27798B33" w:rsidR="00F954F8" w:rsidRPr="00411BCD" w:rsidRDefault="00F954F8" w:rsidP="00411BCD">
      <w:pPr>
        <w:spacing w:after="0" w:line="240" w:lineRule="auto"/>
        <w:jc w:val="both"/>
        <w:rPr>
          <w:rFonts w:ascii="Montserrat" w:eastAsia="Arial" w:hAnsi="Montserrat" w:cs="Arial"/>
          <w:highlight w:val="white"/>
        </w:rPr>
      </w:pPr>
      <w:r w:rsidRPr="00411BCD">
        <w:rPr>
          <w:rFonts w:ascii="Montserrat" w:eastAsia="Arial" w:hAnsi="Montserrat" w:cs="Arial"/>
          <w:highlight w:val="white"/>
        </w:rPr>
        <w:t>Revisa</w:t>
      </w:r>
      <w:r w:rsidR="0085164A" w:rsidRPr="00411BCD">
        <w:rPr>
          <w:rFonts w:ascii="Montserrat" w:eastAsia="Arial" w:hAnsi="Montserrat" w:cs="Arial"/>
          <w:highlight w:val="white"/>
        </w:rPr>
        <w:t xml:space="preserve"> la siguiente situación y</w:t>
      </w:r>
      <w:r w:rsidRPr="00411BCD">
        <w:rPr>
          <w:rFonts w:ascii="Montserrat" w:eastAsia="Arial" w:hAnsi="Montserrat" w:cs="Arial"/>
          <w:highlight w:val="white"/>
        </w:rPr>
        <w:t>a que utilizará</w:t>
      </w:r>
      <w:r w:rsidR="0085164A" w:rsidRPr="00411BCD">
        <w:rPr>
          <w:rFonts w:ascii="Montserrat" w:eastAsia="Arial" w:hAnsi="Montserrat" w:cs="Arial"/>
          <w:highlight w:val="white"/>
        </w:rPr>
        <w:t>s algunos datos para elaborar una gráfica de pastel.</w:t>
      </w:r>
    </w:p>
    <w:p w14:paraId="717903F4" w14:textId="77777777" w:rsidR="0085164A" w:rsidRPr="00411BCD" w:rsidRDefault="0085164A" w:rsidP="00411BCD">
      <w:pPr>
        <w:spacing w:after="0" w:line="240" w:lineRule="auto"/>
        <w:jc w:val="both"/>
        <w:rPr>
          <w:rFonts w:ascii="Montserrat" w:eastAsia="Arial" w:hAnsi="Montserrat" w:cs="Arial"/>
          <w:highlight w:val="white"/>
        </w:rPr>
      </w:pPr>
    </w:p>
    <w:p w14:paraId="4A563BF4" w14:textId="1E4403C4" w:rsidR="004F6D09" w:rsidRPr="00F613CC" w:rsidRDefault="0085164A" w:rsidP="00F613CC">
      <w:pPr>
        <w:spacing w:after="0" w:line="240" w:lineRule="auto"/>
        <w:ind w:left="708"/>
        <w:jc w:val="both"/>
        <w:rPr>
          <w:rFonts w:ascii="Montserrat" w:eastAsia="Arial" w:hAnsi="Montserrat" w:cs="Arial"/>
          <w:i/>
          <w:highlight w:val="white"/>
        </w:rPr>
      </w:pPr>
      <w:r w:rsidRPr="00F613CC">
        <w:rPr>
          <w:rFonts w:ascii="Montserrat" w:eastAsia="Arial" w:hAnsi="Montserrat" w:cs="Arial"/>
          <w:i/>
          <w:highlight w:val="white"/>
        </w:rPr>
        <w:t>Mi tío Lucas vende aguas en un parque de su colonia, cada lunes va a surtirse de la fruta y los jarabes necesarios para hacer sus preparados. Para e</w:t>
      </w:r>
      <w:r w:rsidR="00F954F8" w:rsidRPr="00F613CC">
        <w:rPr>
          <w:rFonts w:ascii="Montserrat" w:eastAsia="Arial" w:hAnsi="Montserrat" w:cs="Arial"/>
          <w:i/>
          <w:highlight w:val="white"/>
        </w:rPr>
        <w:t xml:space="preserve">vitar excederse en las compras, </w:t>
      </w:r>
      <w:r w:rsidRPr="00F613CC">
        <w:rPr>
          <w:rFonts w:ascii="Montserrat" w:eastAsia="Arial" w:hAnsi="Montserrat" w:cs="Arial"/>
          <w:i/>
          <w:highlight w:val="white"/>
        </w:rPr>
        <w:t>o bien</w:t>
      </w:r>
      <w:r w:rsidR="00F954F8" w:rsidRPr="00F613CC">
        <w:rPr>
          <w:rFonts w:ascii="Montserrat" w:eastAsia="Arial" w:hAnsi="Montserrat" w:cs="Arial"/>
          <w:i/>
          <w:highlight w:val="white"/>
        </w:rPr>
        <w:t>, comprar lo necesario</w:t>
      </w:r>
      <w:r w:rsidRPr="00F613CC">
        <w:rPr>
          <w:rFonts w:ascii="Montserrat" w:eastAsia="Arial" w:hAnsi="Montserrat" w:cs="Arial"/>
          <w:i/>
          <w:highlight w:val="white"/>
        </w:rPr>
        <w:t xml:space="preserve">, realiza un registro de los litros de agua de cada sabor que vende en el día. Por ejemplo, la última </w:t>
      </w:r>
      <w:r w:rsidR="00B7208A" w:rsidRPr="00F613CC">
        <w:rPr>
          <w:rFonts w:ascii="Montserrat" w:eastAsia="Arial" w:hAnsi="Montserrat" w:cs="Arial"/>
          <w:i/>
          <w:highlight w:val="white"/>
        </w:rPr>
        <w:t>ocasión contabilizó</w:t>
      </w:r>
      <w:r w:rsidRPr="00F613CC">
        <w:rPr>
          <w:rFonts w:ascii="Montserrat" w:eastAsia="Arial" w:hAnsi="Montserrat" w:cs="Arial"/>
          <w:i/>
          <w:highlight w:val="white"/>
        </w:rPr>
        <w:t xml:space="preserve"> 80 litros de agua. Esto también le permite conocer cuáles son los sabores que menos vende y así poder cambiarlos para obtener mayores ganancias.</w:t>
      </w:r>
      <w:r w:rsidR="00F954F8" w:rsidRPr="00F613CC">
        <w:rPr>
          <w:rFonts w:ascii="Montserrat" w:eastAsia="Arial" w:hAnsi="Montserrat" w:cs="Arial"/>
          <w:i/>
          <w:highlight w:val="white"/>
        </w:rPr>
        <w:t xml:space="preserve"> C</w:t>
      </w:r>
      <w:r w:rsidR="003907A2" w:rsidRPr="00F613CC">
        <w:rPr>
          <w:rFonts w:ascii="Montserrat" w:eastAsia="Arial" w:hAnsi="Montserrat" w:cs="Arial"/>
          <w:i/>
          <w:highlight w:val="white"/>
        </w:rPr>
        <w:t>ada vez que vendía un litro de cierto sabor, colocaba una marca formando grupos de cinco marcas para facilitar su conteo final. Así obtuvo este registro.</w:t>
      </w:r>
    </w:p>
    <w:p w14:paraId="32512B7A" w14:textId="77777777" w:rsidR="00F954F8" w:rsidRPr="00411BCD" w:rsidRDefault="00F954F8" w:rsidP="00411BCD">
      <w:pPr>
        <w:spacing w:after="0" w:line="240" w:lineRule="auto"/>
        <w:jc w:val="both"/>
        <w:rPr>
          <w:rFonts w:ascii="Montserrat" w:eastAsia="Arial" w:hAnsi="Montserrat" w:cs="Arial"/>
          <w:highlight w:val="white"/>
        </w:rPr>
      </w:pPr>
    </w:p>
    <w:p w14:paraId="7050621A" w14:textId="30D2D547" w:rsidR="003907A2" w:rsidRPr="00411BCD" w:rsidRDefault="003907A2" w:rsidP="00411BCD">
      <w:pPr>
        <w:autoSpaceDE w:val="0"/>
        <w:autoSpaceDN w:val="0"/>
        <w:adjustRightInd w:val="0"/>
        <w:spacing w:after="0" w:line="240" w:lineRule="auto"/>
        <w:ind w:right="48"/>
        <w:jc w:val="center"/>
        <w:rPr>
          <w:rFonts w:ascii="Montserrat" w:eastAsia="Arial" w:hAnsi="Montserrat" w:cs="Arial"/>
          <w:color w:val="000000" w:themeColor="text1"/>
        </w:rPr>
      </w:pPr>
      <w:r w:rsidRPr="00411BCD">
        <w:rPr>
          <w:rFonts w:ascii="Montserrat" w:eastAsia="Arial" w:hAnsi="Montserrat" w:cs="Arial"/>
          <w:b/>
          <w:noProof/>
          <w:lang w:val="en-US"/>
        </w:rPr>
        <w:drawing>
          <wp:inline distT="114300" distB="114300" distL="114300" distR="114300" wp14:anchorId="603610B9" wp14:editId="24D69BEF">
            <wp:extent cx="3339148" cy="1747837"/>
            <wp:effectExtent l="0" t="0" r="0" b="5080"/>
            <wp:docPr id="10737418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434625" cy="1797813"/>
                    </a:xfrm>
                    <a:prstGeom prst="rect">
                      <a:avLst/>
                    </a:prstGeom>
                    <a:ln>
                      <a:noFill/>
                    </a:ln>
                    <a:extLst>
                      <a:ext uri="{53640926-AAD7-44D8-BBD7-CCE9431645EC}">
                        <a14:shadowObscured xmlns:a14="http://schemas.microsoft.com/office/drawing/2010/main"/>
                      </a:ext>
                    </a:extLst>
                  </pic:spPr>
                </pic:pic>
              </a:graphicData>
            </a:graphic>
          </wp:inline>
        </w:drawing>
      </w:r>
    </w:p>
    <w:p w14:paraId="234CE035" w14:textId="74C994E5" w:rsidR="003907A2" w:rsidRPr="00411BCD" w:rsidRDefault="003907A2" w:rsidP="00411BCD">
      <w:pPr>
        <w:autoSpaceDE w:val="0"/>
        <w:autoSpaceDN w:val="0"/>
        <w:adjustRightInd w:val="0"/>
        <w:spacing w:after="0" w:line="240" w:lineRule="auto"/>
        <w:ind w:right="48"/>
        <w:jc w:val="both"/>
        <w:rPr>
          <w:rFonts w:ascii="Montserrat" w:eastAsia="Arial" w:hAnsi="Montserrat" w:cs="Arial"/>
          <w:color w:val="000000" w:themeColor="text1"/>
        </w:rPr>
      </w:pPr>
    </w:p>
    <w:p w14:paraId="722B184D" w14:textId="5A918289" w:rsidR="003907A2" w:rsidRPr="00411BCD" w:rsidRDefault="00F954F8" w:rsidP="00411BCD">
      <w:pPr>
        <w:autoSpaceDE w:val="0"/>
        <w:autoSpaceDN w:val="0"/>
        <w:adjustRightInd w:val="0"/>
        <w:spacing w:after="0" w:line="240" w:lineRule="auto"/>
        <w:ind w:right="48"/>
        <w:jc w:val="both"/>
        <w:rPr>
          <w:rFonts w:ascii="Montserrat" w:eastAsia="Arial" w:hAnsi="Montserrat" w:cs="Arial"/>
          <w:color w:val="000000" w:themeColor="text1"/>
        </w:rPr>
      </w:pPr>
      <w:r w:rsidRPr="00411BCD">
        <w:rPr>
          <w:rFonts w:ascii="Montserrat" w:eastAsia="Arial" w:hAnsi="Montserrat" w:cs="Arial"/>
          <w:color w:val="000000" w:themeColor="text1"/>
        </w:rPr>
        <w:t>Ayuda</w:t>
      </w:r>
      <w:r w:rsidR="007169C3" w:rsidRPr="00411BCD">
        <w:rPr>
          <w:rFonts w:ascii="Montserrat" w:eastAsia="Arial" w:hAnsi="Montserrat" w:cs="Arial"/>
          <w:color w:val="000000" w:themeColor="text1"/>
        </w:rPr>
        <w:t xml:space="preserve"> al tío Lucas a organizar mejor la información del registro que realiza de las ventas del día.</w:t>
      </w:r>
      <w:r w:rsidRPr="00411BCD">
        <w:rPr>
          <w:rFonts w:ascii="Montserrat" w:eastAsia="Arial" w:hAnsi="Montserrat" w:cs="Arial"/>
          <w:color w:val="000000" w:themeColor="text1"/>
        </w:rPr>
        <w:t xml:space="preserve"> </w:t>
      </w:r>
      <w:r w:rsidRPr="00411BCD">
        <w:rPr>
          <w:rFonts w:ascii="Montserrat" w:eastAsia="Arial" w:hAnsi="Montserrat" w:cs="Arial"/>
        </w:rPr>
        <w:t>¿Cómo podrías</w:t>
      </w:r>
      <w:r w:rsidR="003907A2" w:rsidRPr="00411BCD">
        <w:rPr>
          <w:rFonts w:ascii="Montserrat" w:eastAsia="Arial" w:hAnsi="Montserrat" w:cs="Arial"/>
        </w:rPr>
        <w:t xml:space="preserve"> organizar mejor esta información?</w:t>
      </w:r>
    </w:p>
    <w:p w14:paraId="7A502E21" w14:textId="77777777" w:rsidR="003907A2" w:rsidRPr="00411BCD" w:rsidRDefault="003907A2" w:rsidP="00411BCD">
      <w:pPr>
        <w:spacing w:after="0" w:line="240" w:lineRule="auto"/>
        <w:jc w:val="both"/>
        <w:rPr>
          <w:rFonts w:ascii="Montserrat" w:eastAsia="Arial" w:hAnsi="Montserrat" w:cs="Arial"/>
        </w:rPr>
      </w:pPr>
    </w:p>
    <w:p w14:paraId="1C57DFA2" w14:textId="01932631" w:rsidR="003907A2" w:rsidRPr="00411BCD" w:rsidRDefault="003907A2" w:rsidP="00411BCD">
      <w:pPr>
        <w:autoSpaceDE w:val="0"/>
        <w:autoSpaceDN w:val="0"/>
        <w:adjustRightInd w:val="0"/>
        <w:spacing w:after="0" w:line="240" w:lineRule="auto"/>
        <w:ind w:right="48"/>
        <w:jc w:val="both"/>
        <w:rPr>
          <w:rFonts w:ascii="Montserrat" w:eastAsia="Arial" w:hAnsi="Montserrat" w:cs="Arial"/>
        </w:rPr>
      </w:pPr>
      <w:r w:rsidRPr="00411BCD">
        <w:rPr>
          <w:rFonts w:ascii="Montserrat" w:eastAsia="Arial" w:hAnsi="Montserrat" w:cs="Arial"/>
        </w:rPr>
        <w:t>Con una tabla de frecuencias; pero para que la info</w:t>
      </w:r>
      <w:r w:rsidR="00F954F8" w:rsidRPr="00411BCD">
        <w:rPr>
          <w:rFonts w:ascii="Montserrat" w:eastAsia="Arial" w:hAnsi="Montserrat" w:cs="Arial"/>
        </w:rPr>
        <w:t>rmación sea más evidente para el</w:t>
      </w:r>
      <w:r w:rsidRPr="00411BCD">
        <w:rPr>
          <w:rFonts w:ascii="Montserrat" w:eastAsia="Arial" w:hAnsi="Montserrat" w:cs="Arial"/>
        </w:rPr>
        <w:t xml:space="preserve"> tío Lucas, realizaremos una gráfica, en este caso, un</w:t>
      </w:r>
      <w:r w:rsidR="00F954F8" w:rsidRPr="00411BCD">
        <w:rPr>
          <w:rFonts w:ascii="Montserrat" w:eastAsia="Arial" w:hAnsi="Montserrat" w:cs="Arial"/>
        </w:rPr>
        <w:t xml:space="preserve">a gráfica circular o de pastel, </w:t>
      </w:r>
      <w:r w:rsidRPr="00411BCD">
        <w:rPr>
          <w:rFonts w:ascii="Montserrat" w:eastAsia="Arial" w:hAnsi="Montserrat" w:cs="Arial"/>
        </w:rPr>
        <w:t>éste es un gráfico en donde se delimitan sectores circulares, como si se tra</w:t>
      </w:r>
      <w:r w:rsidR="00F954F8" w:rsidRPr="00411BCD">
        <w:rPr>
          <w:rFonts w:ascii="Montserrat" w:eastAsia="Arial" w:hAnsi="Montserrat" w:cs="Arial"/>
        </w:rPr>
        <w:t>taran de rebanadas de un pastel</w:t>
      </w:r>
      <w:r w:rsidRPr="00411BCD">
        <w:rPr>
          <w:rFonts w:ascii="Montserrat" w:eastAsia="Arial" w:hAnsi="Montserrat" w:cs="Arial"/>
        </w:rPr>
        <w:t>.</w:t>
      </w:r>
      <w:r w:rsidR="00F954F8" w:rsidRPr="00411BCD">
        <w:rPr>
          <w:rFonts w:ascii="Montserrat" w:eastAsia="Arial" w:hAnsi="Montserrat" w:cs="Arial"/>
        </w:rPr>
        <w:t xml:space="preserve"> Pon</w:t>
      </w:r>
      <w:r w:rsidRPr="00411BCD">
        <w:rPr>
          <w:rFonts w:ascii="Montserrat" w:eastAsia="Arial" w:hAnsi="Montserrat" w:cs="Arial"/>
        </w:rPr>
        <w:t xml:space="preserve"> atención al siguiente </w:t>
      </w:r>
      <w:r w:rsidR="00F954F8" w:rsidRPr="00411BCD">
        <w:rPr>
          <w:rFonts w:ascii="Montserrat" w:eastAsia="Arial" w:hAnsi="Montserrat" w:cs="Arial"/>
        </w:rPr>
        <w:t>video.</w:t>
      </w:r>
    </w:p>
    <w:p w14:paraId="3FE080F8" w14:textId="22C08E5A" w:rsidR="003907A2" w:rsidRPr="00411BCD" w:rsidRDefault="003907A2" w:rsidP="00411BCD">
      <w:pPr>
        <w:autoSpaceDE w:val="0"/>
        <w:autoSpaceDN w:val="0"/>
        <w:adjustRightInd w:val="0"/>
        <w:spacing w:after="0" w:line="240" w:lineRule="auto"/>
        <w:ind w:right="48"/>
        <w:jc w:val="both"/>
        <w:rPr>
          <w:rFonts w:ascii="Montserrat" w:eastAsia="Arial" w:hAnsi="Montserrat" w:cs="Arial"/>
        </w:rPr>
      </w:pPr>
    </w:p>
    <w:p w14:paraId="1F1EF332" w14:textId="77777777" w:rsidR="00F954F8" w:rsidRPr="00411BCD" w:rsidRDefault="003907A2" w:rsidP="00411BCD">
      <w:pPr>
        <w:pStyle w:val="Prrafodelista"/>
        <w:numPr>
          <w:ilvl w:val="0"/>
          <w:numId w:val="31"/>
        </w:numPr>
        <w:autoSpaceDE w:val="0"/>
        <w:autoSpaceDN w:val="0"/>
        <w:adjustRightInd w:val="0"/>
        <w:spacing w:after="0" w:line="240" w:lineRule="auto"/>
        <w:ind w:right="48"/>
        <w:jc w:val="both"/>
        <w:rPr>
          <w:rFonts w:ascii="Montserrat" w:eastAsia="Arial" w:hAnsi="Montserrat" w:cs="Arial"/>
          <w:b/>
          <w:color w:val="000000" w:themeColor="text1"/>
        </w:rPr>
      </w:pPr>
      <w:r w:rsidRPr="00411BCD">
        <w:rPr>
          <w:rFonts w:ascii="Montserrat" w:eastAsia="Arial" w:hAnsi="Montserrat" w:cs="Arial"/>
          <w:b/>
        </w:rPr>
        <w:t>Elementos de una gráfica circular</w:t>
      </w:r>
    </w:p>
    <w:p w14:paraId="35142F9B" w14:textId="290F9404" w:rsidR="00F954F8" w:rsidRPr="00411BCD" w:rsidRDefault="003907A2" w:rsidP="00411BCD">
      <w:pPr>
        <w:pStyle w:val="Prrafodelista"/>
        <w:autoSpaceDE w:val="0"/>
        <w:autoSpaceDN w:val="0"/>
        <w:adjustRightInd w:val="0"/>
        <w:spacing w:after="0" w:line="240" w:lineRule="auto"/>
        <w:ind w:right="48"/>
        <w:jc w:val="both"/>
        <w:rPr>
          <w:rFonts w:ascii="Montserrat" w:eastAsia="Arial" w:hAnsi="Montserrat" w:cs="Arial"/>
          <w:color w:val="000000" w:themeColor="text1"/>
        </w:rPr>
      </w:pPr>
      <w:r w:rsidRPr="00411BCD">
        <w:rPr>
          <w:rFonts w:ascii="Montserrat" w:eastAsia="Arial" w:hAnsi="Montserrat" w:cs="Arial"/>
          <w:color w:val="000000" w:themeColor="text1"/>
        </w:rPr>
        <w:t>De</w:t>
      </w:r>
      <w:r w:rsidR="000D4038">
        <w:rPr>
          <w:rFonts w:ascii="Montserrat" w:eastAsia="Arial" w:hAnsi="Montserrat" w:cs="Arial"/>
          <w:color w:val="000000" w:themeColor="text1"/>
        </w:rPr>
        <w:t>l minuto:</w:t>
      </w:r>
      <w:r w:rsidRPr="00411BCD">
        <w:rPr>
          <w:rFonts w:ascii="Montserrat" w:eastAsia="Arial" w:hAnsi="Montserrat" w:cs="Arial"/>
          <w:color w:val="000000" w:themeColor="text1"/>
        </w:rPr>
        <w:t xml:space="preserve"> 1:34 a</w:t>
      </w:r>
      <w:r w:rsidR="000D4038">
        <w:rPr>
          <w:rFonts w:ascii="Montserrat" w:eastAsia="Arial" w:hAnsi="Montserrat" w:cs="Arial"/>
          <w:color w:val="000000" w:themeColor="text1"/>
        </w:rPr>
        <w:t>l</w:t>
      </w:r>
      <w:r w:rsidRPr="00411BCD">
        <w:rPr>
          <w:rFonts w:ascii="Montserrat" w:eastAsia="Arial" w:hAnsi="Montserrat" w:cs="Arial"/>
          <w:color w:val="000000" w:themeColor="text1"/>
        </w:rPr>
        <w:t xml:space="preserve"> 2:50</w:t>
      </w:r>
    </w:p>
    <w:p w14:paraId="236087A1" w14:textId="2E89447E" w:rsidR="0039111B" w:rsidRPr="009B7F55" w:rsidRDefault="007B0ED0" w:rsidP="00411BCD">
      <w:pPr>
        <w:pStyle w:val="Prrafodelista"/>
        <w:autoSpaceDE w:val="0"/>
        <w:autoSpaceDN w:val="0"/>
        <w:adjustRightInd w:val="0"/>
        <w:spacing w:after="0" w:line="240" w:lineRule="auto"/>
        <w:ind w:right="48"/>
        <w:jc w:val="both"/>
        <w:rPr>
          <w:rFonts w:ascii="Montserrat" w:eastAsia="Arial" w:hAnsi="Montserrat" w:cs="Arial"/>
          <w:color w:val="0070C0"/>
          <w:u w:val="single"/>
        </w:rPr>
      </w:pPr>
      <w:hyperlink r:id="rId9" w:history="1">
        <w:r w:rsidR="003907A2" w:rsidRPr="009B7F55">
          <w:rPr>
            <w:rStyle w:val="Hipervnculo"/>
            <w:rFonts w:ascii="Montserrat" w:eastAsia="Arial" w:hAnsi="Montserrat" w:cs="Arial"/>
            <w:color w:val="0070C0"/>
          </w:rPr>
          <w:t>https://youtu.be/VBdMBAPZyRo</w:t>
        </w:r>
      </w:hyperlink>
    </w:p>
    <w:p w14:paraId="342B2674" w14:textId="77777777" w:rsidR="0039111B" w:rsidRPr="00411BCD" w:rsidRDefault="0039111B" w:rsidP="00411BCD">
      <w:pPr>
        <w:autoSpaceDE w:val="0"/>
        <w:autoSpaceDN w:val="0"/>
        <w:adjustRightInd w:val="0"/>
        <w:spacing w:after="0" w:line="240" w:lineRule="auto"/>
        <w:ind w:right="48"/>
        <w:jc w:val="both"/>
        <w:rPr>
          <w:rFonts w:ascii="Montserrat" w:eastAsia="Arial" w:hAnsi="Montserrat" w:cs="Arial"/>
          <w:color w:val="000000" w:themeColor="text1"/>
        </w:rPr>
      </w:pPr>
    </w:p>
    <w:p w14:paraId="7A98A9E0" w14:textId="07333B63" w:rsidR="003907A2" w:rsidRPr="00411BCD" w:rsidRDefault="009C1F86" w:rsidP="00411BCD">
      <w:pPr>
        <w:autoSpaceDE w:val="0"/>
        <w:autoSpaceDN w:val="0"/>
        <w:adjustRightInd w:val="0"/>
        <w:spacing w:after="0" w:line="240" w:lineRule="auto"/>
        <w:ind w:right="48"/>
        <w:jc w:val="both"/>
        <w:rPr>
          <w:rFonts w:ascii="Montserrat" w:eastAsia="Arial" w:hAnsi="Montserrat" w:cs="Arial"/>
        </w:rPr>
      </w:pPr>
      <w:r w:rsidRPr="00411BCD">
        <w:rPr>
          <w:rFonts w:ascii="Montserrat" w:eastAsia="Arial" w:hAnsi="Montserrat" w:cs="Arial"/>
        </w:rPr>
        <w:t>Como observaste en el video, los sectores</w:t>
      </w:r>
      <w:r w:rsidR="0039111B" w:rsidRPr="00411BCD">
        <w:rPr>
          <w:rFonts w:ascii="Montserrat" w:eastAsia="Arial" w:hAnsi="Montserrat" w:cs="Arial"/>
        </w:rPr>
        <w:t xml:space="preserve"> de una gráfica circular se representan como porcentajes y deben sumar 100%. Para </w:t>
      </w:r>
      <w:r w:rsidR="00635A23" w:rsidRPr="00411BCD">
        <w:rPr>
          <w:rFonts w:ascii="Montserrat" w:eastAsia="Arial" w:hAnsi="Montserrat" w:cs="Arial"/>
        </w:rPr>
        <w:t xml:space="preserve">construir una gráfica circular te sugerimos, </w:t>
      </w:r>
      <w:r w:rsidR="0039111B" w:rsidRPr="00411BCD">
        <w:rPr>
          <w:rFonts w:ascii="Montserrat" w:eastAsia="Arial" w:hAnsi="Montserrat" w:cs="Arial"/>
        </w:rPr>
        <w:t xml:space="preserve">anotar la </w:t>
      </w:r>
      <w:r w:rsidR="00635A23" w:rsidRPr="00411BCD">
        <w:rPr>
          <w:rFonts w:ascii="Montserrat" w:eastAsia="Arial" w:hAnsi="Montserrat" w:cs="Arial"/>
        </w:rPr>
        <w:t>información en una tabla de frecuencias como la siguiente:</w:t>
      </w:r>
    </w:p>
    <w:p w14:paraId="48407FC0" w14:textId="224897AE" w:rsidR="0039111B" w:rsidRPr="00411BCD" w:rsidRDefault="0039111B" w:rsidP="00411BCD">
      <w:pPr>
        <w:autoSpaceDE w:val="0"/>
        <w:autoSpaceDN w:val="0"/>
        <w:adjustRightInd w:val="0"/>
        <w:spacing w:after="0" w:line="240" w:lineRule="auto"/>
        <w:ind w:right="48"/>
        <w:jc w:val="both"/>
        <w:rPr>
          <w:rFonts w:ascii="Montserrat" w:eastAsia="Arial" w:hAnsi="Montserrat" w:cs="Arial"/>
          <w:color w:val="000000" w:themeColor="text1"/>
        </w:rPr>
      </w:pPr>
    </w:p>
    <w:p w14:paraId="25B3CE3F" w14:textId="165D05EC" w:rsidR="0039111B" w:rsidRPr="00411BCD" w:rsidRDefault="0039111B" w:rsidP="00411BCD">
      <w:pPr>
        <w:spacing w:after="0" w:line="240" w:lineRule="auto"/>
        <w:jc w:val="center"/>
        <w:rPr>
          <w:rFonts w:ascii="Montserrat" w:eastAsia="Arial" w:hAnsi="Montserrat" w:cs="Arial"/>
        </w:rPr>
      </w:pPr>
      <w:r w:rsidRPr="00411BCD">
        <w:rPr>
          <w:rFonts w:ascii="Montserrat" w:eastAsia="Arial" w:hAnsi="Montserrat" w:cs="Arial"/>
          <w:b/>
          <w:noProof/>
          <w:lang w:val="en-US"/>
        </w:rPr>
        <w:drawing>
          <wp:inline distT="114300" distB="114300" distL="114300" distR="114300" wp14:anchorId="09B8F240" wp14:editId="5FDB48B5">
            <wp:extent cx="3714750" cy="1762125"/>
            <wp:effectExtent l="0" t="0" r="0" b="9525"/>
            <wp:docPr id="107374189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920928" cy="1859927"/>
                    </a:xfrm>
                    <a:prstGeom prst="rect">
                      <a:avLst/>
                    </a:prstGeom>
                    <a:ln>
                      <a:noFill/>
                    </a:ln>
                    <a:extLst>
                      <a:ext uri="{53640926-AAD7-44D8-BBD7-CCE9431645EC}">
                        <a14:shadowObscured xmlns:a14="http://schemas.microsoft.com/office/drawing/2010/main"/>
                      </a:ext>
                    </a:extLst>
                  </pic:spPr>
                </pic:pic>
              </a:graphicData>
            </a:graphic>
          </wp:inline>
        </w:drawing>
      </w:r>
    </w:p>
    <w:p w14:paraId="27E53872" w14:textId="77777777" w:rsidR="007169C3" w:rsidRPr="00411BCD" w:rsidRDefault="007169C3" w:rsidP="00411BCD">
      <w:pPr>
        <w:spacing w:after="0" w:line="240" w:lineRule="auto"/>
        <w:jc w:val="both"/>
        <w:rPr>
          <w:rFonts w:ascii="Montserrat" w:eastAsia="Arial" w:hAnsi="Montserrat" w:cs="Arial"/>
        </w:rPr>
      </w:pPr>
    </w:p>
    <w:p w14:paraId="7DFC0F0A" w14:textId="24C676CD" w:rsidR="0039111B" w:rsidRPr="00411BCD" w:rsidRDefault="0039111B" w:rsidP="00411BCD">
      <w:pPr>
        <w:spacing w:after="0" w:line="240" w:lineRule="auto"/>
        <w:jc w:val="both"/>
        <w:rPr>
          <w:rFonts w:ascii="Montserrat" w:eastAsia="Arial" w:hAnsi="Montserrat" w:cs="Arial"/>
          <w:bCs/>
        </w:rPr>
      </w:pPr>
      <w:r w:rsidRPr="00411BCD">
        <w:rPr>
          <w:rFonts w:ascii="Montserrat" w:eastAsia="Arial" w:hAnsi="Montserrat" w:cs="Arial"/>
        </w:rPr>
        <w:t xml:space="preserve">En la primera columna colocamos “sabores de agua” que vendió el tío Lucas, en la segunda columna “frecuencia absoluta” que se refiere al total de litros de agua vendidos de cada sabor; en la tercera columna la “frecuencia relativa” expresada en forma fraccionaria, y que sirve para comparar los litros de agua vendidos de cada sabor y el total de litros vendidos durante el día; en la cuarta, la frecuencia relativa, expresada </w:t>
      </w:r>
      <w:r w:rsidRPr="00411BCD">
        <w:rPr>
          <w:rFonts w:ascii="Montserrat" w:eastAsia="Arial" w:hAnsi="Montserrat" w:cs="Arial"/>
        </w:rPr>
        <w:lastRenderedPageBreak/>
        <w:t>con número decimal, y en la quinta “porcentaje” de las ve</w:t>
      </w:r>
      <w:r w:rsidR="00635A23" w:rsidRPr="00411BCD">
        <w:rPr>
          <w:rFonts w:ascii="Montserrat" w:eastAsia="Arial" w:hAnsi="Montserrat" w:cs="Arial"/>
        </w:rPr>
        <w:t>ntas que representa cada sabor.</w:t>
      </w:r>
    </w:p>
    <w:p w14:paraId="38ADBDB9" w14:textId="77777777" w:rsidR="007169C3" w:rsidRPr="00411BCD" w:rsidRDefault="007169C3" w:rsidP="00411BCD">
      <w:pPr>
        <w:autoSpaceDE w:val="0"/>
        <w:autoSpaceDN w:val="0"/>
        <w:adjustRightInd w:val="0"/>
        <w:spacing w:after="0" w:line="240" w:lineRule="auto"/>
        <w:ind w:right="48"/>
        <w:jc w:val="both"/>
        <w:rPr>
          <w:rFonts w:ascii="Montserrat" w:eastAsia="Arial" w:hAnsi="Montserrat" w:cs="Arial"/>
        </w:rPr>
      </w:pPr>
    </w:p>
    <w:p w14:paraId="55EFB77D" w14:textId="523CB3F9" w:rsidR="0039111B" w:rsidRPr="00411BCD" w:rsidRDefault="0039111B" w:rsidP="00411BCD">
      <w:pPr>
        <w:autoSpaceDE w:val="0"/>
        <w:autoSpaceDN w:val="0"/>
        <w:adjustRightInd w:val="0"/>
        <w:spacing w:after="0" w:line="240" w:lineRule="auto"/>
        <w:ind w:right="48"/>
        <w:jc w:val="both"/>
        <w:rPr>
          <w:rFonts w:ascii="Montserrat" w:eastAsia="Arial" w:hAnsi="Montserrat" w:cs="Arial"/>
        </w:rPr>
      </w:pPr>
      <w:r w:rsidRPr="00411BCD">
        <w:rPr>
          <w:rFonts w:ascii="Montserrat" w:eastAsia="Arial" w:hAnsi="Montserrat" w:cs="Arial"/>
        </w:rPr>
        <w:t xml:space="preserve">En los espacios para anotar los sabores de las aguas, pondremos limón con frecuencia absoluta de 19, abajo </w:t>
      </w:r>
      <w:r w:rsidR="00AA5AA9">
        <w:rPr>
          <w:rFonts w:ascii="Montserrat" w:eastAsia="Arial" w:hAnsi="Montserrat" w:cs="Arial"/>
        </w:rPr>
        <w:t>Jamaica con</w:t>
      </w:r>
      <w:r w:rsidRPr="00411BCD">
        <w:rPr>
          <w:rFonts w:ascii="Montserrat" w:eastAsia="Arial" w:hAnsi="Montserrat" w:cs="Arial"/>
        </w:rPr>
        <w:t xml:space="preserve"> 16 de frecuencia absoluta, en la siguiente fila tamarindo y 16 de frecuencia absoluta, posteriormente horchata con 22 de frecuencia, en la siguiente fila sandía con 7 de frecuencia, y en la séptima fila colocamos el total que es la suma de las frecuencias absolutas, que es 80.</w:t>
      </w:r>
    </w:p>
    <w:p w14:paraId="077EB68B" w14:textId="4422AC24" w:rsidR="003907A2" w:rsidRPr="00411BCD" w:rsidRDefault="003907A2" w:rsidP="00411BCD">
      <w:pPr>
        <w:autoSpaceDE w:val="0"/>
        <w:autoSpaceDN w:val="0"/>
        <w:adjustRightInd w:val="0"/>
        <w:spacing w:after="0" w:line="240" w:lineRule="auto"/>
        <w:ind w:right="48"/>
        <w:jc w:val="both"/>
        <w:rPr>
          <w:rFonts w:ascii="Montserrat" w:eastAsia="Arial" w:hAnsi="Montserrat" w:cs="Arial"/>
          <w:color w:val="000000" w:themeColor="text1"/>
        </w:rPr>
      </w:pPr>
    </w:p>
    <w:p w14:paraId="5DD61F61" w14:textId="6523DD7E" w:rsidR="0039111B" w:rsidRPr="00411BCD" w:rsidRDefault="0039111B" w:rsidP="00411BCD">
      <w:pPr>
        <w:spacing w:after="0" w:line="240" w:lineRule="auto"/>
        <w:jc w:val="both"/>
        <w:rPr>
          <w:rFonts w:ascii="Montserrat" w:eastAsia="Arial" w:hAnsi="Montserrat" w:cs="Arial"/>
        </w:rPr>
      </w:pPr>
      <w:r w:rsidRPr="00411BCD">
        <w:rPr>
          <w:rFonts w:ascii="Montserrat" w:eastAsia="Arial" w:hAnsi="Montserrat" w:cs="Arial"/>
        </w:rPr>
        <w:t>Lo primero que calcularemos s</w:t>
      </w:r>
      <w:r w:rsidR="00635A23" w:rsidRPr="00411BCD">
        <w:rPr>
          <w:rFonts w:ascii="Montserrat" w:eastAsia="Arial" w:hAnsi="Montserrat" w:cs="Arial"/>
        </w:rPr>
        <w:t>erá la frecuencia relativa que</w:t>
      </w:r>
      <w:r w:rsidRPr="00411BCD">
        <w:rPr>
          <w:rFonts w:ascii="Montserrat" w:eastAsia="Arial" w:hAnsi="Montserrat" w:cs="Arial"/>
        </w:rPr>
        <w:t>, es el cociente de la frecuencia absoluta de cada dato, entre el total de datos. Por ejemplo, dividiremos los litros de agua que vendió de limón, que son 19, entre el total de litros de agua vendidos de todos los sabores, que son 80. y así sucesivamente para cada sabor.</w:t>
      </w:r>
    </w:p>
    <w:p w14:paraId="141105D6" w14:textId="77777777" w:rsidR="007169C3" w:rsidRPr="00411BCD" w:rsidRDefault="007169C3" w:rsidP="00411BCD">
      <w:pPr>
        <w:autoSpaceDE w:val="0"/>
        <w:autoSpaceDN w:val="0"/>
        <w:adjustRightInd w:val="0"/>
        <w:spacing w:after="0" w:line="240" w:lineRule="auto"/>
        <w:ind w:right="48"/>
        <w:jc w:val="both"/>
        <w:rPr>
          <w:rFonts w:ascii="Montserrat" w:eastAsia="Arial" w:hAnsi="Montserrat" w:cs="Arial"/>
        </w:rPr>
      </w:pPr>
    </w:p>
    <w:p w14:paraId="5E14F539" w14:textId="0FD5F6D6" w:rsidR="004F6D09" w:rsidRPr="00411BCD" w:rsidRDefault="008E0FAB" w:rsidP="00411BCD">
      <w:pPr>
        <w:autoSpaceDE w:val="0"/>
        <w:autoSpaceDN w:val="0"/>
        <w:adjustRightInd w:val="0"/>
        <w:spacing w:after="0" w:line="240" w:lineRule="auto"/>
        <w:ind w:right="48"/>
        <w:jc w:val="both"/>
        <w:rPr>
          <w:rFonts w:ascii="Montserrat" w:eastAsia="Arial" w:hAnsi="Montserrat" w:cs="Arial"/>
        </w:rPr>
      </w:pPr>
      <w:r w:rsidRPr="00411BCD">
        <w:rPr>
          <w:rFonts w:ascii="Montserrat" w:eastAsia="Arial" w:hAnsi="Montserrat" w:cs="Arial"/>
        </w:rPr>
        <w:t>E</w:t>
      </w:r>
      <w:r w:rsidR="0039111B" w:rsidRPr="00411BCD">
        <w:rPr>
          <w:rFonts w:ascii="Montserrat" w:eastAsia="Arial" w:hAnsi="Montserrat" w:cs="Arial"/>
        </w:rPr>
        <w:t>l total de litros que vendió el tío Lucas en un día, fue de 80 litros.</w:t>
      </w:r>
      <w:r w:rsidRPr="00411BCD">
        <w:rPr>
          <w:rFonts w:ascii="Montserrat" w:eastAsia="Arial" w:hAnsi="Montserrat" w:cs="Arial"/>
        </w:rPr>
        <w:t xml:space="preserve"> </w:t>
      </w:r>
      <w:r w:rsidR="0039111B" w:rsidRPr="00411BCD">
        <w:rPr>
          <w:rFonts w:ascii="Montserrat" w:eastAsia="Arial" w:hAnsi="Montserrat" w:cs="Arial"/>
        </w:rPr>
        <w:t xml:space="preserve">Con este dato podemos calcular la frecuencia relativa del agua de limón; para ello obtendremos el cociente de la frecuencia absoluta, que son los 19 litros, entre el total de litros, que son </w:t>
      </w:r>
      <w:r w:rsidR="00B7208A" w:rsidRPr="00411BCD">
        <w:rPr>
          <w:rFonts w:ascii="Montserrat" w:eastAsia="Arial" w:hAnsi="Montserrat" w:cs="Arial"/>
        </w:rPr>
        <w:t>80, dándonos</w:t>
      </w:r>
      <w:r w:rsidR="0039111B" w:rsidRPr="00411BCD">
        <w:rPr>
          <w:rFonts w:ascii="Montserrat" w:eastAsia="Arial" w:hAnsi="Montserrat" w:cs="Arial"/>
        </w:rPr>
        <w:t xml:space="preserve"> como resultado 0.2375. Para el segundo sabor realizaremos lo mismo, encontraremos el cociente de la frecuencia absoluta, que son 16 entre el total de los litros que son 80, que da como resultado 0.2.</w:t>
      </w:r>
      <w:r w:rsidRPr="00411BCD">
        <w:rPr>
          <w:rFonts w:ascii="Montserrat" w:eastAsia="Arial" w:hAnsi="Montserrat" w:cs="Arial"/>
        </w:rPr>
        <w:t xml:space="preserve"> Para el agua de tamarindo o</w:t>
      </w:r>
      <w:r w:rsidR="0039111B" w:rsidRPr="00411BCD">
        <w:rPr>
          <w:rFonts w:ascii="Montserrat" w:eastAsia="Arial" w:hAnsi="Montserrat" w:cs="Arial"/>
        </w:rPr>
        <w:t>btenemos el cociente de 16 entre 80 y es 0.2, para la siguiente fila que es el agua de horchata será 22 entre 80, que da como resultado 0.275, y para el último dato el cociente de 7 entre 80 es 0.0875.</w:t>
      </w:r>
    </w:p>
    <w:p w14:paraId="581B712A" w14:textId="77777777" w:rsidR="008E0FAB" w:rsidRPr="00411BCD" w:rsidRDefault="008E0FAB" w:rsidP="00411BCD">
      <w:pPr>
        <w:autoSpaceDE w:val="0"/>
        <w:autoSpaceDN w:val="0"/>
        <w:adjustRightInd w:val="0"/>
        <w:spacing w:after="0" w:line="240" w:lineRule="auto"/>
        <w:ind w:right="48"/>
        <w:jc w:val="both"/>
        <w:rPr>
          <w:rFonts w:ascii="Montserrat" w:eastAsia="Arial" w:hAnsi="Montserrat" w:cs="Arial"/>
        </w:rPr>
      </w:pPr>
    </w:p>
    <w:p w14:paraId="23692939" w14:textId="1E6B222C" w:rsidR="0039111B" w:rsidRPr="00411BCD" w:rsidRDefault="008E0FAB" w:rsidP="00411BCD">
      <w:pPr>
        <w:autoSpaceDE w:val="0"/>
        <w:autoSpaceDN w:val="0"/>
        <w:adjustRightInd w:val="0"/>
        <w:spacing w:after="0" w:line="240" w:lineRule="auto"/>
        <w:ind w:right="48"/>
        <w:jc w:val="center"/>
        <w:rPr>
          <w:rFonts w:ascii="Montserrat" w:eastAsia="Arial" w:hAnsi="Montserrat" w:cs="Arial"/>
        </w:rPr>
      </w:pPr>
      <w:r w:rsidRPr="00411BCD">
        <w:rPr>
          <w:rFonts w:ascii="Montserrat" w:eastAsia="Arial" w:hAnsi="Montserrat" w:cs="Arial"/>
          <w:b/>
          <w:noProof/>
          <w:lang w:val="en-US"/>
        </w:rPr>
        <w:drawing>
          <wp:inline distT="114300" distB="114300" distL="114300" distR="114300" wp14:anchorId="50C54ACF" wp14:editId="05D5EDA6">
            <wp:extent cx="4400550" cy="1647825"/>
            <wp:effectExtent l="0" t="0" r="0" b="9525"/>
            <wp:docPr id="10737418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506471" cy="1687488"/>
                    </a:xfrm>
                    <a:prstGeom prst="rect">
                      <a:avLst/>
                    </a:prstGeom>
                    <a:ln>
                      <a:noFill/>
                    </a:ln>
                    <a:extLst>
                      <a:ext uri="{53640926-AAD7-44D8-BBD7-CCE9431645EC}">
                        <a14:shadowObscured xmlns:a14="http://schemas.microsoft.com/office/drawing/2010/main"/>
                      </a:ext>
                    </a:extLst>
                  </pic:spPr>
                </pic:pic>
              </a:graphicData>
            </a:graphic>
          </wp:inline>
        </w:drawing>
      </w:r>
    </w:p>
    <w:p w14:paraId="0F0AAED4" w14:textId="77777777" w:rsidR="008E0FAB" w:rsidRPr="00411BCD" w:rsidRDefault="008E0FAB" w:rsidP="00411BCD">
      <w:pPr>
        <w:autoSpaceDE w:val="0"/>
        <w:autoSpaceDN w:val="0"/>
        <w:adjustRightInd w:val="0"/>
        <w:spacing w:after="0" w:line="240" w:lineRule="auto"/>
        <w:ind w:right="48"/>
        <w:jc w:val="both"/>
        <w:rPr>
          <w:rFonts w:ascii="Montserrat" w:eastAsia="Arial" w:hAnsi="Montserrat" w:cs="Arial"/>
        </w:rPr>
      </w:pPr>
    </w:p>
    <w:p w14:paraId="2533C171" w14:textId="69B70444" w:rsidR="0039111B" w:rsidRPr="00411BCD" w:rsidRDefault="008E0FAB" w:rsidP="00411BCD">
      <w:pPr>
        <w:autoSpaceDE w:val="0"/>
        <w:autoSpaceDN w:val="0"/>
        <w:adjustRightInd w:val="0"/>
        <w:spacing w:after="0" w:line="240" w:lineRule="auto"/>
        <w:ind w:right="48"/>
        <w:jc w:val="both"/>
        <w:rPr>
          <w:rFonts w:ascii="Montserrat" w:eastAsia="Arial" w:hAnsi="Montserrat" w:cs="Arial"/>
        </w:rPr>
      </w:pPr>
      <w:r w:rsidRPr="00411BCD">
        <w:rPr>
          <w:rFonts w:ascii="Montserrat" w:eastAsia="Arial" w:hAnsi="Montserrat" w:cs="Arial"/>
        </w:rPr>
        <w:t>Y</w:t>
      </w:r>
      <w:r w:rsidR="0039111B" w:rsidRPr="00411BCD">
        <w:rPr>
          <w:rFonts w:ascii="Montserrat" w:eastAsia="Arial" w:hAnsi="Montserrat" w:cs="Arial"/>
        </w:rPr>
        <w:t>a calculamos la frecuencia relativa tanto de manera fraccionaria como decimal. Ahora calcularemos el porcentaje que representa los litros de cada sabor de agua vendida con respecto al total, ya que este dato nos ayudará a construir una gráfica de p</w:t>
      </w:r>
      <w:r w:rsidRPr="00411BCD">
        <w:rPr>
          <w:rFonts w:ascii="Montserrat" w:eastAsia="Arial" w:hAnsi="Montserrat" w:cs="Arial"/>
        </w:rPr>
        <w:t>astel</w:t>
      </w:r>
      <w:r w:rsidR="0039111B" w:rsidRPr="00411BCD">
        <w:rPr>
          <w:rFonts w:ascii="Montserrat" w:eastAsia="Arial" w:hAnsi="Montserrat" w:cs="Arial"/>
        </w:rPr>
        <w:t>.</w:t>
      </w:r>
    </w:p>
    <w:p w14:paraId="1A66F9F5" w14:textId="7B8FE313" w:rsidR="0039111B" w:rsidRPr="00411BCD" w:rsidRDefault="0039111B" w:rsidP="00411BCD">
      <w:pPr>
        <w:autoSpaceDE w:val="0"/>
        <w:autoSpaceDN w:val="0"/>
        <w:adjustRightInd w:val="0"/>
        <w:spacing w:after="0" w:line="240" w:lineRule="auto"/>
        <w:ind w:right="48"/>
        <w:jc w:val="both"/>
        <w:rPr>
          <w:rFonts w:ascii="Montserrat" w:eastAsia="Arial" w:hAnsi="Montserrat" w:cs="Arial"/>
        </w:rPr>
      </w:pPr>
    </w:p>
    <w:p w14:paraId="266DAF63" w14:textId="7789CDE1" w:rsidR="0039111B" w:rsidRPr="00411BCD" w:rsidRDefault="0039111B" w:rsidP="00411BCD">
      <w:pPr>
        <w:spacing w:after="0" w:line="240" w:lineRule="auto"/>
        <w:jc w:val="both"/>
        <w:rPr>
          <w:rFonts w:ascii="Montserrat" w:eastAsia="Arial" w:hAnsi="Montserrat" w:cs="Arial"/>
        </w:rPr>
      </w:pPr>
      <w:r w:rsidRPr="00411BCD">
        <w:rPr>
          <w:rFonts w:ascii="Montserrat" w:eastAsia="Arial" w:hAnsi="Montserrat" w:cs="Arial"/>
        </w:rPr>
        <w:t xml:space="preserve">Para eso multiplicaremos cada valor de la frecuencia relativa en número decimal por cien. Comenzaremos con la frecuencia relativa del agua de limón, que es 0.2375 por 100, cuyo producto es 23.75, así que podemos decir que la cantidad de aguas de limón vendidas representan un </w:t>
      </w:r>
      <w:r w:rsidR="008E0FAB" w:rsidRPr="00411BCD">
        <w:rPr>
          <w:rFonts w:ascii="Montserrat" w:eastAsia="Arial" w:hAnsi="Montserrat" w:cs="Arial"/>
        </w:rPr>
        <w:t xml:space="preserve">23.75 % con respecto al total. </w:t>
      </w:r>
      <w:r w:rsidRPr="00411BCD">
        <w:rPr>
          <w:rFonts w:ascii="Montserrat" w:eastAsia="Arial" w:hAnsi="Montserrat" w:cs="Arial"/>
        </w:rPr>
        <w:t xml:space="preserve">Continuamos con el agua de jamaica </w:t>
      </w:r>
      <w:r w:rsidR="008E0FAB" w:rsidRPr="00411BCD">
        <w:rPr>
          <w:rFonts w:ascii="Montserrat" w:eastAsia="Arial" w:hAnsi="Montserrat" w:cs="Arial"/>
        </w:rPr>
        <w:t>que es de 0.2 x</w:t>
      </w:r>
      <w:r w:rsidRPr="00411BCD">
        <w:rPr>
          <w:rFonts w:ascii="Montserrat" w:eastAsia="Arial" w:hAnsi="Montserrat" w:cs="Arial"/>
        </w:rPr>
        <w:t xml:space="preserve"> 100 </w:t>
      </w:r>
      <w:r w:rsidR="008E0FAB" w:rsidRPr="00411BCD">
        <w:rPr>
          <w:rFonts w:ascii="Montserrat" w:eastAsia="Arial" w:hAnsi="Montserrat" w:cs="Arial"/>
        </w:rPr>
        <w:t>=</w:t>
      </w:r>
      <w:r w:rsidRPr="00411BCD">
        <w:rPr>
          <w:rFonts w:ascii="Montserrat" w:eastAsia="Arial" w:hAnsi="Montserrat" w:cs="Arial"/>
        </w:rPr>
        <w:t xml:space="preserve"> 20% de las aguas vendidas corresponde al sabor de jamaica. El agua de tamarindo tiene la misma frecuencia relativa que el agua de </w:t>
      </w:r>
      <w:r w:rsidRPr="00411BCD">
        <w:rPr>
          <w:rFonts w:ascii="Montserrat" w:eastAsia="Arial" w:hAnsi="Montserrat" w:cs="Arial"/>
        </w:rPr>
        <w:lastRenderedPageBreak/>
        <w:t>jamaica que es de 0.2, así que también representa el 20 por ciento de las ventas. La frecuencia relativa del agua de horchata es de 0.275</w:t>
      </w:r>
      <w:r w:rsidR="008E0FAB" w:rsidRPr="00411BCD">
        <w:rPr>
          <w:rFonts w:ascii="Montserrat" w:eastAsia="Arial" w:hAnsi="Montserrat" w:cs="Arial"/>
        </w:rPr>
        <w:t xml:space="preserve"> x</w:t>
      </w:r>
      <w:r w:rsidRPr="00411BCD">
        <w:rPr>
          <w:rFonts w:ascii="Montserrat" w:eastAsia="Arial" w:hAnsi="Montserrat" w:cs="Arial"/>
        </w:rPr>
        <w:t xml:space="preserve"> 100</w:t>
      </w:r>
      <w:r w:rsidR="008E0FAB" w:rsidRPr="00411BCD">
        <w:rPr>
          <w:rFonts w:ascii="Montserrat" w:eastAsia="Arial" w:hAnsi="Montserrat" w:cs="Arial"/>
        </w:rPr>
        <w:t xml:space="preserve"> =</w:t>
      </w:r>
      <w:r w:rsidRPr="00411BCD">
        <w:rPr>
          <w:rFonts w:ascii="Montserrat" w:eastAsia="Arial" w:hAnsi="Montserrat" w:cs="Arial"/>
        </w:rPr>
        <w:t xml:space="preserve"> 27.5 </w:t>
      </w:r>
      <w:r w:rsidR="008E0FAB" w:rsidRPr="00411BCD">
        <w:rPr>
          <w:rFonts w:ascii="Montserrat" w:eastAsia="Arial" w:hAnsi="Montserrat" w:cs="Arial"/>
        </w:rPr>
        <w:t>%</w:t>
      </w:r>
      <w:r w:rsidRPr="00411BCD">
        <w:rPr>
          <w:rFonts w:ascii="Montserrat" w:eastAsia="Arial" w:hAnsi="Montserrat" w:cs="Arial"/>
        </w:rPr>
        <w:t xml:space="preserve"> de las ventas que se tuvieron en ese día corresponden al sabor de horchata.</w:t>
      </w:r>
      <w:r w:rsidR="008E0FAB" w:rsidRPr="00411BCD">
        <w:rPr>
          <w:rFonts w:ascii="Montserrat" w:eastAsia="Arial" w:hAnsi="Montserrat" w:cs="Arial"/>
        </w:rPr>
        <w:t xml:space="preserve"> </w:t>
      </w:r>
      <w:r w:rsidRPr="00411BCD">
        <w:rPr>
          <w:rFonts w:ascii="Montserrat" w:eastAsia="Arial" w:hAnsi="Montserrat" w:cs="Arial"/>
        </w:rPr>
        <w:t xml:space="preserve">Finalmente, calculemos el porcentaje de aguas vendidas de sandía, si la frecuencia relativa fue de 0.0875, entonces el </w:t>
      </w:r>
      <w:r w:rsidR="008E0FAB" w:rsidRPr="00411BCD">
        <w:rPr>
          <w:rFonts w:ascii="Montserrat" w:eastAsia="Arial" w:hAnsi="Montserrat" w:cs="Arial"/>
        </w:rPr>
        <w:t>porcentaje es de 8.75 %.</w:t>
      </w:r>
    </w:p>
    <w:p w14:paraId="29E05D52" w14:textId="77777777" w:rsidR="007169C3" w:rsidRPr="00411BCD" w:rsidRDefault="007169C3" w:rsidP="00411BCD">
      <w:pPr>
        <w:spacing w:after="0" w:line="240" w:lineRule="auto"/>
        <w:jc w:val="both"/>
        <w:rPr>
          <w:rFonts w:ascii="Montserrat" w:eastAsia="Arial" w:hAnsi="Montserrat" w:cs="Arial"/>
        </w:rPr>
      </w:pPr>
    </w:p>
    <w:p w14:paraId="19F93399" w14:textId="7B2B2ED0" w:rsidR="0039111B" w:rsidRDefault="0039111B" w:rsidP="00411BCD">
      <w:pPr>
        <w:spacing w:after="0" w:line="240" w:lineRule="auto"/>
        <w:jc w:val="both"/>
        <w:rPr>
          <w:rFonts w:ascii="Montserrat" w:eastAsia="Arial" w:hAnsi="Montserrat" w:cs="Arial"/>
        </w:rPr>
      </w:pPr>
      <w:r w:rsidRPr="00411BCD">
        <w:rPr>
          <w:rFonts w:ascii="Montserrat" w:eastAsia="Arial" w:hAnsi="Montserrat" w:cs="Arial"/>
        </w:rPr>
        <w:t xml:space="preserve">Ya tenemos todos los datos </w:t>
      </w:r>
      <w:r w:rsidR="008E0FAB" w:rsidRPr="00411BCD">
        <w:rPr>
          <w:rFonts w:ascii="Montserrat" w:eastAsia="Arial" w:hAnsi="Montserrat" w:cs="Arial"/>
        </w:rPr>
        <w:t>necesarios para construir un</w:t>
      </w:r>
      <w:r w:rsidRPr="00411BCD">
        <w:rPr>
          <w:rFonts w:ascii="Montserrat" w:eastAsia="Arial" w:hAnsi="Montserrat" w:cs="Arial"/>
        </w:rPr>
        <w:t>a gráfica circular, la cual nos ayudará a mostrarle la información de una manera accesible a mi tío Lucas; y así él podrá analizar, comparar, y visualizar rápidamente la información.</w:t>
      </w:r>
    </w:p>
    <w:p w14:paraId="42AFE833" w14:textId="77777777" w:rsidR="009B7F55" w:rsidRPr="00411BCD" w:rsidRDefault="009B7F55" w:rsidP="00411BCD">
      <w:pPr>
        <w:spacing w:after="0" w:line="240" w:lineRule="auto"/>
        <w:jc w:val="both"/>
        <w:rPr>
          <w:rFonts w:ascii="Montserrat" w:eastAsia="Arial" w:hAnsi="Montserrat" w:cs="Arial"/>
        </w:rPr>
      </w:pPr>
    </w:p>
    <w:p w14:paraId="2B9D3D97" w14:textId="54A7F2B9" w:rsidR="0039111B" w:rsidRPr="00411BCD" w:rsidRDefault="0039111B" w:rsidP="00411BCD">
      <w:pPr>
        <w:spacing w:after="0" w:line="240" w:lineRule="auto"/>
        <w:jc w:val="center"/>
        <w:rPr>
          <w:rFonts w:ascii="Montserrat" w:eastAsia="Arial" w:hAnsi="Montserrat" w:cs="Arial"/>
        </w:rPr>
      </w:pPr>
      <w:r w:rsidRPr="00411BCD">
        <w:rPr>
          <w:rFonts w:ascii="Montserrat" w:hAnsi="Montserrat"/>
          <w:noProof/>
          <w:lang w:val="en-US"/>
        </w:rPr>
        <w:drawing>
          <wp:inline distT="0" distB="0" distL="0" distR="0" wp14:anchorId="4A17745B" wp14:editId="54D0C65B">
            <wp:extent cx="4355869" cy="200025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409793" cy="2025012"/>
                    </a:xfrm>
                    <a:prstGeom prst="rect">
                      <a:avLst/>
                    </a:prstGeom>
                    <a:ln>
                      <a:noFill/>
                    </a:ln>
                    <a:extLst>
                      <a:ext uri="{53640926-AAD7-44D8-BBD7-CCE9431645EC}">
                        <a14:shadowObscured xmlns:a14="http://schemas.microsoft.com/office/drawing/2010/main"/>
                      </a:ext>
                    </a:extLst>
                  </pic:spPr>
                </pic:pic>
              </a:graphicData>
            </a:graphic>
          </wp:inline>
        </w:drawing>
      </w:r>
    </w:p>
    <w:p w14:paraId="17FA1D34" w14:textId="77777777" w:rsidR="0039111B" w:rsidRPr="00411BCD" w:rsidRDefault="0039111B" w:rsidP="00411BCD">
      <w:pPr>
        <w:spacing w:after="0" w:line="240" w:lineRule="auto"/>
        <w:jc w:val="both"/>
        <w:rPr>
          <w:rFonts w:ascii="Montserrat" w:eastAsia="Arial" w:hAnsi="Montserrat" w:cs="Arial"/>
          <w:b/>
        </w:rPr>
      </w:pPr>
    </w:p>
    <w:p w14:paraId="5A073D26" w14:textId="2DA04225" w:rsidR="0039111B" w:rsidRPr="00411BCD" w:rsidRDefault="008E0FAB" w:rsidP="00411BCD">
      <w:pPr>
        <w:autoSpaceDE w:val="0"/>
        <w:autoSpaceDN w:val="0"/>
        <w:adjustRightInd w:val="0"/>
        <w:spacing w:after="0" w:line="240" w:lineRule="auto"/>
        <w:ind w:right="48"/>
        <w:jc w:val="both"/>
        <w:rPr>
          <w:rFonts w:ascii="Montserrat" w:eastAsia="Arial" w:hAnsi="Montserrat" w:cs="Arial"/>
        </w:rPr>
      </w:pPr>
      <w:r w:rsidRPr="00411BCD">
        <w:rPr>
          <w:rFonts w:ascii="Montserrat" w:eastAsia="Arial" w:hAnsi="Montserrat" w:cs="Arial"/>
        </w:rPr>
        <w:t>Analiza</w:t>
      </w:r>
      <w:r w:rsidR="0039111B" w:rsidRPr="00411BCD">
        <w:rPr>
          <w:rFonts w:ascii="Montserrat" w:eastAsia="Arial" w:hAnsi="Montserrat" w:cs="Arial"/>
        </w:rPr>
        <w:t xml:space="preserve"> el siguiente </w:t>
      </w:r>
      <w:r w:rsidRPr="00411BCD">
        <w:rPr>
          <w:rFonts w:ascii="Montserrat" w:eastAsia="Arial" w:hAnsi="Montserrat" w:cs="Arial"/>
        </w:rPr>
        <w:t>video</w:t>
      </w:r>
      <w:r w:rsidR="0039111B" w:rsidRPr="00411BCD">
        <w:rPr>
          <w:rFonts w:ascii="Montserrat" w:eastAsia="Arial" w:hAnsi="Montserrat" w:cs="Arial"/>
        </w:rPr>
        <w:t xml:space="preserve">, que </w:t>
      </w:r>
      <w:r w:rsidR="00B7208A" w:rsidRPr="00411BCD">
        <w:rPr>
          <w:rFonts w:ascii="Montserrat" w:eastAsia="Arial" w:hAnsi="Montserrat" w:cs="Arial"/>
        </w:rPr>
        <w:t>muestra los</w:t>
      </w:r>
      <w:r w:rsidR="0039111B" w:rsidRPr="00411BCD">
        <w:rPr>
          <w:rFonts w:ascii="Montserrat" w:eastAsia="Arial" w:hAnsi="Montserrat" w:cs="Arial"/>
        </w:rPr>
        <w:t xml:space="preserve"> elementos de este tipo de gráficas, para después continuar con la e</w:t>
      </w:r>
      <w:r w:rsidRPr="00411BCD">
        <w:rPr>
          <w:rFonts w:ascii="Montserrat" w:eastAsia="Arial" w:hAnsi="Montserrat" w:cs="Arial"/>
        </w:rPr>
        <w:t>laboración de la gráfica.</w:t>
      </w:r>
    </w:p>
    <w:p w14:paraId="72EFCDAD" w14:textId="33E3C6AC" w:rsidR="0039111B" w:rsidRPr="00411BCD" w:rsidRDefault="0039111B" w:rsidP="00411BCD">
      <w:pPr>
        <w:autoSpaceDE w:val="0"/>
        <w:autoSpaceDN w:val="0"/>
        <w:adjustRightInd w:val="0"/>
        <w:spacing w:after="0" w:line="240" w:lineRule="auto"/>
        <w:ind w:right="48"/>
        <w:jc w:val="both"/>
        <w:rPr>
          <w:rFonts w:ascii="Montserrat" w:eastAsia="Arial" w:hAnsi="Montserrat" w:cs="Arial"/>
        </w:rPr>
      </w:pPr>
    </w:p>
    <w:p w14:paraId="6D0F0675" w14:textId="77777777" w:rsidR="008E0FAB" w:rsidRPr="00411BCD" w:rsidRDefault="00B7208A" w:rsidP="00411BCD">
      <w:pPr>
        <w:pStyle w:val="Prrafodelista"/>
        <w:numPr>
          <w:ilvl w:val="0"/>
          <w:numId w:val="31"/>
        </w:numPr>
        <w:autoSpaceDE w:val="0"/>
        <w:autoSpaceDN w:val="0"/>
        <w:adjustRightInd w:val="0"/>
        <w:spacing w:after="0" w:line="240" w:lineRule="auto"/>
        <w:ind w:right="48"/>
        <w:jc w:val="both"/>
        <w:rPr>
          <w:rFonts w:ascii="Montserrat" w:eastAsia="Arial" w:hAnsi="Montserrat" w:cs="Arial"/>
          <w:b/>
          <w:bCs/>
        </w:rPr>
      </w:pPr>
      <w:r w:rsidRPr="00411BCD">
        <w:rPr>
          <w:rFonts w:ascii="Montserrat" w:eastAsia="Arial" w:hAnsi="Montserrat" w:cs="Arial"/>
          <w:b/>
        </w:rPr>
        <w:t>Elementos de una gráfica circular</w:t>
      </w:r>
    </w:p>
    <w:p w14:paraId="327DD98B" w14:textId="182CA33D" w:rsidR="008E0FAB" w:rsidRPr="00411BCD" w:rsidRDefault="00B7208A" w:rsidP="00411BCD">
      <w:pPr>
        <w:pStyle w:val="Prrafodelista"/>
        <w:autoSpaceDE w:val="0"/>
        <w:autoSpaceDN w:val="0"/>
        <w:adjustRightInd w:val="0"/>
        <w:spacing w:after="0" w:line="240" w:lineRule="auto"/>
        <w:ind w:right="48"/>
        <w:jc w:val="both"/>
        <w:rPr>
          <w:rFonts w:ascii="Montserrat" w:eastAsia="Arial" w:hAnsi="Montserrat" w:cs="Arial"/>
        </w:rPr>
      </w:pPr>
      <w:bookmarkStart w:id="0" w:name="_GoBack"/>
      <w:bookmarkEnd w:id="0"/>
      <w:r w:rsidRPr="00411BCD">
        <w:rPr>
          <w:rFonts w:ascii="Montserrat" w:eastAsia="Arial" w:hAnsi="Montserrat" w:cs="Arial"/>
        </w:rPr>
        <w:t>De</w:t>
      </w:r>
      <w:r w:rsidR="008E0FAB" w:rsidRPr="00411BCD">
        <w:rPr>
          <w:rFonts w:ascii="Montserrat" w:eastAsia="Arial" w:hAnsi="Montserrat" w:cs="Arial"/>
        </w:rPr>
        <w:t>l minuto:</w:t>
      </w:r>
      <w:r w:rsidRPr="00411BCD">
        <w:rPr>
          <w:rFonts w:ascii="Montserrat" w:eastAsia="Arial" w:hAnsi="Montserrat" w:cs="Arial"/>
        </w:rPr>
        <w:t xml:space="preserve"> 2:56 a 4:13</w:t>
      </w:r>
    </w:p>
    <w:p w14:paraId="1227C5E4" w14:textId="2A6CFEF5" w:rsidR="00B7208A" w:rsidRPr="009B7F55" w:rsidRDefault="007B0ED0" w:rsidP="00411BCD">
      <w:pPr>
        <w:pStyle w:val="Prrafodelista"/>
        <w:autoSpaceDE w:val="0"/>
        <w:autoSpaceDN w:val="0"/>
        <w:adjustRightInd w:val="0"/>
        <w:spacing w:after="0" w:line="240" w:lineRule="auto"/>
        <w:ind w:right="48"/>
        <w:jc w:val="both"/>
        <w:rPr>
          <w:rStyle w:val="Hipervnculo"/>
          <w:rFonts w:ascii="Montserrat" w:eastAsia="Arial" w:hAnsi="Montserrat" w:cs="Arial"/>
          <w:bCs/>
          <w:color w:val="0070C0"/>
        </w:rPr>
      </w:pPr>
      <w:hyperlink r:id="rId13" w:history="1">
        <w:r w:rsidR="00B7208A" w:rsidRPr="009B7F55">
          <w:rPr>
            <w:rStyle w:val="Hipervnculo"/>
            <w:rFonts w:ascii="Montserrat" w:eastAsia="Arial" w:hAnsi="Montserrat" w:cs="Arial"/>
            <w:color w:val="0070C0"/>
          </w:rPr>
          <w:t>https://youtu.be/VBdMBAPZyRo</w:t>
        </w:r>
      </w:hyperlink>
    </w:p>
    <w:p w14:paraId="48CE92E5" w14:textId="77777777" w:rsidR="00B7208A" w:rsidRPr="00411BCD" w:rsidRDefault="00B7208A" w:rsidP="00411BCD">
      <w:pPr>
        <w:autoSpaceDE w:val="0"/>
        <w:autoSpaceDN w:val="0"/>
        <w:adjustRightInd w:val="0"/>
        <w:spacing w:after="0" w:line="240" w:lineRule="auto"/>
        <w:ind w:left="360" w:right="48"/>
        <w:jc w:val="both"/>
        <w:rPr>
          <w:rFonts w:ascii="Montserrat" w:eastAsia="Arial" w:hAnsi="Montserrat" w:cs="Arial"/>
        </w:rPr>
      </w:pPr>
    </w:p>
    <w:p w14:paraId="74627D39" w14:textId="7B21609C" w:rsidR="00B7208A" w:rsidRPr="00411BCD" w:rsidRDefault="00B7208A" w:rsidP="00411BCD">
      <w:pPr>
        <w:spacing w:after="0" w:line="240" w:lineRule="auto"/>
        <w:jc w:val="both"/>
        <w:rPr>
          <w:rFonts w:ascii="Montserrat" w:eastAsia="Arial" w:hAnsi="Montserrat" w:cs="Arial"/>
        </w:rPr>
      </w:pPr>
      <w:r w:rsidRPr="00411BCD">
        <w:rPr>
          <w:rFonts w:ascii="Montserrat" w:eastAsia="Arial" w:hAnsi="Montserrat" w:cs="Arial"/>
        </w:rPr>
        <w:t xml:space="preserve">Como </w:t>
      </w:r>
      <w:r w:rsidR="008E0FAB" w:rsidRPr="00411BCD">
        <w:rPr>
          <w:rFonts w:ascii="Montserrat" w:eastAsia="Arial" w:hAnsi="Montserrat" w:cs="Arial"/>
        </w:rPr>
        <w:t>te pudiste dar</w:t>
      </w:r>
      <w:r w:rsidRPr="00411BCD">
        <w:rPr>
          <w:rFonts w:ascii="Montserrat" w:eastAsia="Arial" w:hAnsi="Montserrat" w:cs="Arial"/>
        </w:rPr>
        <w:t xml:space="preserve"> cuenta en el </w:t>
      </w:r>
      <w:r w:rsidR="008E0FAB" w:rsidRPr="00411BCD">
        <w:rPr>
          <w:rFonts w:ascii="Montserrat" w:eastAsia="Arial" w:hAnsi="Montserrat" w:cs="Arial"/>
        </w:rPr>
        <w:t>video</w:t>
      </w:r>
      <w:r w:rsidRPr="00411BCD">
        <w:rPr>
          <w:rFonts w:ascii="Montserrat" w:eastAsia="Arial" w:hAnsi="Montserrat" w:cs="Arial"/>
        </w:rPr>
        <w:t>, el sector circular es una parte del área de un círculo que está compren</w:t>
      </w:r>
      <w:r w:rsidR="008E0FAB" w:rsidRPr="00411BCD">
        <w:rPr>
          <w:rFonts w:ascii="Montserrat" w:eastAsia="Arial" w:hAnsi="Montserrat" w:cs="Arial"/>
        </w:rPr>
        <w:t>dida entre dos radios. Recuerda</w:t>
      </w:r>
      <w:r w:rsidRPr="00411BCD">
        <w:rPr>
          <w:rFonts w:ascii="Montserrat" w:eastAsia="Arial" w:hAnsi="Montserrat" w:cs="Arial"/>
        </w:rPr>
        <w:t xml:space="preserve"> que el radio es el segmento de recta que va desde el centro del círculo a la circunferencia y un arco es cierta</w:t>
      </w:r>
      <w:r w:rsidR="008E0FAB" w:rsidRPr="00411BCD">
        <w:rPr>
          <w:rFonts w:ascii="Montserrat" w:eastAsia="Arial" w:hAnsi="Montserrat" w:cs="Arial"/>
        </w:rPr>
        <w:t xml:space="preserve"> parte de la circunferencia. Te</w:t>
      </w:r>
      <w:r w:rsidR="007A1F6F" w:rsidRPr="00411BCD">
        <w:rPr>
          <w:rFonts w:ascii="Montserrat" w:eastAsia="Arial" w:hAnsi="Montserrat" w:cs="Arial"/>
        </w:rPr>
        <w:t xml:space="preserve"> sugerimos</w:t>
      </w:r>
      <w:r w:rsidRPr="00411BCD">
        <w:rPr>
          <w:rFonts w:ascii="Montserrat" w:eastAsia="Arial" w:hAnsi="Montserrat" w:cs="Arial"/>
        </w:rPr>
        <w:t xml:space="preserve"> anotar estos elementos del gráf</w:t>
      </w:r>
      <w:r w:rsidR="008E0FAB" w:rsidRPr="00411BCD">
        <w:rPr>
          <w:rFonts w:ascii="Montserrat" w:eastAsia="Arial" w:hAnsi="Montserrat" w:cs="Arial"/>
        </w:rPr>
        <w:t>ico circular para que los tengas presentes.</w:t>
      </w:r>
    </w:p>
    <w:p w14:paraId="2A670B1B" w14:textId="4E21E52C" w:rsidR="00B7208A" w:rsidRPr="00411BCD" w:rsidRDefault="00B7208A" w:rsidP="00411BCD">
      <w:pPr>
        <w:spacing w:after="0" w:line="240" w:lineRule="auto"/>
        <w:jc w:val="both"/>
        <w:rPr>
          <w:rFonts w:ascii="Montserrat" w:eastAsia="Arial" w:hAnsi="Montserrat" w:cs="Arial"/>
        </w:rPr>
      </w:pPr>
    </w:p>
    <w:p w14:paraId="0561A513" w14:textId="20465F08" w:rsidR="00B7208A" w:rsidRPr="00411BCD" w:rsidRDefault="00B7208A" w:rsidP="00411BCD">
      <w:pPr>
        <w:spacing w:after="0" w:line="240" w:lineRule="auto"/>
        <w:jc w:val="center"/>
        <w:rPr>
          <w:rFonts w:ascii="Montserrat" w:eastAsia="Arial" w:hAnsi="Montserrat" w:cs="Arial"/>
        </w:rPr>
      </w:pPr>
      <w:r w:rsidRPr="00411BCD">
        <w:rPr>
          <w:rFonts w:ascii="Montserrat" w:hAnsi="Montserrat"/>
          <w:noProof/>
          <w:lang w:val="en-US"/>
        </w:rPr>
        <w:lastRenderedPageBreak/>
        <w:drawing>
          <wp:inline distT="0" distB="0" distL="0" distR="0" wp14:anchorId="46B87D8A" wp14:editId="118205F3">
            <wp:extent cx="4060118" cy="2133600"/>
            <wp:effectExtent l="0" t="0" r="0" b="0"/>
            <wp:docPr id="19055389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4100659" cy="2154904"/>
                    </a:xfrm>
                    <a:prstGeom prst="rect">
                      <a:avLst/>
                    </a:prstGeom>
                  </pic:spPr>
                </pic:pic>
              </a:graphicData>
            </a:graphic>
          </wp:inline>
        </w:drawing>
      </w:r>
    </w:p>
    <w:p w14:paraId="22E0C67A" w14:textId="77777777" w:rsidR="007169C3" w:rsidRPr="00411BCD" w:rsidRDefault="007169C3" w:rsidP="00411BCD">
      <w:pPr>
        <w:spacing w:after="0" w:line="240" w:lineRule="auto"/>
        <w:jc w:val="both"/>
        <w:rPr>
          <w:rFonts w:ascii="Montserrat" w:eastAsia="Arial" w:hAnsi="Montserrat" w:cs="Arial"/>
        </w:rPr>
      </w:pPr>
    </w:p>
    <w:p w14:paraId="469F7EDC" w14:textId="4B2409A3" w:rsidR="00B7208A" w:rsidRPr="00411BCD" w:rsidRDefault="00B7208A" w:rsidP="00411BCD">
      <w:pPr>
        <w:spacing w:after="0" w:line="240" w:lineRule="auto"/>
        <w:jc w:val="both"/>
        <w:rPr>
          <w:rFonts w:ascii="Montserrat" w:eastAsia="Arial" w:hAnsi="Montserrat" w:cs="Arial"/>
        </w:rPr>
      </w:pPr>
      <w:r w:rsidRPr="00411BCD">
        <w:rPr>
          <w:rFonts w:ascii="Montserrat" w:eastAsia="Arial" w:hAnsi="Montserrat" w:cs="Arial"/>
        </w:rPr>
        <w:t>En la imagen se muestra una gráfica circular, con dos radios trazados que delimitan 2 sectores circulares, la parte de la circunferencia que abarca un sector circular se le llama a</w:t>
      </w:r>
      <w:r w:rsidR="002A63CE" w:rsidRPr="00411BCD">
        <w:rPr>
          <w:rFonts w:ascii="Montserrat" w:eastAsia="Arial" w:hAnsi="Montserrat" w:cs="Arial"/>
        </w:rPr>
        <w:t>rco y lo puedes</w:t>
      </w:r>
      <w:r w:rsidRPr="00411BCD">
        <w:rPr>
          <w:rFonts w:ascii="Montserrat" w:eastAsia="Arial" w:hAnsi="Montserrat" w:cs="Arial"/>
        </w:rPr>
        <w:t xml:space="preserve"> ver señalado en la figura. A cada sector le corresponde un ángulo central del círculo, que son proporcionales al porcentaje que representa cada sector circular.</w:t>
      </w:r>
      <w:r w:rsidR="002A63CE" w:rsidRPr="00411BCD">
        <w:rPr>
          <w:rFonts w:ascii="Montserrat" w:eastAsia="Arial" w:hAnsi="Montserrat" w:cs="Arial"/>
        </w:rPr>
        <w:t xml:space="preserve"> ¿Qué otros elementos necesita</w:t>
      </w:r>
      <w:r w:rsidRPr="00411BCD">
        <w:rPr>
          <w:rFonts w:ascii="Montserrat" w:eastAsia="Arial" w:hAnsi="Montserrat" w:cs="Arial"/>
        </w:rPr>
        <w:t xml:space="preserve">mos en </w:t>
      </w:r>
      <w:r w:rsidR="002A63CE" w:rsidRPr="00411BCD">
        <w:rPr>
          <w:rFonts w:ascii="Montserrat" w:eastAsia="Arial" w:hAnsi="Montserrat" w:cs="Arial"/>
        </w:rPr>
        <w:t>la</w:t>
      </w:r>
      <w:r w:rsidRPr="00411BCD">
        <w:rPr>
          <w:rFonts w:ascii="Montserrat" w:eastAsia="Arial" w:hAnsi="Montserrat" w:cs="Arial"/>
        </w:rPr>
        <w:t xml:space="preserve"> tabla para construir un gráfico circular?</w:t>
      </w:r>
    </w:p>
    <w:p w14:paraId="2A4D921C" w14:textId="77777777" w:rsidR="007169C3" w:rsidRPr="00411BCD" w:rsidRDefault="007169C3" w:rsidP="00411BCD">
      <w:pPr>
        <w:spacing w:after="0" w:line="240" w:lineRule="auto"/>
        <w:jc w:val="both"/>
        <w:rPr>
          <w:rFonts w:ascii="Montserrat" w:eastAsia="Arial" w:hAnsi="Montserrat" w:cs="Arial"/>
        </w:rPr>
      </w:pPr>
    </w:p>
    <w:p w14:paraId="6FD2A578" w14:textId="51406A02" w:rsidR="00B7208A" w:rsidRPr="00411BCD" w:rsidRDefault="002A63CE" w:rsidP="00411BCD">
      <w:pPr>
        <w:spacing w:after="0" w:line="240" w:lineRule="auto"/>
        <w:jc w:val="both"/>
        <w:rPr>
          <w:rFonts w:ascii="Montserrat" w:eastAsia="Arial" w:hAnsi="Montserrat" w:cs="Arial"/>
        </w:rPr>
      </w:pPr>
      <w:r w:rsidRPr="00411BCD">
        <w:rPr>
          <w:rFonts w:ascii="Montserrat" w:eastAsia="Arial" w:hAnsi="Montserrat" w:cs="Arial"/>
        </w:rPr>
        <w:t>Para construir una gráfica circular,</w:t>
      </w:r>
      <w:r w:rsidR="00B7208A" w:rsidRPr="00411BCD">
        <w:rPr>
          <w:rFonts w:ascii="Montserrat" w:eastAsia="Arial" w:hAnsi="Montserrat" w:cs="Arial"/>
        </w:rPr>
        <w:t xml:space="preserve"> necesitamos conocer la medida del ángulo central que le corresponden a cada uno de los sectores circulares de la gráfica, para ello, agre</w:t>
      </w:r>
      <w:r w:rsidRPr="00411BCD">
        <w:rPr>
          <w:rFonts w:ascii="Montserrat" w:eastAsia="Arial" w:hAnsi="Montserrat" w:cs="Arial"/>
        </w:rPr>
        <w:t>garemos una columna más a l</w:t>
      </w:r>
      <w:r w:rsidR="00B7208A" w:rsidRPr="00411BCD">
        <w:rPr>
          <w:rFonts w:ascii="Montserrat" w:eastAsia="Arial" w:hAnsi="Montserrat" w:cs="Arial"/>
        </w:rPr>
        <w:t>a tabla que llevará como encabeza</w:t>
      </w:r>
      <w:r w:rsidRPr="00411BCD">
        <w:rPr>
          <w:rFonts w:ascii="Montserrat" w:eastAsia="Arial" w:hAnsi="Montserrat" w:cs="Arial"/>
        </w:rPr>
        <w:t>do la palabra “Ángulo central”.</w:t>
      </w:r>
    </w:p>
    <w:p w14:paraId="1FDA2CAA" w14:textId="77777777" w:rsidR="007169C3" w:rsidRPr="00411BCD" w:rsidRDefault="007169C3" w:rsidP="00411BCD">
      <w:pPr>
        <w:spacing w:after="0" w:line="240" w:lineRule="auto"/>
        <w:jc w:val="both"/>
        <w:rPr>
          <w:rFonts w:ascii="Montserrat" w:eastAsia="Arial" w:hAnsi="Montserrat" w:cs="Arial"/>
        </w:rPr>
      </w:pPr>
    </w:p>
    <w:p w14:paraId="26A995E6" w14:textId="55DA7871" w:rsidR="00B7208A" w:rsidRPr="00411BCD" w:rsidRDefault="002A63CE" w:rsidP="00411BCD">
      <w:pPr>
        <w:spacing w:after="0" w:line="240" w:lineRule="auto"/>
        <w:jc w:val="both"/>
        <w:rPr>
          <w:rFonts w:ascii="Montserrat" w:eastAsia="Arial" w:hAnsi="Montserrat" w:cs="Arial"/>
        </w:rPr>
      </w:pPr>
      <w:r w:rsidRPr="00411BCD">
        <w:rPr>
          <w:rFonts w:ascii="Montserrat" w:eastAsia="Arial" w:hAnsi="Montserrat" w:cs="Arial"/>
        </w:rPr>
        <w:t>Ahora bien,</w:t>
      </w:r>
      <w:r w:rsidR="00B7208A" w:rsidRPr="00411BCD">
        <w:rPr>
          <w:rFonts w:ascii="Montserrat" w:eastAsia="Arial" w:hAnsi="Montserrat" w:cs="Arial"/>
        </w:rPr>
        <w:t xml:space="preserve"> la medida del ángulo que le corresponde a una vuelta completa delimitando l</w:t>
      </w:r>
      <w:r w:rsidRPr="00411BCD">
        <w:rPr>
          <w:rFonts w:ascii="Montserrat" w:eastAsia="Arial" w:hAnsi="Montserrat" w:cs="Arial"/>
        </w:rPr>
        <w:t>a circunferencia de un círculo es de 360°, t</w:t>
      </w:r>
      <w:r w:rsidR="00B7208A" w:rsidRPr="00411BCD">
        <w:rPr>
          <w:rFonts w:ascii="Montserrat" w:eastAsia="Arial" w:hAnsi="Montserrat" w:cs="Arial"/>
        </w:rPr>
        <w:t>omaremos como base este dato para calcular los ángulos que corresponden al total de aguas vendidas de cada sabor.</w:t>
      </w:r>
    </w:p>
    <w:p w14:paraId="60E4FE11" w14:textId="77777777" w:rsidR="007169C3" w:rsidRPr="00411BCD" w:rsidRDefault="007169C3" w:rsidP="00411BCD">
      <w:pPr>
        <w:spacing w:after="0" w:line="240" w:lineRule="auto"/>
        <w:jc w:val="both"/>
        <w:rPr>
          <w:rFonts w:ascii="Montserrat" w:eastAsia="Arial" w:hAnsi="Montserrat" w:cs="Arial"/>
        </w:rPr>
      </w:pPr>
    </w:p>
    <w:p w14:paraId="2A9DCE66" w14:textId="60AD07A6" w:rsidR="0076265F" w:rsidRPr="00411BCD" w:rsidRDefault="002A63CE" w:rsidP="00411BCD">
      <w:pPr>
        <w:spacing w:after="0" w:line="240" w:lineRule="auto"/>
        <w:jc w:val="both"/>
        <w:rPr>
          <w:rFonts w:ascii="Montserrat" w:eastAsia="Arial" w:hAnsi="Montserrat" w:cs="Arial"/>
        </w:rPr>
      </w:pPr>
      <w:r w:rsidRPr="00411BCD">
        <w:rPr>
          <w:rFonts w:ascii="Montserrat" w:eastAsia="Arial" w:hAnsi="Montserrat" w:cs="Arial"/>
        </w:rPr>
        <w:t>U</w:t>
      </w:r>
      <w:r w:rsidR="00523B2F" w:rsidRPr="00411BCD">
        <w:rPr>
          <w:rFonts w:ascii="Montserrat" w:eastAsia="Arial" w:hAnsi="Montserrat" w:cs="Arial"/>
        </w:rPr>
        <w:t xml:space="preserve">tilizaremos los porcentajes </w:t>
      </w:r>
      <w:r w:rsidRPr="00411BCD">
        <w:rPr>
          <w:rFonts w:ascii="Montserrat" w:eastAsia="Arial" w:hAnsi="Montserrat" w:cs="Arial"/>
        </w:rPr>
        <w:t>obtenid</w:t>
      </w:r>
      <w:r w:rsidR="00523B2F" w:rsidRPr="00411BCD">
        <w:rPr>
          <w:rFonts w:ascii="Montserrat" w:eastAsia="Arial" w:hAnsi="Montserrat" w:cs="Arial"/>
        </w:rPr>
        <w:t>os para calcular el ángulo de cada sector circular; ya que, ese mismo p</w:t>
      </w:r>
      <w:r w:rsidR="00F94596" w:rsidRPr="00411BCD">
        <w:rPr>
          <w:rFonts w:ascii="Montserrat" w:eastAsia="Arial" w:hAnsi="Montserrat" w:cs="Arial"/>
        </w:rPr>
        <w:t>orcentaje debe ser el</w:t>
      </w:r>
      <w:r w:rsidR="00523B2F" w:rsidRPr="00411BCD">
        <w:rPr>
          <w:rFonts w:ascii="Montserrat" w:eastAsia="Arial" w:hAnsi="Montserrat" w:cs="Arial"/>
        </w:rPr>
        <w:t xml:space="preserve"> de 360º que represente cada ángulo. Para eso multiplicaremos la representación de cada porcentaje como número decimal; es decir, la frecuencia relativa por </w:t>
      </w:r>
      <w:r w:rsidR="0076265F" w:rsidRPr="00411BCD">
        <w:rPr>
          <w:rFonts w:ascii="Montserrat" w:eastAsia="Arial" w:hAnsi="Montserrat" w:cs="Arial"/>
        </w:rPr>
        <w:t>360°.</w:t>
      </w:r>
    </w:p>
    <w:p w14:paraId="4A703ADD" w14:textId="77777777" w:rsidR="0076265F" w:rsidRPr="00411BCD" w:rsidRDefault="0076265F" w:rsidP="00411BCD">
      <w:pPr>
        <w:spacing w:after="0" w:line="240" w:lineRule="auto"/>
        <w:jc w:val="both"/>
        <w:rPr>
          <w:rFonts w:ascii="Montserrat" w:eastAsia="Arial" w:hAnsi="Montserrat" w:cs="Arial"/>
        </w:rPr>
      </w:pPr>
    </w:p>
    <w:p w14:paraId="006E7A7B" w14:textId="18C1B96A" w:rsidR="00523B2F" w:rsidRPr="00411BCD" w:rsidRDefault="0076265F" w:rsidP="00411BCD">
      <w:pPr>
        <w:spacing w:after="0" w:line="240" w:lineRule="auto"/>
        <w:jc w:val="both"/>
        <w:rPr>
          <w:rFonts w:ascii="Montserrat" w:eastAsia="Arial" w:hAnsi="Montserrat" w:cs="Arial"/>
        </w:rPr>
      </w:pPr>
      <w:r w:rsidRPr="00411BCD">
        <w:rPr>
          <w:rFonts w:ascii="Montserrat" w:eastAsia="Arial" w:hAnsi="Montserrat" w:cs="Arial"/>
        </w:rPr>
        <w:t>L</w:t>
      </w:r>
      <w:r w:rsidR="00523B2F" w:rsidRPr="00411BCD">
        <w:rPr>
          <w:rFonts w:ascii="Montserrat" w:eastAsia="Arial" w:hAnsi="Montserrat" w:cs="Arial"/>
        </w:rPr>
        <w:t xml:space="preserve">a frecuencia relativa del agua de limón, que es 0.2375 </w:t>
      </w:r>
      <w:r w:rsidRPr="00411BCD">
        <w:rPr>
          <w:rFonts w:ascii="Montserrat" w:eastAsia="Arial" w:hAnsi="Montserrat" w:cs="Arial"/>
        </w:rPr>
        <w:t>x</w:t>
      </w:r>
      <w:r w:rsidR="00523B2F" w:rsidRPr="00411BCD">
        <w:rPr>
          <w:rFonts w:ascii="Montserrat" w:eastAsia="Arial" w:hAnsi="Montserrat" w:cs="Arial"/>
        </w:rPr>
        <w:t xml:space="preserve"> 360°</w:t>
      </w:r>
      <w:r w:rsidRPr="00411BCD">
        <w:rPr>
          <w:rFonts w:ascii="Montserrat" w:eastAsia="Arial" w:hAnsi="Montserrat" w:cs="Arial"/>
        </w:rPr>
        <w:t xml:space="preserve"> = 85.5°;</w:t>
      </w:r>
      <w:r w:rsidR="00523B2F" w:rsidRPr="00411BCD">
        <w:rPr>
          <w:rFonts w:ascii="Montserrat" w:eastAsia="Arial" w:hAnsi="Montserrat" w:cs="Arial"/>
        </w:rPr>
        <w:t xml:space="preserve"> </w:t>
      </w:r>
      <w:r w:rsidRPr="00411BCD">
        <w:rPr>
          <w:rFonts w:ascii="Montserrat" w:eastAsia="Arial" w:hAnsi="Montserrat" w:cs="Arial"/>
        </w:rPr>
        <w:t xml:space="preserve">para </w:t>
      </w:r>
      <w:r w:rsidR="00523B2F" w:rsidRPr="00411BCD">
        <w:rPr>
          <w:rFonts w:ascii="Montserrat" w:eastAsia="Arial" w:hAnsi="Montserrat" w:cs="Arial"/>
        </w:rPr>
        <w:t>la medida del ángulo del agua de ja</w:t>
      </w:r>
      <w:r w:rsidRPr="00411BCD">
        <w:rPr>
          <w:rFonts w:ascii="Montserrat" w:eastAsia="Arial" w:hAnsi="Montserrat" w:cs="Arial"/>
        </w:rPr>
        <w:t>maica, 0.2 x</w:t>
      </w:r>
      <w:r w:rsidR="00523B2F" w:rsidRPr="00411BCD">
        <w:rPr>
          <w:rFonts w:ascii="Montserrat" w:eastAsia="Arial" w:hAnsi="Montserrat" w:cs="Arial"/>
        </w:rPr>
        <w:t xml:space="preserve"> 360° </w:t>
      </w:r>
      <w:r w:rsidRPr="00411BCD">
        <w:rPr>
          <w:rFonts w:ascii="Montserrat" w:eastAsia="Arial" w:hAnsi="Montserrat" w:cs="Arial"/>
        </w:rPr>
        <w:t>= 72°; e</w:t>
      </w:r>
      <w:r w:rsidR="00523B2F" w:rsidRPr="00411BCD">
        <w:rPr>
          <w:rFonts w:ascii="Montserrat" w:eastAsia="Arial" w:hAnsi="Montserrat" w:cs="Arial"/>
        </w:rPr>
        <w:t>l agua de tamarindo también tiene una frecuencia relativa de 0.2 que da como producto 72°, la frecuencia relativa del agua de horchata es de 0.275 y si multi</w:t>
      </w:r>
      <w:r w:rsidRPr="00411BCD">
        <w:rPr>
          <w:rFonts w:ascii="Montserrat" w:eastAsia="Arial" w:hAnsi="Montserrat" w:cs="Arial"/>
        </w:rPr>
        <w:t xml:space="preserve">plicamos por 360°, tenemos 99°. </w:t>
      </w:r>
      <w:r w:rsidR="00523B2F" w:rsidRPr="00411BCD">
        <w:rPr>
          <w:rFonts w:ascii="Montserrat" w:eastAsia="Arial" w:hAnsi="Montserrat" w:cs="Arial"/>
        </w:rPr>
        <w:t>Ahora</w:t>
      </w:r>
      <w:r w:rsidRPr="00411BCD">
        <w:rPr>
          <w:rFonts w:ascii="Montserrat" w:eastAsia="Arial" w:hAnsi="Montserrat" w:cs="Arial"/>
        </w:rPr>
        <w:t>,</w:t>
      </w:r>
      <w:r w:rsidR="00523B2F" w:rsidRPr="00411BCD">
        <w:rPr>
          <w:rFonts w:ascii="Montserrat" w:eastAsia="Arial" w:hAnsi="Montserrat" w:cs="Arial"/>
        </w:rPr>
        <w:t xml:space="preserve"> si la fr</w:t>
      </w:r>
      <w:r w:rsidRPr="00411BCD">
        <w:rPr>
          <w:rFonts w:ascii="Montserrat" w:eastAsia="Arial" w:hAnsi="Montserrat" w:cs="Arial"/>
        </w:rPr>
        <w:t>ecuencia relativa fue de 0.0875 para el agua de sandía, entonces los grados que le</w:t>
      </w:r>
      <w:r w:rsidR="00523B2F" w:rsidRPr="00411BCD">
        <w:rPr>
          <w:rFonts w:ascii="Montserrat" w:eastAsia="Arial" w:hAnsi="Montserrat" w:cs="Arial"/>
        </w:rPr>
        <w:t xml:space="preserve"> corresponde</w:t>
      </w:r>
      <w:r w:rsidRPr="00411BCD">
        <w:rPr>
          <w:rFonts w:ascii="Montserrat" w:eastAsia="Arial" w:hAnsi="Montserrat" w:cs="Arial"/>
        </w:rPr>
        <w:t>n</w:t>
      </w:r>
      <w:r w:rsidR="00523B2F" w:rsidRPr="00411BCD">
        <w:rPr>
          <w:rFonts w:ascii="Montserrat" w:eastAsia="Arial" w:hAnsi="Montserrat" w:cs="Arial"/>
        </w:rPr>
        <w:t xml:space="preserve"> son 31.5°. Bien, ya hemos calculado los grados que le corresponden a cada uno de los sectores circulares de los sabores de agua, ahora comprobemos que son correctos, para eso debemos sumar las me</w:t>
      </w:r>
      <w:r w:rsidRPr="00411BCD">
        <w:rPr>
          <w:rFonts w:ascii="Montserrat" w:eastAsia="Arial" w:hAnsi="Montserrat" w:cs="Arial"/>
        </w:rPr>
        <w:t>didas de todos los ángulos y</w:t>
      </w:r>
      <w:r w:rsidR="00523B2F" w:rsidRPr="00411BCD">
        <w:rPr>
          <w:rFonts w:ascii="Montserrat" w:eastAsia="Arial" w:hAnsi="Montserrat" w:cs="Arial"/>
        </w:rPr>
        <w:t xml:space="preserve"> debe dar como resultado 360°, corroboremos, 85.5° + 72° + 72° + 99° + 31.5° es igual a 360°.</w:t>
      </w:r>
    </w:p>
    <w:p w14:paraId="00526515" w14:textId="77777777" w:rsidR="007169C3" w:rsidRPr="00411BCD" w:rsidRDefault="007169C3" w:rsidP="00411BCD">
      <w:pPr>
        <w:spacing w:after="0" w:line="240" w:lineRule="auto"/>
        <w:jc w:val="both"/>
        <w:rPr>
          <w:rFonts w:ascii="Montserrat" w:eastAsia="Arial" w:hAnsi="Montserrat" w:cs="Arial"/>
        </w:rPr>
      </w:pPr>
    </w:p>
    <w:p w14:paraId="210A5F91" w14:textId="4BDD48F5" w:rsidR="00523B2F" w:rsidRPr="00411BCD" w:rsidRDefault="00523B2F" w:rsidP="00411BCD">
      <w:pPr>
        <w:spacing w:after="0" w:line="240" w:lineRule="auto"/>
        <w:jc w:val="center"/>
        <w:rPr>
          <w:rFonts w:ascii="Montserrat" w:eastAsia="Arial" w:hAnsi="Montserrat" w:cs="Arial"/>
        </w:rPr>
      </w:pPr>
      <w:r w:rsidRPr="00411BCD">
        <w:rPr>
          <w:rFonts w:ascii="Montserrat" w:hAnsi="Montserrat"/>
          <w:noProof/>
          <w:lang w:val="en-US"/>
        </w:rPr>
        <w:lastRenderedPageBreak/>
        <w:drawing>
          <wp:inline distT="0" distB="0" distL="0" distR="0" wp14:anchorId="60F5DAF2" wp14:editId="2C7767EF">
            <wp:extent cx="4885225" cy="2333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4917598" cy="2349089"/>
                    </a:xfrm>
                    <a:prstGeom prst="rect">
                      <a:avLst/>
                    </a:prstGeom>
                  </pic:spPr>
                </pic:pic>
              </a:graphicData>
            </a:graphic>
          </wp:inline>
        </w:drawing>
      </w:r>
    </w:p>
    <w:p w14:paraId="380099DD" w14:textId="77777777" w:rsidR="007169C3" w:rsidRPr="00411BCD" w:rsidRDefault="007169C3" w:rsidP="00411BCD">
      <w:pPr>
        <w:spacing w:after="0" w:line="240" w:lineRule="auto"/>
        <w:jc w:val="both"/>
        <w:rPr>
          <w:rFonts w:ascii="Montserrat" w:eastAsia="Arial" w:hAnsi="Montserrat" w:cs="Arial"/>
        </w:rPr>
      </w:pPr>
    </w:p>
    <w:p w14:paraId="0344B8D9" w14:textId="195AEE5B" w:rsidR="00523B2F" w:rsidRPr="00411BCD" w:rsidRDefault="00523B2F" w:rsidP="00411BCD">
      <w:pPr>
        <w:spacing w:after="0" w:line="240" w:lineRule="auto"/>
        <w:jc w:val="both"/>
        <w:rPr>
          <w:rFonts w:ascii="Montserrat" w:eastAsia="Arial" w:hAnsi="Montserrat" w:cs="Arial"/>
        </w:rPr>
      </w:pPr>
      <w:r w:rsidRPr="00411BCD">
        <w:rPr>
          <w:rFonts w:ascii="Montserrat" w:eastAsia="Arial" w:hAnsi="Montserrat" w:cs="Arial"/>
        </w:rPr>
        <w:t>Finalmente, para construir la gráf</w:t>
      </w:r>
      <w:r w:rsidR="0085190B" w:rsidRPr="00411BCD">
        <w:rPr>
          <w:rFonts w:ascii="Montserrat" w:eastAsia="Arial" w:hAnsi="Montserrat" w:cs="Arial"/>
        </w:rPr>
        <w:t xml:space="preserve">ica de pastel, te sugerimos usar tu compás; </w:t>
      </w:r>
      <w:r w:rsidR="00DF0D5F" w:rsidRPr="00411BCD">
        <w:rPr>
          <w:rFonts w:ascii="Montserrat" w:eastAsia="Arial" w:hAnsi="Montserrat" w:cs="Arial"/>
        </w:rPr>
        <w:t>traza</w:t>
      </w:r>
      <w:r w:rsidR="0085190B" w:rsidRPr="00411BCD">
        <w:rPr>
          <w:rFonts w:ascii="Montserrat" w:eastAsia="Arial" w:hAnsi="Montserrat" w:cs="Arial"/>
        </w:rPr>
        <w:t xml:space="preserve"> una circunferencia con el radio que gustes</w:t>
      </w:r>
      <w:r w:rsidRPr="00411BCD">
        <w:rPr>
          <w:rFonts w:ascii="Montserrat" w:eastAsia="Arial" w:hAnsi="Montserrat" w:cs="Arial"/>
        </w:rPr>
        <w:t>.</w:t>
      </w:r>
    </w:p>
    <w:p w14:paraId="02F561D7" w14:textId="77777777" w:rsidR="007169C3" w:rsidRPr="00411BCD" w:rsidRDefault="007169C3" w:rsidP="00411BCD">
      <w:pPr>
        <w:spacing w:after="0" w:line="240" w:lineRule="auto"/>
        <w:jc w:val="both"/>
        <w:rPr>
          <w:rFonts w:ascii="Montserrat" w:eastAsia="Arial" w:hAnsi="Montserrat" w:cs="Arial"/>
        </w:rPr>
      </w:pPr>
    </w:p>
    <w:p w14:paraId="32208B44" w14:textId="43ED0F56" w:rsidR="00523B2F" w:rsidRPr="00411BCD" w:rsidRDefault="0085190B" w:rsidP="00411BCD">
      <w:pPr>
        <w:spacing w:after="0" w:line="240" w:lineRule="auto"/>
        <w:jc w:val="both"/>
        <w:rPr>
          <w:rFonts w:ascii="Montserrat" w:eastAsia="Arial" w:hAnsi="Montserrat" w:cs="Arial"/>
        </w:rPr>
      </w:pPr>
      <w:r w:rsidRPr="00411BCD">
        <w:rPr>
          <w:rFonts w:ascii="Montserrat" w:eastAsia="Arial" w:hAnsi="Montserrat" w:cs="Arial"/>
        </w:rPr>
        <w:t>Ahora, c</w:t>
      </w:r>
      <w:r w:rsidR="00DE7F3C" w:rsidRPr="00411BCD">
        <w:rPr>
          <w:rFonts w:ascii="Montserrat" w:eastAsia="Arial" w:hAnsi="Montserrat" w:cs="Arial"/>
        </w:rPr>
        <w:t>on el agua de limón, colocaremos</w:t>
      </w:r>
      <w:r w:rsidR="00523B2F" w:rsidRPr="00411BCD">
        <w:rPr>
          <w:rFonts w:ascii="Montserrat" w:eastAsia="Arial" w:hAnsi="Montserrat" w:cs="Arial"/>
        </w:rPr>
        <w:t xml:space="preserve"> el centro de</w:t>
      </w:r>
      <w:r w:rsidR="00DF0D5F" w:rsidRPr="00411BCD">
        <w:rPr>
          <w:rFonts w:ascii="Montserrat" w:eastAsia="Arial" w:hAnsi="Montserrat" w:cs="Arial"/>
        </w:rPr>
        <w:t>l</w:t>
      </w:r>
      <w:r w:rsidR="00523B2F" w:rsidRPr="00411BCD">
        <w:rPr>
          <w:rFonts w:ascii="Montserrat" w:eastAsia="Arial" w:hAnsi="Montserrat" w:cs="Arial"/>
        </w:rPr>
        <w:t xml:space="preserve"> transportador en el centro del círc</w:t>
      </w:r>
      <w:r w:rsidR="00DE7F3C" w:rsidRPr="00411BCD">
        <w:rPr>
          <w:rFonts w:ascii="Montserrat" w:eastAsia="Arial" w:hAnsi="Montserrat" w:cs="Arial"/>
        </w:rPr>
        <w:t>ulo y el radio, entonces marcamos 85.5°</w:t>
      </w:r>
      <w:r w:rsidR="00523B2F" w:rsidRPr="00411BCD">
        <w:rPr>
          <w:rFonts w:ascii="Montserrat" w:eastAsia="Arial" w:hAnsi="Montserrat" w:cs="Arial"/>
        </w:rPr>
        <w:t xml:space="preserve"> en sentido contrario de las manecillas del reloj, trazamos un segmento recto desde l</w:t>
      </w:r>
      <w:r w:rsidR="00DE7F3C" w:rsidRPr="00411BCD">
        <w:rPr>
          <w:rFonts w:ascii="Montserrat" w:eastAsia="Arial" w:hAnsi="Montserrat" w:cs="Arial"/>
        </w:rPr>
        <w:t>a marca hasta el punto inicial (</w:t>
      </w:r>
      <w:r w:rsidR="00523B2F" w:rsidRPr="00411BCD">
        <w:rPr>
          <w:rFonts w:ascii="Montserrat" w:eastAsia="Arial" w:hAnsi="Montserrat" w:cs="Arial"/>
        </w:rPr>
        <w:t>el centro del círculo</w:t>
      </w:r>
      <w:r w:rsidR="00DE7F3C" w:rsidRPr="00411BCD">
        <w:rPr>
          <w:rFonts w:ascii="Montserrat" w:eastAsia="Arial" w:hAnsi="Montserrat" w:cs="Arial"/>
        </w:rPr>
        <w:t>)</w:t>
      </w:r>
      <w:r w:rsidR="00523B2F" w:rsidRPr="00411BCD">
        <w:rPr>
          <w:rFonts w:ascii="Montserrat" w:eastAsia="Arial" w:hAnsi="Montserrat" w:cs="Arial"/>
        </w:rPr>
        <w:t xml:space="preserve">, esta sección representa 23.75% que es el porcentaje que le corresponde a los litros de agua de limón </w:t>
      </w:r>
      <w:r w:rsidR="00DE7F3C" w:rsidRPr="00411BCD">
        <w:rPr>
          <w:rFonts w:ascii="Montserrat" w:eastAsia="Arial" w:hAnsi="Montserrat" w:cs="Arial"/>
        </w:rPr>
        <w:t>vendidos; ahora ubicamos el</w:t>
      </w:r>
      <w:r w:rsidR="00523B2F" w:rsidRPr="00411BCD">
        <w:rPr>
          <w:rFonts w:ascii="Montserrat" w:eastAsia="Arial" w:hAnsi="Montserrat" w:cs="Arial"/>
        </w:rPr>
        <w:t xml:space="preserve"> transportador de manera que tomaremos como b</w:t>
      </w:r>
      <w:r w:rsidR="00DE7F3C" w:rsidRPr="00411BCD">
        <w:rPr>
          <w:rFonts w:ascii="Montserrat" w:eastAsia="Arial" w:hAnsi="Montserrat" w:cs="Arial"/>
        </w:rPr>
        <w:t>ase el primer radio y marcaremos un ángulo de 72°</w:t>
      </w:r>
      <w:r w:rsidR="00523B2F" w:rsidRPr="00411BCD">
        <w:rPr>
          <w:rFonts w:ascii="Montserrat" w:eastAsia="Arial" w:hAnsi="Montserrat" w:cs="Arial"/>
        </w:rPr>
        <w:t xml:space="preserve"> en sentido contrario a las manecillas del reloj, trazamos un segmento recto desde la marca hasta el punto inicial, este sector representa el 20%, que corresponde a los litros vendidos, de agua de jamaica.</w:t>
      </w:r>
      <w:r w:rsidR="00DE7F3C" w:rsidRPr="00411BCD">
        <w:rPr>
          <w:rFonts w:ascii="Montserrat" w:eastAsia="Arial" w:hAnsi="Montserrat" w:cs="Arial"/>
        </w:rPr>
        <w:t xml:space="preserve"> </w:t>
      </w:r>
      <w:r w:rsidR="00523B2F" w:rsidRPr="00411BCD">
        <w:rPr>
          <w:rFonts w:ascii="Montserrat" w:eastAsia="Arial" w:hAnsi="Montserrat" w:cs="Arial"/>
        </w:rPr>
        <w:t>Seguimos el mismo procedimiento para los litros de agua de tamarindo, marcamos y</w:t>
      </w:r>
      <w:r w:rsidR="00DE7F3C" w:rsidRPr="00411BCD">
        <w:rPr>
          <w:rFonts w:ascii="Montserrat" w:eastAsia="Arial" w:hAnsi="Montserrat" w:cs="Arial"/>
        </w:rPr>
        <w:t xml:space="preserve"> trazamos un ángulo de 72°</w:t>
      </w:r>
      <w:r w:rsidR="00523B2F" w:rsidRPr="00411BCD">
        <w:rPr>
          <w:rFonts w:ascii="Montserrat" w:eastAsia="Arial" w:hAnsi="Montserrat" w:cs="Arial"/>
        </w:rPr>
        <w:t>, adyacente al anterior, que representa 20% que son los litros de agua de tamarindo vendidos. Haremos el mismo procedimiento para localizar l</w:t>
      </w:r>
      <w:r w:rsidR="00DE7F3C" w:rsidRPr="00411BCD">
        <w:rPr>
          <w:rFonts w:ascii="Montserrat" w:eastAsia="Arial" w:hAnsi="Montserrat" w:cs="Arial"/>
        </w:rPr>
        <w:t>os siguientes ángulos, 99°</w:t>
      </w:r>
      <w:r w:rsidR="00523B2F" w:rsidRPr="00411BCD">
        <w:rPr>
          <w:rFonts w:ascii="Montserrat" w:eastAsia="Arial" w:hAnsi="Montserrat" w:cs="Arial"/>
        </w:rPr>
        <w:t xml:space="preserve"> representa el 27.5% que es la cantidad de aguas de horchata vendid</w:t>
      </w:r>
      <w:r w:rsidR="00DE7F3C" w:rsidRPr="00411BCD">
        <w:rPr>
          <w:rFonts w:ascii="Montserrat" w:eastAsia="Arial" w:hAnsi="Montserrat" w:cs="Arial"/>
        </w:rPr>
        <w:t>as. Ahora ubicamos a 31.5°</w:t>
      </w:r>
      <w:r w:rsidR="00523B2F" w:rsidRPr="00411BCD">
        <w:rPr>
          <w:rFonts w:ascii="Montserrat" w:eastAsia="Arial" w:hAnsi="Montserrat" w:cs="Arial"/>
        </w:rPr>
        <w:t xml:space="preserve"> que representa el 8.75% que es la cantidad de aguas de sandía vendidas.</w:t>
      </w:r>
    </w:p>
    <w:p w14:paraId="7872242A" w14:textId="77777777" w:rsidR="00DE7F3C" w:rsidRPr="00411BCD" w:rsidRDefault="00DE7F3C" w:rsidP="00411BCD">
      <w:pPr>
        <w:spacing w:after="0" w:line="240" w:lineRule="auto"/>
        <w:jc w:val="both"/>
        <w:rPr>
          <w:rFonts w:ascii="Montserrat" w:eastAsia="Arial" w:hAnsi="Montserrat" w:cs="Arial"/>
        </w:rPr>
      </w:pPr>
    </w:p>
    <w:p w14:paraId="4AAA0789" w14:textId="2FEB45DA" w:rsidR="00523B2F" w:rsidRPr="00411BCD" w:rsidRDefault="00523B2F" w:rsidP="00411BCD">
      <w:pPr>
        <w:spacing w:after="0" w:line="240" w:lineRule="auto"/>
        <w:jc w:val="center"/>
        <w:rPr>
          <w:rFonts w:ascii="Montserrat" w:eastAsia="Arial" w:hAnsi="Montserrat" w:cs="Arial"/>
        </w:rPr>
      </w:pPr>
      <w:r w:rsidRPr="00411BCD">
        <w:rPr>
          <w:rFonts w:ascii="Montserrat" w:hAnsi="Montserrat"/>
          <w:noProof/>
          <w:lang w:val="en-US"/>
        </w:rPr>
        <w:drawing>
          <wp:inline distT="0" distB="0" distL="0" distR="0" wp14:anchorId="37A7E112" wp14:editId="72FC447C">
            <wp:extent cx="4073367" cy="2262187"/>
            <wp:effectExtent l="0" t="0" r="381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4131725" cy="2294597"/>
                    </a:xfrm>
                    <a:prstGeom prst="rect">
                      <a:avLst/>
                    </a:prstGeom>
                  </pic:spPr>
                </pic:pic>
              </a:graphicData>
            </a:graphic>
          </wp:inline>
        </w:drawing>
      </w:r>
    </w:p>
    <w:p w14:paraId="5F4E0754" w14:textId="2D15251E" w:rsidR="007169C3" w:rsidRPr="00411BCD" w:rsidRDefault="007169C3" w:rsidP="00411BCD">
      <w:pPr>
        <w:spacing w:after="0" w:line="240" w:lineRule="auto"/>
        <w:jc w:val="both"/>
        <w:rPr>
          <w:rFonts w:ascii="Montserrat" w:eastAsia="Arial" w:hAnsi="Montserrat" w:cs="Arial"/>
        </w:rPr>
      </w:pPr>
    </w:p>
    <w:p w14:paraId="0819A796" w14:textId="77777777" w:rsidR="00DE7F3C" w:rsidRPr="00411BCD" w:rsidRDefault="00DE7F3C" w:rsidP="00411BCD">
      <w:pPr>
        <w:spacing w:after="0" w:line="240" w:lineRule="auto"/>
        <w:jc w:val="both"/>
        <w:rPr>
          <w:rFonts w:ascii="Montserrat" w:eastAsia="Arial" w:hAnsi="Montserrat" w:cs="Arial"/>
        </w:rPr>
      </w:pPr>
      <w:r w:rsidRPr="00411BCD">
        <w:rPr>
          <w:rFonts w:ascii="Montserrat" w:eastAsia="Arial" w:hAnsi="Montserrat" w:cs="Arial"/>
        </w:rPr>
        <w:t>Listo, ya hemos terminado la gráfica circular, y ahora el</w:t>
      </w:r>
      <w:r w:rsidR="007169C3" w:rsidRPr="00411BCD">
        <w:rPr>
          <w:rFonts w:ascii="Montserrat" w:eastAsia="Arial" w:hAnsi="Montserrat" w:cs="Arial"/>
        </w:rPr>
        <w:t xml:space="preserve"> tío Lucas podrá analizar, comparar y visualizar rápida y sencillamente esta información.</w:t>
      </w:r>
    </w:p>
    <w:p w14:paraId="1655856A" w14:textId="77777777" w:rsidR="00DE7F3C" w:rsidRPr="00411BCD" w:rsidRDefault="00DE7F3C" w:rsidP="00411BCD">
      <w:pPr>
        <w:spacing w:after="0" w:line="240" w:lineRule="auto"/>
        <w:jc w:val="both"/>
        <w:rPr>
          <w:rFonts w:ascii="Montserrat" w:eastAsia="Arial" w:hAnsi="Montserrat" w:cs="Arial"/>
        </w:rPr>
      </w:pPr>
    </w:p>
    <w:p w14:paraId="1B5193FC" w14:textId="4B939E2E" w:rsidR="00DE7F3C" w:rsidRPr="00411BCD" w:rsidRDefault="00DE7F3C" w:rsidP="00411BCD">
      <w:pPr>
        <w:spacing w:after="0" w:line="240" w:lineRule="auto"/>
        <w:jc w:val="both"/>
        <w:rPr>
          <w:rFonts w:ascii="Montserrat" w:eastAsia="Arial" w:hAnsi="Montserrat" w:cs="Arial"/>
        </w:rPr>
      </w:pPr>
      <w:r w:rsidRPr="00411BCD">
        <w:rPr>
          <w:rFonts w:ascii="Montserrat" w:eastAsia="Arial" w:hAnsi="Montserrat" w:cs="Arial"/>
        </w:rPr>
        <w:t>Anota y responde</w:t>
      </w:r>
      <w:r w:rsidR="007169C3" w:rsidRPr="00411BCD">
        <w:rPr>
          <w:rFonts w:ascii="Montserrat" w:eastAsia="Arial" w:hAnsi="Montserrat" w:cs="Arial"/>
        </w:rPr>
        <w:t xml:space="preserve"> las siguientes preguntas</w:t>
      </w:r>
      <w:r w:rsidRPr="00411BCD">
        <w:rPr>
          <w:rFonts w:ascii="Montserrat" w:eastAsia="Arial" w:hAnsi="Montserrat" w:cs="Arial"/>
        </w:rPr>
        <w:t xml:space="preserve"> con base en la gráfica</w:t>
      </w:r>
      <w:r w:rsidR="007169C3" w:rsidRPr="00411BCD">
        <w:rPr>
          <w:rFonts w:ascii="Montserrat" w:eastAsia="Arial" w:hAnsi="Montserrat" w:cs="Arial"/>
        </w:rPr>
        <w:t>:</w:t>
      </w:r>
    </w:p>
    <w:p w14:paraId="53867F04" w14:textId="77777777" w:rsidR="00DE7F3C" w:rsidRPr="00411BCD" w:rsidRDefault="00DE7F3C" w:rsidP="00411BCD">
      <w:pPr>
        <w:spacing w:after="0" w:line="240" w:lineRule="auto"/>
        <w:jc w:val="both"/>
        <w:rPr>
          <w:rFonts w:ascii="Montserrat" w:eastAsia="Arial" w:hAnsi="Montserrat" w:cs="Arial"/>
        </w:rPr>
      </w:pPr>
    </w:p>
    <w:p w14:paraId="72E8F40C" w14:textId="77777777" w:rsidR="00DE7F3C" w:rsidRPr="00411BCD" w:rsidRDefault="007169C3" w:rsidP="00411BCD">
      <w:pPr>
        <w:spacing w:after="0" w:line="240" w:lineRule="auto"/>
        <w:jc w:val="both"/>
        <w:rPr>
          <w:rFonts w:ascii="Montserrat" w:eastAsia="Arial" w:hAnsi="Montserrat" w:cs="Arial"/>
        </w:rPr>
      </w:pPr>
      <w:r w:rsidRPr="00411BCD">
        <w:rPr>
          <w:rFonts w:ascii="Montserrat" w:eastAsia="Arial" w:hAnsi="Montserrat" w:cs="Arial"/>
        </w:rPr>
        <w:t>¿Cuáles s</w:t>
      </w:r>
      <w:r w:rsidR="00DE7F3C" w:rsidRPr="00411BCD">
        <w:rPr>
          <w:rFonts w:ascii="Montserrat" w:eastAsia="Arial" w:hAnsi="Montserrat" w:cs="Arial"/>
        </w:rPr>
        <w:t>on los sabores que menos vende?</w:t>
      </w:r>
    </w:p>
    <w:p w14:paraId="60ED6C0B" w14:textId="77777777" w:rsidR="00DE7F3C" w:rsidRPr="00411BCD" w:rsidRDefault="00DE7F3C" w:rsidP="00411BCD">
      <w:pPr>
        <w:spacing w:after="0" w:line="240" w:lineRule="auto"/>
        <w:jc w:val="both"/>
        <w:rPr>
          <w:rFonts w:ascii="Montserrat" w:eastAsia="Arial" w:hAnsi="Montserrat" w:cs="Arial"/>
        </w:rPr>
      </w:pPr>
    </w:p>
    <w:p w14:paraId="0FEEF5B5" w14:textId="48438687" w:rsidR="00DE7F3C" w:rsidRPr="00411BCD" w:rsidRDefault="00DE7F3C" w:rsidP="00411BCD">
      <w:pPr>
        <w:spacing w:after="0" w:line="240" w:lineRule="auto"/>
        <w:jc w:val="both"/>
        <w:rPr>
          <w:rFonts w:ascii="Montserrat" w:eastAsia="Arial" w:hAnsi="Montserrat" w:cs="Arial"/>
        </w:rPr>
      </w:pPr>
      <w:r w:rsidRPr="00411BCD">
        <w:rPr>
          <w:rFonts w:ascii="Montserrat" w:eastAsia="Arial" w:hAnsi="Montserrat" w:cs="Arial"/>
          <w:highlight w:val="white"/>
        </w:rPr>
        <w:t xml:space="preserve">El agua que menos vende es la de sandía, por lo que le podemos sugerir </w:t>
      </w:r>
      <w:r w:rsidR="009E58B0" w:rsidRPr="00411BCD">
        <w:rPr>
          <w:rFonts w:ascii="Montserrat" w:eastAsia="Arial" w:hAnsi="Montserrat" w:cs="Arial"/>
          <w:highlight w:val="white"/>
        </w:rPr>
        <w:t>cambiar este sabor.</w:t>
      </w:r>
    </w:p>
    <w:p w14:paraId="1B2DA3CC" w14:textId="77777777" w:rsidR="00DE7F3C" w:rsidRPr="00411BCD" w:rsidRDefault="00DE7F3C" w:rsidP="00411BCD">
      <w:pPr>
        <w:spacing w:after="0" w:line="240" w:lineRule="auto"/>
        <w:jc w:val="both"/>
        <w:rPr>
          <w:rFonts w:ascii="Montserrat" w:eastAsia="Arial" w:hAnsi="Montserrat" w:cs="Arial"/>
        </w:rPr>
      </w:pPr>
    </w:p>
    <w:p w14:paraId="5C522D73" w14:textId="77777777" w:rsidR="00DE7F3C" w:rsidRPr="00411BCD" w:rsidRDefault="007169C3" w:rsidP="00411BCD">
      <w:pPr>
        <w:spacing w:after="0" w:line="240" w:lineRule="auto"/>
        <w:jc w:val="both"/>
        <w:rPr>
          <w:rFonts w:ascii="Montserrat" w:eastAsia="Arial" w:hAnsi="Montserrat" w:cs="Arial"/>
        </w:rPr>
      </w:pPr>
      <w:r w:rsidRPr="00411BCD">
        <w:rPr>
          <w:rFonts w:ascii="Montserrat" w:eastAsia="Arial" w:hAnsi="Montserrat" w:cs="Arial"/>
        </w:rPr>
        <w:t>¿Cuáles s</w:t>
      </w:r>
      <w:r w:rsidR="00DE7F3C" w:rsidRPr="00411BCD">
        <w:rPr>
          <w:rFonts w:ascii="Montserrat" w:eastAsia="Arial" w:hAnsi="Montserrat" w:cs="Arial"/>
        </w:rPr>
        <w:t>on los sabores que más vende?</w:t>
      </w:r>
    </w:p>
    <w:p w14:paraId="28C0201F" w14:textId="77777777" w:rsidR="00DE7F3C" w:rsidRPr="00411BCD" w:rsidRDefault="00DE7F3C" w:rsidP="00411BCD">
      <w:pPr>
        <w:spacing w:after="0" w:line="240" w:lineRule="auto"/>
        <w:jc w:val="both"/>
        <w:rPr>
          <w:rFonts w:ascii="Montserrat" w:eastAsia="Arial" w:hAnsi="Montserrat" w:cs="Arial"/>
        </w:rPr>
      </w:pPr>
    </w:p>
    <w:p w14:paraId="083D858B" w14:textId="088A5C62" w:rsidR="00DE7F3C" w:rsidRPr="00411BCD" w:rsidRDefault="009E58B0" w:rsidP="00411BCD">
      <w:pPr>
        <w:spacing w:after="0" w:line="240" w:lineRule="auto"/>
        <w:jc w:val="both"/>
        <w:rPr>
          <w:rFonts w:ascii="Montserrat" w:eastAsia="Arial" w:hAnsi="Montserrat" w:cs="Arial"/>
          <w:highlight w:val="white"/>
        </w:rPr>
      </w:pPr>
      <w:r w:rsidRPr="00411BCD">
        <w:rPr>
          <w:rFonts w:ascii="Montserrat" w:eastAsia="Arial" w:hAnsi="Montserrat" w:cs="Arial"/>
          <w:highlight w:val="white"/>
        </w:rPr>
        <w:t>E</w:t>
      </w:r>
      <w:r w:rsidR="00DE7F3C" w:rsidRPr="00411BCD">
        <w:rPr>
          <w:rFonts w:ascii="Montserrat" w:eastAsia="Arial" w:hAnsi="Montserrat" w:cs="Arial"/>
          <w:highlight w:val="white"/>
        </w:rPr>
        <w:t>l agua de horchata, ya que es la que tiene un sector más grande, o bien un porcentaje mayor; le sigue el agua de limón.</w:t>
      </w:r>
    </w:p>
    <w:p w14:paraId="3D5D9589" w14:textId="77777777" w:rsidR="00DE7F3C" w:rsidRPr="00411BCD" w:rsidRDefault="00DE7F3C" w:rsidP="00411BCD">
      <w:pPr>
        <w:spacing w:after="0" w:line="240" w:lineRule="auto"/>
        <w:jc w:val="both"/>
        <w:rPr>
          <w:rFonts w:ascii="Montserrat" w:eastAsia="Arial" w:hAnsi="Montserrat" w:cs="Arial"/>
        </w:rPr>
      </w:pPr>
    </w:p>
    <w:p w14:paraId="07774B3D" w14:textId="6D9D0F37" w:rsidR="007169C3" w:rsidRPr="00411BCD" w:rsidRDefault="007169C3" w:rsidP="00411BCD">
      <w:pPr>
        <w:spacing w:after="0" w:line="240" w:lineRule="auto"/>
        <w:jc w:val="both"/>
        <w:rPr>
          <w:rFonts w:ascii="Montserrat" w:eastAsia="Arial" w:hAnsi="Montserrat" w:cs="Arial"/>
        </w:rPr>
      </w:pPr>
      <w:r w:rsidRPr="00411BCD">
        <w:rPr>
          <w:rFonts w:ascii="Montserrat" w:eastAsia="Arial" w:hAnsi="Montserrat" w:cs="Arial"/>
        </w:rPr>
        <w:t xml:space="preserve">¿Qué sabores deberá mantener a la venta?  </w:t>
      </w:r>
    </w:p>
    <w:p w14:paraId="088EFD05" w14:textId="0A04BFC8" w:rsidR="007169C3" w:rsidRPr="00411BCD" w:rsidRDefault="007169C3" w:rsidP="00411BCD">
      <w:pPr>
        <w:spacing w:after="0" w:line="240" w:lineRule="auto"/>
        <w:jc w:val="both"/>
        <w:rPr>
          <w:rFonts w:ascii="Montserrat" w:eastAsia="Arial" w:hAnsi="Montserrat" w:cs="Arial"/>
          <w:highlight w:val="white"/>
        </w:rPr>
      </w:pPr>
    </w:p>
    <w:p w14:paraId="1EBA8038" w14:textId="154DEDF5" w:rsidR="00523B2F" w:rsidRPr="00411BCD" w:rsidRDefault="00DE7F3C" w:rsidP="00411BCD">
      <w:pPr>
        <w:spacing w:after="0" w:line="240" w:lineRule="auto"/>
        <w:jc w:val="both"/>
        <w:rPr>
          <w:rFonts w:ascii="Montserrat" w:eastAsia="Arial" w:hAnsi="Montserrat" w:cs="Arial"/>
        </w:rPr>
      </w:pPr>
      <w:r w:rsidRPr="00411BCD">
        <w:rPr>
          <w:rFonts w:ascii="Montserrat" w:eastAsia="Arial" w:hAnsi="Montserrat" w:cs="Arial"/>
          <w:highlight w:val="white"/>
        </w:rPr>
        <w:t>Para continuar con las ventas, y asegurarse de tener ganancias, debería mantener el agua de horchata, limón, jamaica y tamar</w:t>
      </w:r>
      <w:r w:rsidR="009E58B0" w:rsidRPr="00411BCD">
        <w:rPr>
          <w:rFonts w:ascii="Montserrat" w:eastAsia="Arial" w:hAnsi="Montserrat" w:cs="Arial"/>
          <w:highlight w:val="white"/>
        </w:rPr>
        <w:t>indo.</w:t>
      </w:r>
    </w:p>
    <w:p w14:paraId="3670E217" w14:textId="77777777" w:rsidR="007169C3" w:rsidRPr="00411BCD" w:rsidRDefault="007169C3" w:rsidP="00411BCD">
      <w:pPr>
        <w:spacing w:after="0" w:line="240" w:lineRule="auto"/>
        <w:jc w:val="both"/>
        <w:rPr>
          <w:rFonts w:ascii="Montserrat" w:eastAsia="Arial" w:hAnsi="Montserrat" w:cs="Arial"/>
        </w:rPr>
      </w:pPr>
    </w:p>
    <w:p w14:paraId="463ECA28" w14:textId="0000668C" w:rsidR="00A41971" w:rsidRPr="00411BCD" w:rsidRDefault="00A41971" w:rsidP="00411BCD">
      <w:pPr>
        <w:spacing w:after="0" w:line="240" w:lineRule="auto"/>
        <w:jc w:val="both"/>
        <w:rPr>
          <w:rFonts w:ascii="Montserrat" w:eastAsia="Arial" w:hAnsi="Montserrat" w:cs="Arial"/>
        </w:rPr>
      </w:pPr>
      <w:r w:rsidRPr="00411BCD">
        <w:rPr>
          <w:rFonts w:ascii="Montserrat" w:eastAsia="Arial" w:hAnsi="Montserrat" w:cs="Arial"/>
        </w:rPr>
        <w:t>Siguiendo con el tema de estudio; como sabes, el INEGI es un organismo público responsable de normar y coordinar el sistema Nacional de Información estadística y Geografía, también capta y difunde información de México que nos permite conocer las características de nuestro país. En su página puedes encontrar muchísima información de ut</w:t>
      </w:r>
      <w:r w:rsidR="009E58B0" w:rsidRPr="00411BCD">
        <w:rPr>
          <w:rFonts w:ascii="Montserrat" w:eastAsia="Arial" w:hAnsi="Montserrat" w:cs="Arial"/>
        </w:rPr>
        <w:t>ilidad, c</w:t>
      </w:r>
      <w:r w:rsidRPr="00411BCD">
        <w:rPr>
          <w:rFonts w:ascii="Montserrat" w:eastAsia="Arial" w:hAnsi="Montserrat" w:cs="Arial"/>
        </w:rPr>
        <w:t>omo la información del censo de población y vivienda que se realiza cada 10 años en todo el territorio nacional.</w:t>
      </w:r>
    </w:p>
    <w:p w14:paraId="0576CF7B" w14:textId="77777777" w:rsidR="009E58B0" w:rsidRPr="00411BCD" w:rsidRDefault="009E58B0" w:rsidP="00411BCD">
      <w:pPr>
        <w:spacing w:after="0" w:line="240" w:lineRule="auto"/>
        <w:jc w:val="both"/>
        <w:rPr>
          <w:rFonts w:ascii="Montserrat" w:eastAsia="Arial" w:hAnsi="Montserrat" w:cs="Arial"/>
        </w:rPr>
      </w:pPr>
    </w:p>
    <w:p w14:paraId="1616C235" w14:textId="2B861284" w:rsidR="00A41971" w:rsidRPr="00411BCD" w:rsidRDefault="009E58B0" w:rsidP="00411BCD">
      <w:pPr>
        <w:spacing w:after="0" w:line="240" w:lineRule="auto"/>
        <w:jc w:val="both"/>
        <w:rPr>
          <w:rFonts w:ascii="Montserrat" w:eastAsia="Arial" w:hAnsi="Montserrat" w:cs="Arial"/>
        </w:rPr>
      </w:pPr>
      <w:r w:rsidRPr="00411BCD">
        <w:rPr>
          <w:rFonts w:ascii="Montserrat" w:eastAsia="Arial" w:hAnsi="Montserrat" w:cs="Arial"/>
        </w:rPr>
        <w:t>U</w:t>
      </w:r>
      <w:r w:rsidR="00A41971" w:rsidRPr="00411BCD">
        <w:rPr>
          <w:rFonts w:ascii="Montserrat" w:eastAsia="Arial" w:hAnsi="Montserrat" w:cs="Arial"/>
        </w:rPr>
        <w:t xml:space="preserve">na de las encuestas que realizan es para conocer el nivel educativo de la población con 15 o más años de edad. </w:t>
      </w:r>
      <w:r w:rsidRPr="00411BCD">
        <w:rPr>
          <w:rFonts w:ascii="Montserrat" w:eastAsia="Arial" w:hAnsi="Montserrat" w:cs="Arial"/>
        </w:rPr>
        <w:t>Analiza la siguiente tabla:</w:t>
      </w:r>
    </w:p>
    <w:p w14:paraId="33D4D276" w14:textId="77777777" w:rsidR="007169C3" w:rsidRPr="00411BCD" w:rsidRDefault="007169C3" w:rsidP="00411BCD">
      <w:pPr>
        <w:spacing w:after="0" w:line="240" w:lineRule="auto"/>
        <w:jc w:val="both"/>
        <w:rPr>
          <w:rFonts w:ascii="Montserrat" w:eastAsia="Arial" w:hAnsi="Montserrat" w:cs="Arial"/>
        </w:rPr>
      </w:pPr>
    </w:p>
    <w:p w14:paraId="028BC665" w14:textId="2B211944" w:rsidR="00B7208A" w:rsidRPr="00411BCD" w:rsidRDefault="00A41971" w:rsidP="00411BCD">
      <w:pPr>
        <w:spacing w:after="0" w:line="240" w:lineRule="auto"/>
        <w:jc w:val="center"/>
        <w:rPr>
          <w:rFonts w:ascii="Montserrat" w:eastAsia="Arial" w:hAnsi="Montserrat" w:cs="Arial"/>
        </w:rPr>
      </w:pPr>
      <w:r w:rsidRPr="00411BCD">
        <w:rPr>
          <w:rFonts w:ascii="Montserrat" w:hAnsi="Montserrat"/>
          <w:noProof/>
          <w:lang w:val="en-US"/>
        </w:rPr>
        <w:drawing>
          <wp:inline distT="0" distB="0" distL="0" distR="0" wp14:anchorId="004FA717" wp14:editId="27C93374">
            <wp:extent cx="3546587" cy="20288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601190" cy="2060060"/>
                    </a:xfrm>
                    <a:prstGeom prst="rect">
                      <a:avLst/>
                    </a:prstGeom>
                    <a:ln>
                      <a:noFill/>
                    </a:ln>
                    <a:extLst>
                      <a:ext uri="{53640926-AAD7-44D8-BBD7-CCE9431645EC}">
                        <a14:shadowObscured xmlns:a14="http://schemas.microsoft.com/office/drawing/2010/main"/>
                      </a:ext>
                    </a:extLst>
                  </pic:spPr>
                </pic:pic>
              </a:graphicData>
            </a:graphic>
          </wp:inline>
        </w:drawing>
      </w:r>
    </w:p>
    <w:p w14:paraId="792862BD" w14:textId="77777777" w:rsidR="007169C3" w:rsidRPr="00411BCD" w:rsidRDefault="007169C3" w:rsidP="00411BCD">
      <w:pPr>
        <w:spacing w:after="0" w:line="240" w:lineRule="auto"/>
        <w:jc w:val="both"/>
        <w:rPr>
          <w:rFonts w:ascii="Montserrat" w:eastAsia="Arial" w:hAnsi="Montserrat" w:cs="Arial"/>
        </w:rPr>
      </w:pPr>
    </w:p>
    <w:p w14:paraId="2FD31E0B" w14:textId="10009AF1" w:rsidR="00A41971" w:rsidRPr="00411BCD" w:rsidRDefault="00C076C1" w:rsidP="00411BCD">
      <w:pPr>
        <w:spacing w:after="0" w:line="240" w:lineRule="auto"/>
        <w:jc w:val="both"/>
        <w:rPr>
          <w:rFonts w:ascii="Montserrat" w:eastAsia="Arial" w:hAnsi="Montserrat" w:cs="Arial"/>
        </w:rPr>
      </w:pPr>
      <w:r w:rsidRPr="00411BCD">
        <w:rPr>
          <w:rFonts w:ascii="Montserrat" w:eastAsia="Arial" w:hAnsi="Montserrat" w:cs="Arial"/>
        </w:rPr>
        <w:t>Observa</w:t>
      </w:r>
      <w:r w:rsidR="00A41971" w:rsidRPr="00411BCD">
        <w:rPr>
          <w:rFonts w:ascii="Montserrat" w:eastAsia="Arial" w:hAnsi="Montserrat" w:cs="Arial"/>
        </w:rPr>
        <w:t xml:space="preserve"> que la tabla muestra el nivel educativo de la población con 15 años de edad, o más, en México en 2015, represen</w:t>
      </w:r>
      <w:r w:rsidRPr="00411BCD">
        <w:rPr>
          <w:rFonts w:ascii="Montserrat" w:eastAsia="Arial" w:hAnsi="Montserrat" w:cs="Arial"/>
        </w:rPr>
        <w:t xml:space="preserve">tada como porcentaje. Observa que el 21.7% </w:t>
      </w:r>
      <w:r w:rsidR="00A41971" w:rsidRPr="00411BCD">
        <w:rPr>
          <w:rFonts w:ascii="Montserrat" w:eastAsia="Arial" w:hAnsi="Montserrat" w:cs="Arial"/>
        </w:rPr>
        <w:t xml:space="preserve">de la </w:t>
      </w:r>
      <w:r w:rsidR="00A41971" w:rsidRPr="00411BCD">
        <w:rPr>
          <w:rFonts w:ascii="Montserrat" w:eastAsia="Arial" w:hAnsi="Montserrat" w:cs="Arial"/>
        </w:rPr>
        <w:lastRenderedPageBreak/>
        <w:t>población mayor de 15 años de edad, cuenta con estudios de nivel Media superior; Secundari</w:t>
      </w:r>
      <w:r w:rsidRPr="00411BCD">
        <w:rPr>
          <w:rFonts w:ascii="Montserrat" w:eastAsia="Arial" w:hAnsi="Montserrat" w:cs="Arial"/>
        </w:rPr>
        <w:t>a incompleta corresponde al 4.2%</w:t>
      </w:r>
      <w:r w:rsidR="00A41971" w:rsidRPr="00411BCD">
        <w:rPr>
          <w:rFonts w:ascii="Montserrat" w:eastAsia="Arial" w:hAnsi="Montserrat" w:cs="Arial"/>
        </w:rPr>
        <w:t xml:space="preserve">; Primaria completa 15 </w:t>
      </w:r>
      <w:r w:rsidRPr="00411BCD">
        <w:rPr>
          <w:rFonts w:ascii="Montserrat" w:eastAsia="Arial" w:hAnsi="Montserrat" w:cs="Arial"/>
        </w:rPr>
        <w:t>%; nivel superior 18.6%</w:t>
      </w:r>
      <w:r w:rsidR="00A41971" w:rsidRPr="00411BCD">
        <w:rPr>
          <w:rFonts w:ascii="Montserrat" w:eastAsia="Arial" w:hAnsi="Montserrat" w:cs="Arial"/>
        </w:rPr>
        <w:t xml:space="preserve">; las personas que no especificaron su </w:t>
      </w:r>
      <w:r w:rsidRPr="00411BCD">
        <w:rPr>
          <w:rFonts w:ascii="Montserrat" w:eastAsia="Arial" w:hAnsi="Montserrat" w:cs="Arial"/>
        </w:rPr>
        <w:t>nivel educacional 0.4%</w:t>
      </w:r>
      <w:r w:rsidR="00A41971" w:rsidRPr="00411BCD">
        <w:rPr>
          <w:rFonts w:ascii="Montserrat" w:eastAsia="Arial" w:hAnsi="Montserrat" w:cs="Arial"/>
        </w:rPr>
        <w:t xml:space="preserve"> de la población; sec</w:t>
      </w:r>
      <w:r w:rsidRPr="00411BCD">
        <w:rPr>
          <w:rFonts w:ascii="Montserrat" w:eastAsia="Arial" w:hAnsi="Montserrat" w:cs="Arial"/>
        </w:rPr>
        <w:t>undaria completa 23.7 %; sin instrucción 5.8%</w:t>
      </w:r>
      <w:r w:rsidR="00A41971" w:rsidRPr="00411BCD">
        <w:rPr>
          <w:rFonts w:ascii="Montserrat" w:eastAsia="Arial" w:hAnsi="Montserrat" w:cs="Arial"/>
        </w:rPr>
        <w:t xml:space="preserve"> y primaria incompleta 10.4</w:t>
      </w:r>
      <w:r w:rsidRPr="00411BCD">
        <w:rPr>
          <w:rFonts w:ascii="Montserrat" w:eastAsia="Arial" w:hAnsi="Montserrat" w:cs="Arial"/>
        </w:rPr>
        <w:t>%</w:t>
      </w:r>
      <w:r w:rsidR="00A41971" w:rsidRPr="00411BCD">
        <w:rPr>
          <w:rFonts w:ascii="Montserrat" w:eastAsia="Arial" w:hAnsi="Montserrat" w:cs="Arial"/>
        </w:rPr>
        <w:t>.</w:t>
      </w:r>
    </w:p>
    <w:p w14:paraId="6D81FBD6" w14:textId="77777777" w:rsidR="007169C3" w:rsidRPr="00411BCD" w:rsidRDefault="007169C3" w:rsidP="00411BCD">
      <w:pPr>
        <w:spacing w:after="0" w:line="240" w:lineRule="auto"/>
        <w:jc w:val="both"/>
        <w:rPr>
          <w:rFonts w:ascii="Montserrat" w:eastAsia="Arial" w:hAnsi="Montserrat" w:cs="Arial"/>
        </w:rPr>
      </w:pPr>
    </w:p>
    <w:p w14:paraId="6CC8693F" w14:textId="59590235" w:rsidR="00A41971" w:rsidRPr="00411BCD" w:rsidRDefault="00214CB3" w:rsidP="00411BCD">
      <w:pPr>
        <w:spacing w:after="0" w:line="240" w:lineRule="auto"/>
        <w:jc w:val="both"/>
        <w:rPr>
          <w:rFonts w:ascii="Montserrat" w:eastAsia="Arial" w:hAnsi="Montserrat" w:cs="Arial"/>
        </w:rPr>
      </w:pPr>
      <w:r w:rsidRPr="00411BCD">
        <w:rPr>
          <w:rFonts w:ascii="Montserrat" w:eastAsia="Arial" w:hAnsi="Montserrat" w:cs="Arial"/>
        </w:rPr>
        <w:t>P</w:t>
      </w:r>
      <w:r w:rsidR="00A41971" w:rsidRPr="00411BCD">
        <w:rPr>
          <w:rFonts w:ascii="Montserrat" w:eastAsia="Arial" w:hAnsi="Montserrat" w:cs="Arial"/>
        </w:rPr>
        <w:t>ara poder visualizar la información de forma más eficiente tracemos u</w:t>
      </w:r>
      <w:r w:rsidRPr="00411BCD">
        <w:rPr>
          <w:rFonts w:ascii="Montserrat" w:eastAsia="Arial" w:hAnsi="Montserrat" w:cs="Arial"/>
        </w:rPr>
        <w:t>na gráfica circular. Puedes</w:t>
      </w:r>
      <w:r w:rsidR="00A41971" w:rsidRPr="00411BCD">
        <w:rPr>
          <w:rFonts w:ascii="Montserrat" w:eastAsia="Arial" w:hAnsi="Montserrat" w:cs="Arial"/>
        </w:rPr>
        <w:t xml:space="preserve"> observar en los datos, que ya están dados en porcentajes; por lo tanto, en esta ocasión no será necesario construir la tabla en la que incluimos las columnas de frecuencia absoluta, frecuencia relativa fraccionaria y frecuencia relativa decimal, q</w:t>
      </w:r>
      <w:r w:rsidRPr="00411BCD">
        <w:rPr>
          <w:rFonts w:ascii="Montserrat" w:eastAsia="Arial" w:hAnsi="Montserrat" w:cs="Arial"/>
        </w:rPr>
        <w:t>uedando así directamente, l</w:t>
      </w:r>
      <w:r w:rsidR="00A41971" w:rsidRPr="00411BCD">
        <w:rPr>
          <w:rFonts w:ascii="Montserrat" w:eastAsia="Arial" w:hAnsi="Montserrat" w:cs="Arial"/>
        </w:rPr>
        <w:t>a tabla con el porcentaje.</w:t>
      </w:r>
    </w:p>
    <w:p w14:paraId="1F0CF0CA" w14:textId="77777777" w:rsidR="007169C3" w:rsidRPr="00411BCD" w:rsidRDefault="007169C3" w:rsidP="00411BCD">
      <w:pPr>
        <w:spacing w:after="0" w:line="240" w:lineRule="auto"/>
        <w:jc w:val="both"/>
        <w:rPr>
          <w:rFonts w:ascii="Montserrat" w:eastAsia="Arial" w:hAnsi="Montserrat" w:cs="Arial"/>
        </w:rPr>
      </w:pPr>
    </w:p>
    <w:p w14:paraId="37EF4DCE" w14:textId="775F34CC" w:rsidR="00A41971" w:rsidRPr="00411BCD" w:rsidRDefault="00A41971" w:rsidP="00411BCD">
      <w:pPr>
        <w:spacing w:after="0" w:line="240" w:lineRule="auto"/>
        <w:jc w:val="both"/>
        <w:rPr>
          <w:rFonts w:ascii="Montserrat" w:eastAsia="Arial" w:hAnsi="Montserrat" w:cs="Arial"/>
        </w:rPr>
      </w:pPr>
      <w:r w:rsidRPr="00411BCD">
        <w:rPr>
          <w:rFonts w:ascii="Montserrat" w:eastAsia="Arial" w:hAnsi="Montserrat" w:cs="Arial"/>
        </w:rPr>
        <w:t>Vaciaremos los datos en la siguiente tabla de 3 columnas, para que una vez que obtengamos cada valor del ángulo que le corresponde a cada dato, concentremos los datos y así podamos construir fácilmente la gráfica circular.</w:t>
      </w:r>
    </w:p>
    <w:p w14:paraId="1A797DCF" w14:textId="77777777" w:rsidR="007169C3" w:rsidRPr="00411BCD" w:rsidRDefault="007169C3" w:rsidP="00411BCD">
      <w:pPr>
        <w:spacing w:after="0" w:line="240" w:lineRule="auto"/>
        <w:jc w:val="both"/>
        <w:rPr>
          <w:rFonts w:ascii="Montserrat" w:eastAsia="Arial" w:hAnsi="Montserrat" w:cs="Arial"/>
        </w:rPr>
      </w:pPr>
    </w:p>
    <w:p w14:paraId="7402C6ED" w14:textId="7E87429C" w:rsidR="00A41971" w:rsidRPr="00411BCD" w:rsidRDefault="00A41971" w:rsidP="00411BCD">
      <w:pPr>
        <w:spacing w:after="0" w:line="240" w:lineRule="auto"/>
        <w:jc w:val="center"/>
        <w:rPr>
          <w:rFonts w:ascii="Montserrat" w:eastAsia="Arial" w:hAnsi="Montserrat" w:cs="Arial"/>
        </w:rPr>
      </w:pPr>
      <w:r w:rsidRPr="00411BCD">
        <w:rPr>
          <w:rFonts w:ascii="Montserrat" w:eastAsia="Arial" w:hAnsi="Montserrat" w:cs="Arial"/>
          <w:b/>
          <w:noProof/>
          <w:lang w:val="en-US"/>
        </w:rPr>
        <w:drawing>
          <wp:inline distT="114300" distB="114300" distL="114300" distR="114300" wp14:anchorId="03EF5631" wp14:editId="5B421132">
            <wp:extent cx="3786188" cy="2085975"/>
            <wp:effectExtent l="0" t="0" r="5080" b="0"/>
            <wp:docPr id="10737418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796396" cy="2091599"/>
                    </a:xfrm>
                    <a:prstGeom prst="rect">
                      <a:avLst/>
                    </a:prstGeom>
                    <a:ln/>
                  </pic:spPr>
                </pic:pic>
              </a:graphicData>
            </a:graphic>
          </wp:inline>
        </w:drawing>
      </w:r>
    </w:p>
    <w:p w14:paraId="261365AA" w14:textId="77777777" w:rsidR="00214CB3" w:rsidRPr="00411BCD" w:rsidRDefault="00214CB3" w:rsidP="00411BCD">
      <w:pPr>
        <w:spacing w:after="0" w:line="240" w:lineRule="auto"/>
        <w:jc w:val="both"/>
        <w:rPr>
          <w:rFonts w:ascii="Montserrat" w:eastAsia="Arial" w:hAnsi="Montserrat" w:cs="Arial"/>
        </w:rPr>
      </w:pPr>
    </w:p>
    <w:p w14:paraId="12BA1A7D" w14:textId="39DCB6E0" w:rsidR="00A41971" w:rsidRPr="00411BCD" w:rsidRDefault="00214CB3" w:rsidP="00411BCD">
      <w:pPr>
        <w:spacing w:after="0" w:line="240" w:lineRule="auto"/>
        <w:jc w:val="both"/>
        <w:rPr>
          <w:rFonts w:ascii="Montserrat" w:eastAsia="Arial" w:hAnsi="Montserrat" w:cs="Arial"/>
        </w:rPr>
      </w:pPr>
      <w:r w:rsidRPr="00411BCD">
        <w:rPr>
          <w:rFonts w:ascii="Montserrat" w:eastAsia="Arial" w:hAnsi="Montserrat" w:cs="Arial"/>
        </w:rPr>
        <w:t>A l</w:t>
      </w:r>
      <w:r w:rsidR="00A41971" w:rsidRPr="00411BCD">
        <w:rPr>
          <w:rFonts w:ascii="Montserrat" w:eastAsia="Arial" w:hAnsi="Montserrat" w:cs="Arial"/>
        </w:rPr>
        <w:t>a tabla le agregamos una columna para representar la medida del ángulo central en cada caso. Ahora sumamos todos los datos para obtener el total que en este caso es de 99.8%.</w:t>
      </w:r>
    </w:p>
    <w:p w14:paraId="63CE2928" w14:textId="77777777" w:rsidR="007077CD" w:rsidRPr="00411BCD" w:rsidRDefault="007077CD" w:rsidP="00411BCD">
      <w:pPr>
        <w:spacing w:after="0" w:line="240" w:lineRule="auto"/>
        <w:jc w:val="both"/>
        <w:rPr>
          <w:rFonts w:ascii="Montserrat" w:eastAsia="Arial" w:hAnsi="Montserrat" w:cs="Arial"/>
        </w:rPr>
      </w:pPr>
    </w:p>
    <w:p w14:paraId="0221E67B" w14:textId="3BEF3CA8" w:rsidR="00A41971" w:rsidRPr="00411BCD" w:rsidRDefault="00214CB3" w:rsidP="00411BCD">
      <w:pPr>
        <w:spacing w:after="0" w:line="240" w:lineRule="auto"/>
        <w:jc w:val="both"/>
        <w:rPr>
          <w:rFonts w:ascii="Montserrat" w:eastAsia="Arial" w:hAnsi="Montserrat" w:cs="Arial"/>
        </w:rPr>
      </w:pPr>
      <w:r w:rsidRPr="00411BCD">
        <w:rPr>
          <w:rFonts w:ascii="Montserrat" w:eastAsia="Arial" w:hAnsi="Montserrat" w:cs="Arial"/>
        </w:rPr>
        <w:t>La suma no llegó al 100% por</w:t>
      </w:r>
      <w:r w:rsidR="00A41971" w:rsidRPr="00411BCD">
        <w:rPr>
          <w:rFonts w:ascii="Montserrat" w:eastAsia="Arial" w:hAnsi="Montserrat" w:cs="Arial"/>
        </w:rPr>
        <w:t>que hay muchos casos en donde en las tablas de fr</w:t>
      </w:r>
      <w:r w:rsidRPr="00411BCD">
        <w:rPr>
          <w:rFonts w:ascii="Montserrat" w:eastAsia="Arial" w:hAnsi="Montserrat" w:cs="Arial"/>
        </w:rPr>
        <w:t xml:space="preserve">ecuencias, </w:t>
      </w:r>
      <w:r w:rsidR="00A41971" w:rsidRPr="00411BCD">
        <w:rPr>
          <w:rFonts w:ascii="Montserrat" w:eastAsia="Arial" w:hAnsi="Montserrat" w:cs="Arial"/>
        </w:rPr>
        <w:t>al momento de ob</w:t>
      </w:r>
      <w:r w:rsidRPr="00411BCD">
        <w:rPr>
          <w:rFonts w:ascii="Montserrat" w:eastAsia="Arial" w:hAnsi="Montserrat" w:cs="Arial"/>
        </w:rPr>
        <w:t>tener las frecuencias relativas</w:t>
      </w:r>
      <w:r w:rsidR="00A41971" w:rsidRPr="00411BCD">
        <w:rPr>
          <w:rFonts w:ascii="Montserrat" w:eastAsia="Arial" w:hAnsi="Montserrat" w:cs="Arial"/>
        </w:rPr>
        <w:t>, obtenemos datos con gran cantidad de decimales, que terminamos redondeando o bien truncando para poder manejarlos de forma más sencilla. Éste es uno de esos casos,</w:t>
      </w:r>
      <w:r w:rsidRPr="00411BCD">
        <w:rPr>
          <w:rFonts w:ascii="Montserrat" w:eastAsia="Arial" w:hAnsi="Montserrat" w:cs="Arial"/>
        </w:rPr>
        <w:t xml:space="preserve"> lo más importante es fijar l</w:t>
      </w:r>
      <w:r w:rsidR="00A41971" w:rsidRPr="00411BCD">
        <w:rPr>
          <w:rFonts w:ascii="Montserrat" w:eastAsia="Arial" w:hAnsi="Montserrat" w:cs="Arial"/>
        </w:rPr>
        <w:t>a atención en que, en este total la diferencia con 10</w:t>
      </w:r>
      <w:r w:rsidRPr="00411BCD">
        <w:rPr>
          <w:rFonts w:ascii="Montserrat" w:eastAsia="Arial" w:hAnsi="Montserrat" w:cs="Arial"/>
        </w:rPr>
        <w:t>0% no es muy grande, como puede</w:t>
      </w:r>
      <w:r w:rsidR="00A41971" w:rsidRPr="00411BCD">
        <w:rPr>
          <w:rFonts w:ascii="Montserrat" w:eastAsia="Arial" w:hAnsi="Montserrat" w:cs="Arial"/>
        </w:rPr>
        <w:t>s observar en el ejemplo 99.8%, por ello, consideramos que sí se cubre el 100% que se requiere para construir una gráfica circular.</w:t>
      </w:r>
    </w:p>
    <w:p w14:paraId="11DAAA36" w14:textId="77777777" w:rsidR="007077CD" w:rsidRPr="00411BCD" w:rsidRDefault="007077CD" w:rsidP="00411BCD">
      <w:pPr>
        <w:spacing w:after="0" w:line="240" w:lineRule="auto"/>
        <w:jc w:val="both"/>
        <w:rPr>
          <w:rFonts w:ascii="Montserrat" w:eastAsia="Arial" w:hAnsi="Montserrat" w:cs="Arial"/>
        </w:rPr>
      </w:pPr>
    </w:p>
    <w:p w14:paraId="62E85167" w14:textId="0ED14C77" w:rsidR="00A41971" w:rsidRPr="00411BCD" w:rsidRDefault="00A41971" w:rsidP="00411BCD">
      <w:pPr>
        <w:spacing w:after="0" w:line="240" w:lineRule="auto"/>
        <w:jc w:val="both"/>
        <w:rPr>
          <w:rFonts w:ascii="Montserrat" w:eastAsia="Arial" w:hAnsi="Montserrat" w:cs="Arial"/>
        </w:rPr>
      </w:pPr>
      <w:r w:rsidRPr="00411BCD">
        <w:rPr>
          <w:rFonts w:ascii="Montserrat" w:eastAsia="Arial" w:hAnsi="Montserrat" w:cs="Arial"/>
        </w:rPr>
        <w:t xml:space="preserve">Para poder completar la columna correspondiente a la medida de los ángulos, como lo hicimos en el caso anterior, multiplicamos 360 grados por la representación del porcentaje como número decimal. Por ejemplo, cuando calculamos 10% de una cantidad, basta con multiplicar la cantidad por 0.1. </w:t>
      </w:r>
    </w:p>
    <w:p w14:paraId="5C6224FD" w14:textId="63F6C202" w:rsidR="007077CD" w:rsidRPr="00411BCD" w:rsidRDefault="007077CD" w:rsidP="00411BCD">
      <w:pPr>
        <w:spacing w:after="0" w:line="240" w:lineRule="auto"/>
        <w:jc w:val="both"/>
        <w:rPr>
          <w:rFonts w:ascii="Montserrat" w:eastAsia="Arial" w:hAnsi="Montserrat" w:cs="Arial"/>
        </w:rPr>
      </w:pPr>
    </w:p>
    <w:p w14:paraId="57840AC2" w14:textId="1DDB619C" w:rsidR="00A41971" w:rsidRPr="00411BCD" w:rsidRDefault="00A41971" w:rsidP="00411BCD">
      <w:pPr>
        <w:spacing w:after="0" w:line="240" w:lineRule="auto"/>
        <w:jc w:val="center"/>
        <w:rPr>
          <w:rFonts w:ascii="Montserrat" w:eastAsia="Arial" w:hAnsi="Montserrat" w:cs="Arial"/>
        </w:rPr>
      </w:pPr>
      <w:r w:rsidRPr="00411BCD">
        <w:rPr>
          <w:rFonts w:ascii="Montserrat" w:hAnsi="Montserrat"/>
          <w:noProof/>
          <w:lang w:val="en-US"/>
        </w:rPr>
        <w:lastRenderedPageBreak/>
        <w:drawing>
          <wp:inline distT="0" distB="0" distL="0" distR="0" wp14:anchorId="2DB34024" wp14:editId="421032E6">
            <wp:extent cx="3437753" cy="16954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3492137" cy="1722271"/>
                    </a:xfrm>
                    <a:prstGeom prst="rect">
                      <a:avLst/>
                    </a:prstGeom>
                    <a:ln>
                      <a:noFill/>
                    </a:ln>
                    <a:extLst>
                      <a:ext uri="{53640926-AAD7-44D8-BBD7-CCE9431645EC}">
                        <a14:shadowObscured xmlns:a14="http://schemas.microsoft.com/office/drawing/2010/main"/>
                      </a:ext>
                    </a:extLst>
                  </pic:spPr>
                </pic:pic>
              </a:graphicData>
            </a:graphic>
          </wp:inline>
        </w:drawing>
      </w:r>
    </w:p>
    <w:p w14:paraId="043C5426" w14:textId="77777777" w:rsidR="007077CD" w:rsidRPr="00411BCD" w:rsidRDefault="007077CD" w:rsidP="00411BCD">
      <w:pPr>
        <w:spacing w:after="0" w:line="240" w:lineRule="auto"/>
        <w:jc w:val="both"/>
        <w:rPr>
          <w:rFonts w:ascii="Montserrat" w:eastAsia="Arial" w:hAnsi="Montserrat" w:cs="Arial"/>
        </w:rPr>
      </w:pPr>
    </w:p>
    <w:p w14:paraId="4F1F5EB1" w14:textId="0F4B61F3" w:rsidR="00A41971" w:rsidRPr="00411BCD" w:rsidRDefault="00A41971" w:rsidP="00411BCD">
      <w:pPr>
        <w:spacing w:after="0" w:line="240" w:lineRule="auto"/>
        <w:jc w:val="both"/>
        <w:rPr>
          <w:rFonts w:ascii="Montserrat" w:eastAsia="Arial" w:hAnsi="Montserrat" w:cs="Arial"/>
        </w:rPr>
      </w:pPr>
      <w:r w:rsidRPr="00411BCD">
        <w:rPr>
          <w:rFonts w:ascii="Montserrat" w:eastAsia="Arial" w:hAnsi="Montserrat" w:cs="Arial"/>
        </w:rPr>
        <w:t xml:space="preserve">En la primera fila, el porcentaje es 21.7%, y como su representación como número decimal </w:t>
      </w:r>
      <w:r w:rsidR="00F255F6" w:rsidRPr="00411BCD">
        <w:rPr>
          <w:rFonts w:ascii="Montserrat" w:eastAsia="Arial" w:hAnsi="Montserrat" w:cs="Arial"/>
        </w:rPr>
        <w:t>es 0.217, multiplicamos 360° x</w:t>
      </w:r>
      <w:r w:rsidRPr="00411BCD">
        <w:rPr>
          <w:rFonts w:ascii="Montserrat" w:eastAsia="Arial" w:hAnsi="Montserrat" w:cs="Arial"/>
        </w:rPr>
        <w:t xml:space="preserve"> 0.217</w:t>
      </w:r>
      <w:r w:rsidR="00F255F6" w:rsidRPr="00411BCD">
        <w:rPr>
          <w:rFonts w:ascii="Montserrat" w:eastAsia="Arial" w:hAnsi="Montserrat" w:cs="Arial"/>
        </w:rPr>
        <w:t xml:space="preserve"> = 78.12°; </w:t>
      </w:r>
      <w:r w:rsidRPr="00411BCD">
        <w:rPr>
          <w:rFonts w:ascii="Montserrat" w:eastAsia="Arial" w:hAnsi="Montserrat" w:cs="Arial"/>
        </w:rPr>
        <w:t xml:space="preserve">En la siguiente fila, el porcentaje es 4.2%, </w:t>
      </w:r>
      <w:r w:rsidR="00F255F6" w:rsidRPr="00411BCD">
        <w:rPr>
          <w:rFonts w:ascii="Montserrat" w:eastAsia="Arial" w:hAnsi="Montserrat" w:cs="Arial"/>
        </w:rPr>
        <w:t>entonces multiplicamos 0.042 x</w:t>
      </w:r>
      <w:r w:rsidRPr="00411BCD">
        <w:rPr>
          <w:rFonts w:ascii="Montserrat" w:eastAsia="Arial" w:hAnsi="Montserrat" w:cs="Arial"/>
        </w:rPr>
        <w:t xml:space="preserve"> 360 </w:t>
      </w:r>
      <w:r w:rsidR="00F255F6" w:rsidRPr="00411BCD">
        <w:rPr>
          <w:rFonts w:ascii="Montserrat" w:eastAsia="Arial" w:hAnsi="Montserrat" w:cs="Arial"/>
        </w:rPr>
        <w:t xml:space="preserve">= 15.12°; </w:t>
      </w:r>
      <w:r w:rsidRPr="00411BCD">
        <w:rPr>
          <w:rFonts w:ascii="Montserrat" w:eastAsia="Arial" w:hAnsi="Montserrat" w:cs="Arial"/>
        </w:rPr>
        <w:t xml:space="preserve">Para la tercera fila tenemos el 15%, </w:t>
      </w:r>
      <w:r w:rsidR="00F255F6" w:rsidRPr="00411BCD">
        <w:rPr>
          <w:rFonts w:ascii="Montserrat" w:eastAsia="Arial" w:hAnsi="Montserrat" w:cs="Arial"/>
        </w:rPr>
        <w:t>entonces, multiplicamos 0.15 x</w:t>
      </w:r>
      <w:r w:rsidRPr="00411BCD">
        <w:rPr>
          <w:rFonts w:ascii="Montserrat" w:eastAsia="Arial" w:hAnsi="Montserrat" w:cs="Arial"/>
        </w:rPr>
        <w:t xml:space="preserve"> 360° </w:t>
      </w:r>
      <w:r w:rsidR="00F255F6" w:rsidRPr="00411BCD">
        <w:rPr>
          <w:rFonts w:ascii="Montserrat" w:eastAsia="Arial" w:hAnsi="Montserrat" w:cs="Arial"/>
        </w:rPr>
        <w:t>=</w:t>
      </w:r>
      <w:r w:rsidRPr="00411BCD">
        <w:rPr>
          <w:rFonts w:ascii="Montserrat" w:eastAsia="Arial" w:hAnsi="Montserrat" w:cs="Arial"/>
        </w:rPr>
        <w:t xml:space="preserve"> 54°</w:t>
      </w:r>
      <w:r w:rsidR="00F255F6" w:rsidRPr="00411BCD">
        <w:rPr>
          <w:rFonts w:ascii="Montserrat" w:eastAsia="Arial" w:hAnsi="Montserrat" w:cs="Arial"/>
        </w:rPr>
        <w:t xml:space="preserve">; </w:t>
      </w:r>
      <w:r w:rsidRPr="00411BCD">
        <w:rPr>
          <w:rFonts w:ascii="Montserrat" w:eastAsia="Arial" w:hAnsi="Montserrat" w:cs="Arial"/>
        </w:rPr>
        <w:t>En la cuarta fila el porcentaje e</w:t>
      </w:r>
      <w:r w:rsidR="00F255F6" w:rsidRPr="00411BCD">
        <w:rPr>
          <w:rFonts w:ascii="Montserrat" w:eastAsia="Arial" w:hAnsi="Montserrat" w:cs="Arial"/>
        </w:rPr>
        <w:t>s 18.6, al multiplicar 0.816 x</w:t>
      </w:r>
      <w:r w:rsidRPr="00411BCD">
        <w:rPr>
          <w:rFonts w:ascii="Montserrat" w:eastAsia="Arial" w:hAnsi="Montserrat" w:cs="Arial"/>
        </w:rPr>
        <w:t xml:space="preserve"> 360</w:t>
      </w:r>
      <w:r w:rsidR="00F255F6" w:rsidRPr="00411BCD">
        <w:rPr>
          <w:rFonts w:ascii="Montserrat" w:eastAsia="Arial" w:hAnsi="Montserrat" w:cs="Arial"/>
        </w:rPr>
        <w:t xml:space="preserve"> = 66.96°; </w:t>
      </w:r>
      <w:r w:rsidRPr="00411BCD">
        <w:rPr>
          <w:rFonts w:ascii="Montserrat" w:eastAsia="Arial" w:hAnsi="Montserrat" w:cs="Arial"/>
        </w:rPr>
        <w:t>En la quinta fila el valor es 0.4%, multiplicamos</w:t>
      </w:r>
      <w:r w:rsidR="00F255F6" w:rsidRPr="00411BCD">
        <w:rPr>
          <w:rFonts w:ascii="Montserrat" w:eastAsia="Arial" w:hAnsi="Montserrat" w:cs="Arial"/>
        </w:rPr>
        <w:t xml:space="preserve"> 0.004</w:t>
      </w:r>
      <w:r w:rsidRPr="00411BCD">
        <w:rPr>
          <w:rFonts w:ascii="Montserrat" w:eastAsia="Arial" w:hAnsi="Montserrat" w:cs="Arial"/>
        </w:rPr>
        <w:t xml:space="preserve"> </w:t>
      </w:r>
      <w:r w:rsidR="00F255F6" w:rsidRPr="00411BCD">
        <w:rPr>
          <w:rFonts w:ascii="Montserrat" w:eastAsia="Arial" w:hAnsi="Montserrat" w:cs="Arial"/>
        </w:rPr>
        <w:t>x</w:t>
      </w:r>
      <w:r w:rsidRPr="00411BCD">
        <w:rPr>
          <w:rFonts w:ascii="Montserrat" w:eastAsia="Arial" w:hAnsi="Montserrat" w:cs="Arial"/>
        </w:rPr>
        <w:t xml:space="preserve"> 360° </w:t>
      </w:r>
      <w:r w:rsidR="00F255F6" w:rsidRPr="00411BCD">
        <w:rPr>
          <w:rFonts w:ascii="Montserrat" w:eastAsia="Arial" w:hAnsi="Montserrat" w:cs="Arial"/>
        </w:rPr>
        <w:t xml:space="preserve">= 1.44°; </w:t>
      </w:r>
      <w:r w:rsidRPr="00411BCD">
        <w:rPr>
          <w:rFonts w:ascii="Montserrat" w:eastAsia="Arial" w:hAnsi="Montserrat" w:cs="Arial"/>
        </w:rPr>
        <w:t>La sexta fila con el 23.7%, al multiplic</w:t>
      </w:r>
      <w:r w:rsidR="00F255F6" w:rsidRPr="00411BCD">
        <w:rPr>
          <w:rFonts w:ascii="Montserrat" w:eastAsia="Arial" w:hAnsi="Montserrat" w:cs="Arial"/>
        </w:rPr>
        <w:t xml:space="preserve">ar resulta un ángulo de 85.32°; </w:t>
      </w:r>
      <w:r w:rsidRPr="00411BCD">
        <w:rPr>
          <w:rFonts w:ascii="Montserrat" w:eastAsia="Arial" w:hAnsi="Montserrat" w:cs="Arial"/>
        </w:rPr>
        <w:t>La séptima con 5.8% da como</w:t>
      </w:r>
      <w:r w:rsidR="00F255F6" w:rsidRPr="00411BCD">
        <w:rPr>
          <w:rFonts w:ascii="Montserrat" w:eastAsia="Arial" w:hAnsi="Montserrat" w:cs="Arial"/>
        </w:rPr>
        <w:t xml:space="preserve"> resultado un ángulo de 20.88°; </w:t>
      </w:r>
      <w:r w:rsidRPr="00411BCD">
        <w:rPr>
          <w:rFonts w:ascii="Montserrat" w:eastAsia="Arial" w:hAnsi="Montserrat" w:cs="Arial"/>
        </w:rPr>
        <w:t>Y en la octava con 10.4%, al realizar las operaciones obtenemos el ángulo de 37.44°.</w:t>
      </w:r>
    </w:p>
    <w:p w14:paraId="6C049EF2" w14:textId="77777777" w:rsidR="007077CD" w:rsidRPr="00411BCD" w:rsidRDefault="007077CD" w:rsidP="00411BCD">
      <w:pPr>
        <w:spacing w:after="0" w:line="240" w:lineRule="auto"/>
        <w:jc w:val="both"/>
        <w:rPr>
          <w:rFonts w:ascii="Montserrat" w:eastAsia="Arial" w:hAnsi="Montserrat" w:cs="Arial"/>
        </w:rPr>
      </w:pPr>
    </w:p>
    <w:p w14:paraId="53E8F169" w14:textId="193D773F" w:rsidR="00A41971" w:rsidRPr="00411BCD" w:rsidRDefault="00A41971" w:rsidP="00411BCD">
      <w:pPr>
        <w:spacing w:after="0" w:line="240" w:lineRule="auto"/>
        <w:jc w:val="both"/>
        <w:rPr>
          <w:rFonts w:ascii="Montserrat" w:eastAsia="Arial" w:hAnsi="Montserrat" w:cs="Arial"/>
        </w:rPr>
      </w:pPr>
      <w:r w:rsidRPr="00411BCD">
        <w:rPr>
          <w:rFonts w:ascii="Montserrat" w:eastAsia="Arial" w:hAnsi="Montserrat" w:cs="Arial"/>
        </w:rPr>
        <w:t>Ahora que</w:t>
      </w:r>
      <w:r w:rsidR="00F255F6" w:rsidRPr="00411BCD">
        <w:rPr>
          <w:rFonts w:ascii="Montserrat" w:eastAsia="Arial" w:hAnsi="Montserrat" w:cs="Arial"/>
        </w:rPr>
        <w:t xml:space="preserve"> ya tenemos los ángulos, procede</w:t>
      </w:r>
      <w:r w:rsidRPr="00411BCD">
        <w:rPr>
          <w:rFonts w:ascii="Montserrat" w:eastAsia="Arial" w:hAnsi="Montserrat" w:cs="Arial"/>
        </w:rPr>
        <w:t>mos a construir la gráfica circular, ten en cuenta que primero debemos trazar la circunferen</w:t>
      </w:r>
      <w:r w:rsidR="00F255F6" w:rsidRPr="00411BCD">
        <w:rPr>
          <w:rFonts w:ascii="Montserrat" w:eastAsia="Arial" w:hAnsi="Montserrat" w:cs="Arial"/>
        </w:rPr>
        <w:t>cia preferentemente con compás.</w:t>
      </w:r>
    </w:p>
    <w:p w14:paraId="2A82223C" w14:textId="77777777" w:rsidR="00A41971" w:rsidRPr="00411BCD" w:rsidRDefault="00A41971" w:rsidP="00411BCD">
      <w:pPr>
        <w:spacing w:after="0" w:line="240" w:lineRule="auto"/>
        <w:jc w:val="both"/>
        <w:rPr>
          <w:rFonts w:ascii="Montserrat" w:eastAsia="Arial" w:hAnsi="Montserrat" w:cs="Arial"/>
        </w:rPr>
      </w:pPr>
    </w:p>
    <w:p w14:paraId="5C0BC07F" w14:textId="166A4649" w:rsidR="007077CD" w:rsidRPr="00411BCD" w:rsidRDefault="007077CD" w:rsidP="00411BCD">
      <w:pPr>
        <w:spacing w:after="0" w:line="240" w:lineRule="auto"/>
        <w:jc w:val="both"/>
        <w:rPr>
          <w:rFonts w:ascii="Montserrat" w:eastAsia="Arial" w:hAnsi="Montserrat" w:cs="Arial"/>
        </w:rPr>
      </w:pPr>
      <w:r w:rsidRPr="00411BCD">
        <w:rPr>
          <w:rFonts w:ascii="Montserrat" w:eastAsia="Arial" w:hAnsi="Montserrat" w:cs="Arial"/>
        </w:rPr>
        <w:t>Para construir la gráfica, seguimos el mismo procedimiento que usamos en el problema anterior, trazamos ángulos adyacentes de acuerdo con las medidas que obtuvimos y que registramos en la tabla de datos. Por las medidas obtenidas, redondearemos la medida de los ángulos correspondientes.</w:t>
      </w:r>
    </w:p>
    <w:p w14:paraId="12ACAC95" w14:textId="46064569" w:rsidR="007077CD" w:rsidRPr="00411BCD" w:rsidRDefault="007077CD" w:rsidP="00411BCD">
      <w:pPr>
        <w:spacing w:after="0" w:line="240" w:lineRule="auto"/>
        <w:jc w:val="both"/>
        <w:rPr>
          <w:rFonts w:ascii="Montserrat" w:eastAsia="Arial" w:hAnsi="Montserrat" w:cs="Arial"/>
        </w:rPr>
      </w:pPr>
    </w:p>
    <w:p w14:paraId="2AEF1E97" w14:textId="04DEC542" w:rsidR="00A41971" w:rsidRPr="00411BCD" w:rsidRDefault="00A41971" w:rsidP="00411BCD">
      <w:pPr>
        <w:spacing w:after="0" w:line="240" w:lineRule="auto"/>
        <w:jc w:val="both"/>
        <w:rPr>
          <w:rFonts w:ascii="Montserrat" w:eastAsia="Arial" w:hAnsi="Montserrat" w:cs="Arial"/>
        </w:rPr>
      </w:pPr>
      <w:r w:rsidRPr="00411BCD">
        <w:rPr>
          <w:rFonts w:ascii="Montserrat" w:eastAsia="Arial" w:hAnsi="Montserrat" w:cs="Arial"/>
        </w:rPr>
        <w:t>Marcamos un ángulo de 78° con el transportador, obteniendo el sector del primer indicador referente al nivel educ</w:t>
      </w:r>
      <w:r w:rsidR="00237C93" w:rsidRPr="00411BCD">
        <w:rPr>
          <w:rFonts w:ascii="Montserrat" w:eastAsia="Arial" w:hAnsi="Montserrat" w:cs="Arial"/>
        </w:rPr>
        <w:t xml:space="preserve">ativo media superior con 21.7%. </w:t>
      </w:r>
      <w:r w:rsidRPr="00411BCD">
        <w:rPr>
          <w:rFonts w:ascii="Montserrat" w:eastAsia="Arial" w:hAnsi="Montserrat" w:cs="Arial"/>
        </w:rPr>
        <w:t>Enseguida trazamos un ángulo de 15° para el sector de la sec</w:t>
      </w:r>
      <w:r w:rsidR="00237C93" w:rsidRPr="00411BCD">
        <w:rPr>
          <w:rFonts w:ascii="Montserrat" w:eastAsia="Arial" w:hAnsi="Montserrat" w:cs="Arial"/>
        </w:rPr>
        <w:t xml:space="preserve">undaria incompleta con el 4.2%. </w:t>
      </w:r>
      <w:r w:rsidRPr="00411BCD">
        <w:rPr>
          <w:rFonts w:ascii="Montserrat" w:eastAsia="Arial" w:hAnsi="Montserrat" w:cs="Arial"/>
        </w:rPr>
        <w:t xml:space="preserve">Para primaria completa, el ángulo es </w:t>
      </w:r>
      <w:r w:rsidR="00237C93" w:rsidRPr="00411BCD">
        <w:rPr>
          <w:rFonts w:ascii="Montserrat" w:eastAsia="Arial" w:hAnsi="Montserrat" w:cs="Arial"/>
        </w:rPr>
        <w:t xml:space="preserve">de 54°, que corresponde al 15%. </w:t>
      </w:r>
      <w:r w:rsidRPr="00411BCD">
        <w:rPr>
          <w:rFonts w:ascii="Montserrat" w:eastAsia="Arial" w:hAnsi="Montserrat" w:cs="Arial"/>
        </w:rPr>
        <w:t xml:space="preserve">Un ángulo de 67° le corresponde a </w:t>
      </w:r>
      <w:r w:rsidR="00237C93" w:rsidRPr="00411BCD">
        <w:rPr>
          <w:rFonts w:ascii="Montserrat" w:eastAsia="Arial" w:hAnsi="Montserrat" w:cs="Arial"/>
        </w:rPr>
        <w:t>educación</w:t>
      </w:r>
      <w:r w:rsidRPr="00411BCD">
        <w:rPr>
          <w:rFonts w:ascii="Montserrat" w:eastAsia="Arial" w:hAnsi="Montserrat" w:cs="Arial"/>
        </w:rPr>
        <w:t xml:space="preserve"> supe</w:t>
      </w:r>
      <w:r w:rsidR="00237C93" w:rsidRPr="00411BCD">
        <w:rPr>
          <w:rFonts w:ascii="Montserrat" w:eastAsia="Arial" w:hAnsi="Montserrat" w:cs="Arial"/>
        </w:rPr>
        <w:t xml:space="preserve">rior, que representa 18.6%. </w:t>
      </w:r>
      <w:r w:rsidRPr="00411BCD">
        <w:rPr>
          <w:rFonts w:ascii="Montserrat" w:eastAsia="Arial" w:hAnsi="Montserrat" w:cs="Arial"/>
        </w:rPr>
        <w:t>El quinto dato es no especificó con 0.4% y el ángulo</w:t>
      </w:r>
      <w:r w:rsidR="00237C93" w:rsidRPr="00411BCD">
        <w:rPr>
          <w:rFonts w:ascii="Montserrat" w:eastAsia="Arial" w:hAnsi="Montserrat" w:cs="Arial"/>
        </w:rPr>
        <w:t xml:space="preserve"> que le corresponde es de 1.5º. </w:t>
      </w:r>
      <w:r w:rsidRPr="00411BCD">
        <w:rPr>
          <w:rFonts w:ascii="Montserrat" w:eastAsia="Arial" w:hAnsi="Montserrat" w:cs="Arial"/>
        </w:rPr>
        <w:t>Después marcamos 86° que corresponde al 23.7% del nivel</w:t>
      </w:r>
      <w:r w:rsidR="00237C93" w:rsidRPr="00411BCD">
        <w:rPr>
          <w:rFonts w:ascii="Montserrat" w:eastAsia="Arial" w:hAnsi="Montserrat" w:cs="Arial"/>
        </w:rPr>
        <w:t xml:space="preserve"> educativo secundaria completa. </w:t>
      </w:r>
      <w:r w:rsidRPr="00411BCD">
        <w:rPr>
          <w:rFonts w:ascii="Montserrat" w:eastAsia="Arial" w:hAnsi="Montserrat" w:cs="Arial"/>
        </w:rPr>
        <w:t>Ahora trazamos un ángulo de 21° correspondiente a 5.8% referente al indicador sin instrucción y por último, el ángulo de 37.5° que queda, corresponde al sector de primaria incompleta con un 10.4.</w:t>
      </w:r>
    </w:p>
    <w:p w14:paraId="51A61E17" w14:textId="77777777" w:rsidR="007077CD" w:rsidRPr="00411BCD" w:rsidRDefault="007077CD" w:rsidP="00411BCD">
      <w:pPr>
        <w:spacing w:after="0" w:line="240" w:lineRule="auto"/>
        <w:jc w:val="both"/>
        <w:rPr>
          <w:rFonts w:ascii="Montserrat" w:eastAsia="Arial" w:hAnsi="Montserrat" w:cs="Arial"/>
        </w:rPr>
      </w:pPr>
    </w:p>
    <w:p w14:paraId="04765DEB" w14:textId="18331563" w:rsidR="00A41971" w:rsidRPr="00411BCD" w:rsidRDefault="00846591" w:rsidP="00411BCD">
      <w:pPr>
        <w:spacing w:after="0" w:line="240" w:lineRule="auto"/>
        <w:jc w:val="center"/>
        <w:rPr>
          <w:rFonts w:ascii="Montserrat" w:eastAsia="Arial" w:hAnsi="Montserrat" w:cs="Arial"/>
        </w:rPr>
      </w:pPr>
      <w:r w:rsidRPr="00411BCD">
        <w:rPr>
          <w:rFonts w:ascii="Montserrat" w:hAnsi="Montserrat"/>
          <w:noProof/>
          <w:lang w:val="en-US"/>
        </w:rPr>
        <w:lastRenderedPageBreak/>
        <w:drawing>
          <wp:inline distT="0" distB="0" distL="0" distR="0" wp14:anchorId="7347751B" wp14:editId="51002FB2">
            <wp:extent cx="4010003" cy="2052638"/>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4024825" cy="2060225"/>
                    </a:xfrm>
                    <a:prstGeom prst="rect">
                      <a:avLst/>
                    </a:prstGeom>
                    <a:ln>
                      <a:noFill/>
                    </a:ln>
                    <a:extLst>
                      <a:ext uri="{53640926-AAD7-44D8-BBD7-CCE9431645EC}">
                        <a14:shadowObscured xmlns:a14="http://schemas.microsoft.com/office/drawing/2010/main"/>
                      </a:ext>
                    </a:extLst>
                  </pic:spPr>
                </pic:pic>
              </a:graphicData>
            </a:graphic>
          </wp:inline>
        </w:drawing>
      </w:r>
    </w:p>
    <w:p w14:paraId="3077B810" w14:textId="1CD3972A" w:rsidR="00846591" w:rsidRPr="00411BCD" w:rsidRDefault="00846591" w:rsidP="00411BCD">
      <w:pPr>
        <w:spacing w:after="0" w:line="240" w:lineRule="auto"/>
        <w:jc w:val="both"/>
        <w:rPr>
          <w:rFonts w:ascii="Montserrat" w:eastAsia="Arial" w:hAnsi="Montserrat" w:cs="Arial"/>
        </w:rPr>
      </w:pPr>
    </w:p>
    <w:p w14:paraId="49E5EDC0" w14:textId="4F42CCE1" w:rsidR="00846591" w:rsidRPr="00411BCD" w:rsidRDefault="00237C93" w:rsidP="00411BCD">
      <w:pPr>
        <w:spacing w:after="0" w:line="240" w:lineRule="auto"/>
        <w:jc w:val="both"/>
        <w:rPr>
          <w:rFonts w:ascii="Montserrat" w:eastAsia="Arial" w:hAnsi="Montserrat" w:cs="Arial"/>
        </w:rPr>
      </w:pPr>
      <w:r w:rsidRPr="00411BCD">
        <w:rPr>
          <w:rFonts w:ascii="Montserrat" w:eastAsia="Arial" w:hAnsi="Montserrat" w:cs="Arial"/>
        </w:rPr>
        <w:t>¿Q</w:t>
      </w:r>
      <w:r w:rsidR="00846591" w:rsidRPr="00411BCD">
        <w:rPr>
          <w:rFonts w:ascii="Montserrat" w:eastAsia="Arial" w:hAnsi="Montserrat" w:cs="Arial"/>
        </w:rPr>
        <w:t>ué tipo de información podríamos obtener de esta gráfica?</w:t>
      </w:r>
    </w:p>
    <w:p w14:paraId="5B33BD7F" w14:textId="50BAA26A" w:rsidR="007077CD" w:rsidRPr="00411BCD" w:rsidRDefault="007077CD" w:rsidP="00411BCD">
      <w:pPr>
        <w:spacing w:after="0" w:line="240" w:lineRule="auto"/>
        <w:jc w:val="both"/>
        <w:rPr>
          <w:rFonts w:ascii="Montserrat" w:eastAsia="Arial" w:hAnsi="Montserrat" w:cs="Arial"/>
        </w:rPr>
      </w:pPr>
    </w:p>
    <w:p w14:paraId="7923A291" w14:textId="2575368C" w:rsidR="00846591" w:rsidRPr="00411BCD" w:rsidRDefault="00846591" w:rsidP="00411BCD">
      <w:pPr>
        <w:spacing w:after="0" w:line="240" w:lineRule="auto"/>
        <w:jc w:val="both"/>
        <w:rPr>
          <w:rFonts w:ascii="Montserrat" w:eastAsia="Arial" w:hAnsi="Montserrat" w:cs="Arial"/>
        </w:rPr>
      </w:pPr>
      <w:r w:rsidRPr="00411BCD">
        <w:rPr>
          <w:rFonts w:ascii="Montserrat" w:eastAsia="Arial" w:hAnsi="Montserrat" w:cs="Arial"/>
        </w:rPr>
        <w:t>Podríamos preguntarnos, por ejemplo: ¿Cuál es el nivel educativo en el que se encuentra un mayor porcentaje de la población mayor a 15 años de edad?</w:t>
      </w:r>
      <w:r w:rsidR="00237C93" w:rsidRPr="00411BCD">
        <w:rPr>
          <w:rFonts w:ascii="Montserrat" w:eastAsia="Arial" w:hAnsi="Montserrat" w:cs="Arial"/>
        </w:rPr>
        <w:t xml:space="preserve"> </w:t>
      </w:r>
      <w:r w:rsidRPr="00411BCD">
        <w:rPr>
          <w:rFonts w:ascii="Montserrat" w:eastAsia="Arial" w:hAnsi="Montserrat" w:cs="Arial"/>
        </w:rPr>
        <w:t>O incluso preguntas como ¿Qué tipo de educación tiene mayor cantidad de individuos con más de 15 años edad, la educación básica o la educación media y superior?</w:t>
      </w:r>
    </w:p>
    <w:p w14:paraId="0B6AD6A5" w14:textId="77777777" w:rsidR="007077CD" w:rsidRPr="00411BCD" w:rsidRDefault="007077CD" w:rsidP="00411BCD">
      <w:pPr>
        <w:spacing w:after="0" w:line="240" w:lineRule="auto"/>
        <w:jc w:val="both"/>
        <w:rPr>
          <w:rFonts w:ascii="Montserrat" w:eastAsia="Arial" w:hAnsi="Montserrat" w:cs="Arial"/>
        </w:rPr>
      </w:pPr>
    </w:p>
    <w:p w14:paraId="7AC827AA" w14:textId="35E664AF" w:rsidR="00846591" w:rsidRPr="00411BCD" w:rsidRDefault="00237C93" w:rsidP="00411BCD">
      <w:pPr>
        <w:spacing w:after="0" w:line="240" w:lineRule="auto"/>
        <w:jc w:val="both"/>
        <w:rPr>
          <w:rFonts w:ascii="Montserrat" w:eastAsia="Arial" w:hAnsi="Montserrat" w:cs="Arial"/>
        </w:rPr>
      </w:pPr>
      <w:r w:rsidRPr="00411BCD">
        <w:rPr>
          <w:rFonts w:ascii="Montserrat" w:eastAsia="Arial" w:hAnsi="Montserrat" w:cs="Arial"/>
        </w:rPr>
        <w:t>T</w:t>
      </w:r>
      <w:r w:rsidR="00846591" w:rsidRPr="00411BCD">
        <w:rPr>
          <w:rFonts w:ascii="Montserrat" w:eastAsia="Arial" w:hAnsi="Montserrat" w:cs="Arial"/>
        </w:rPr>
        <w:t>ambién podemos observar que hay una mayor cantidad de personas mayores a quince años de edad, que tienen la primaria incompleta, en comparación con la secundaria incompleta, esto podría orientar acciones para implementar campañas en las primarias y así lograr que cada vez haya menos deserción y que más personas concluyan este nivel educativo.</w:t>
      </w:r>
    </w:p>
    <w:p w14:paraId="38D0D6B4" w14:textId="6ABAE946" w:rsidR="00A41971" w:rsidRPr="00411BCD" w:rsidRDefault="00A41971" w:rsidP="00411BCD">
      <w:pPr>
        <w:spacing w:after="0" w:line="240" w:lineRule="auto"/>
        <w:jc w:val="both"/>
        <w:rPr>
          <w:rFonts w:ascii="Montserrat" w:eastAsia="Arial" w:hAnsi="Montserrat" w:cs="Arial"/>
        </w:rPr>
      </w:pPr>
    </w:p>
    <w:p w14:paraId="24A423F1" w14:textId="684394FF" w:rsidR="007077CD" w:rsidRPr="00411BCD" w:rsidRDefault="007077CD" w:rsidP="00411BCD">
      <w:pPr>
        <w:spacing w:after="0" w:line="240" w:lineRule="auto"/>
        <w:jc w:val="both"/>
        <w:rPr>
          <w:rFonts w:ascii="Montserrat" w:eastAsia="Arial" w:hAnsi="Montserrat" w:cs="Arial"/>
        </w:rPr>
      </w:pPr>
      <w:r w:rsidRPr="00411BCD">
        <w:rPr>
          <w:rFonts w:ascii="Montserrat" w:eastAsia="Arial" w:hAnsi="Montserrat" w:cs="Arial"/>
        </w:rPr>
        <w:t>Los gráficos circulares nos ayudan a representar un conjunto de datos que estén relacionados entre sí, que estén representados como porcentaje, esto facilita el análisis y la compren</w:t>
      </w:r>
      <w:r w:rsidR="00237C93" w:rsidRPr="00411BCD">
        <w:rPr>
          <w:rFonts w:ascii="Montserrat" w:eastAsia="Arial" w:hAnsi="Montserrat" w:cs="Arial"/>
        </w:rPr>
        <w:t>sión de los mismos, como lo vi</w:t>
      </w:r>
      <w:r w:rsidRPr="00411BCD">
        <w:rPr>
          <w:rFonts w:ascii="Montserrat" w:eastAsia="Arial" w:hAnsi="Montserrat" w:cs="Arial"/>
        </w:rPr>
        <w:t>s</w:t>
      </w:r>
      <w:r w:rsidR="00237C93" w:rsidRPr="00411BCD">
        <w:rPr>
          <w:rFonts w:ascii="Montserrat" w:eastAsia="Arial" w:hAnsi="Montserrat" w:cs="Arial"/>
        </w:rPr>
        <w:t>te</w:t>
      </w:r>
      <w:r w:rsidRPr="00411BCD">
        <w:rPr>
          <w:rFonts w:ascii="Montserrat" w:eastAsia="Arial" w:hAnsi="Montserrat" w:cs="Arial"/>
        </w:rPr>
        <w:t xml:space="preserve"> en los ejemplos anteriores gracias a esta representación se pueden tomar decisiones, como la realización de campañas para evitar la deserción escolar, para que cada vez más personas concluyan sus estudios, o para realizar estudios en donde se pueda determinar porque un producto se vende con mayor frecuencia que otros.</w:t>
      </w:r>
    </w:p>
    <w:p w14:paraId="4803AA0B" w14:textId="77777777" w:rsidR="007077CD" w:rsidRPr="00411BCD" w:rsidRDefault="007077CD" w:rsidP="00411BCD">
      <w:pPr>
        <w:spacing w:after="0" w:line="240" w:lineRule="auto"/>
        <w:jc w:val="both"/>
        <w:rPr>
          <w:rFonts w:ascii="Montserrat" w:eastAsia="Arial" w:hAnsi="Montserrat" w:cs="Arial"/>
        </w:rPr>
      </w:pPr>
    </w:p>
    <w:p w14:paraId="4F6348E2" w14:textId="1D933B2D" w:rsidR="007077CD" w:rsidRPr="00411BCD" w:rsidRDefault="000D4038" w:rsidP="00411BCD">
      <w:pPr>
        <w:spacing w:after="0" w:line="240" w:lineRule="auto"/>
        <w:jc w:val="both"/>
        <w:rPr>
          <w:rFonts w:ascii="Montserrat" w:eastAsia="Arial" w:hAnsi="Montserrat" w:cs="Arial"/>
        </w:rPr>
      </w:pPr>
      <w:r>
        <w:rPr>
          <w:rFonts w:ascii="Montserrat" w:eastAsia="Arial" w:hAnsi="Montserrat" w:cs="Arial"/>
        </w:rPr>
        <w:t>T</w:t>
      </w:r>
      <w:r w:rsidR="007077CD" w:rsidRPr="00411BCD">
        <w:rPr>
          <w:rFonts w:ascii="Montserrat" w:eastAsia="Arial" w:hAnsi="Montserrat" w:cs="Arial"/>
        </w:rPr>
        <w:t>ambién las gráficas circulares se utilizan en otras áreas de estudio como la medicina, la economía, el medio ambiente, entre otros aspectos más</w:t>
      </w:r>
      <w:r w:rsidR="00237C93" w:rsidRPr="00411BCD">
        <w:rPr>
          <w:rFonts w:ascii="Montserrat" w:eastAsia="Arial" w:hAnsi="Montserrat" w:cs="Arial"/>
        </w:rPr>
        <w:t xml:space="preserve"> de la vida cotidiana. Consulta en t</w:t>
      </w:r>
      <w:r w:rsidR="007077CD" w:rsidRPr="00411BCD">
        <w:rPr>
          <w:rFonts w:ascii="Montserrat" w:eastAsia="Arial" w:hAnsi="Montserrat" w:cs="Arial"/>
        </w:rPr>
        <w:t>u libro de texto el te</w:t>
      </w:r>
      <w:r w:rsidR="00237C93" w:rsidRPr="00411BCD">
        <w:rPr>
          <w:rFonts w:ascii="Montserrat" w:eastAsia="Arial" w:hAnsi="Montserrat" w:cs="Arial"/>
        </w:rPr>
        <w:t>ma de gráficas circulares, verás</w:t>
      </w:r>
      <w:r w:rsidR="007077CD" w:rsidRPr="00411BCD">
        <w:rPr>
          <w:rFonts w:ascii="Montserrat" w:eastAsia="Arial" w:hAnsi="Montserrat" w:cs="Arial"/>
        </w:rPr>
        <w:t xml:space="preserve"> que hay sit</w:t>
      </w:r>
      <w:r w:rsidR="00237C93" w:rsidRPr="00411BCD">
        <w:rPr>
          <w:rFonts w:ascii="Montserrat" w:eastAsia="Arial" w:hAnsi="Montserrat" w:cs="Arial"/>
        </w:rPr>
        <w:t>uaciones interesantes que podrás resolver como las que revisa</w:t>
      </w:r>
      <w:r w:rsidR="007077CD" w:rsidRPr="00411BCD">
        <w:rPr>
          <w:rFonts w:ascii="Montserrat" w:eastAsia="Arial" w:hAnsi="Montserrat" w:cs="Arial"/>
        </w:rPr>
        <w:t>s</w:t>
      </w:r>
      <w:r w:rsidR="00237C93" w:rsidRPr="00411BCD">
        <w:rPr>
          <w:rFonts w:ascii="Montserrat" w:eastAsia="Arial" w:hAnsi="Montserrat" w:cs="Arial"/>
        </w:rPr>
        <w:t>te en esta sesión.</w:t>
      </w:r>
    </w:p>
    <w:p w14:paraId="096E4ABD" w14:textId="54C43D3E" w:rsidR="007077CD" w:rsidRPr="00411BCD" w:rsidRDefault="007077CD" w:rsidP="00411BCD">
      <w:pPr>
        <w:autoSpaceDE w:val="0"/>
        <w:autoSpaceDN w:val="0"/>
        <w:adjustRightInd w:val="0"/>
        <w:spacing w:after="0" w:line="240" w:lineRule="auto"/>
        <w:ind w:right="48"/>
        <w:jc w:val="both"/>
        <w:rPr>
          <w:rFonts w:ascii="Montserrat" w:hAnsi="Montserrat"/>
        </w:rPr>
      </w:pPr>
    </w:p>
    <w:p w14:paraId="1ACF501D" w14:textId="1E41205C" w:rsidR="007077CD" w:rsidRPr="00411BCD" w:rsidRDefault="007077CD" w:rsidP="00411BCD">
      <w:pPr>
        <w:autoSpaceDE w:val="0"/>
        <w:autoSpaceDN w:val="0"/>
        <w:adjustRightInd w:val="0"/>
        <w:spacing w:after="0" w:line="240" w:lineRule="auto"/>
        <w:ind w:right="48"/>
        <w:jc w:val="both"/>
        <w:rPr>
          <w:rFonts w:ascii="Montserrat" w:hAnsi="Montserrat"/>
        </w:rPr>
      </w:pPr>
    </w:p>
    <w:p w14:paraId="43832943" w14:textId="77777777" w:rsidR="007077CD" w:rsidRPr="00411BCD" w:rsidRDefault="007077CD" w:rsidP="00411BCD">
      <w:pPr>
        <w:autoSpaceDE w:val="0"/>
        <w:autoSpaceDN w:val="0"/>
        <w:adjustRightInd w:val="0"/>
        <w:spacing w:after="0" w:line="240" w:lineRule="auto"/>
        <w:ind w:right="48"/>
        <w:jc w:val="center"/>
        <w:rPr>
          <w:rFonts w:ascii="Montserrat" w:hAnsi="Montserrat"/>
        </w:rPr>
      </w:pPr>
    </w:p>
    <w:p w14:paraId="5FFCD2AF" w14:textId="77777777" w:rsidR="00E63738" w:rsidRPr="00411BCD" w:rsidRDefault="00E63738" w:rsidP="00411BCD">
      <w:pPr>
        <w:spacing w:after="0" w:line="240" w:lineRule="auto"/>
        <w:ind w:right="48"/>
        <w:jc w:val="center"/>
        <w:rPr>
          <w:rFonts w:ascii="Montserrat" w:hAnsi="Montserrat"/>
          <w:b/>
          <w:sz w:val="24"/>
        </w:rPr>
      </w:pPr>
      <w:r w:rsidRPr="00411BCD">
        <w:rPr>
          <w:rFonts w:ascii="Montserrat" w:hAnsi="Montserrat"/>
          <w:b/>
          <w:sz w:val="24"/>
        </w:rPr>
        <w:t>¡Buen trabajo!</w:t>
      </w:r>
    </w:p>
    <w:p w14:paraId="012B680F" w14:textId="77777777" w:rsidR="00E63738" w:rsidRPr="009B7F55" w:rsidRDefault="00E63738" w:rsidP="00411BCD">
      <w:pPr>
        <w:spacing w:after="0" w:line="240" w:lineRule="auto"/>
        <w:ind w:right="48"/>
        <w:jc w:val="center"/>
        <w:rPr>
          <w:rFonts w:ascii="Montserrat" w:hAnsi="Montserrat"/>
          <w:b/>
        </w:rPr>
      </w:pPr>
    </w:p>
    <w:p w14:paraId="7943AAD0" w14:textId="77777777" w:rsidR="00E63738" w:rsidRPr="00411BCD" w:rsidRDefault="00E63738" w:rsidP="00411BCD">
      <w:pPr>
        <w:spacing w:after="0" w:line="240" w:lineRule="auto"/>
        <w:ind w:right="48"/>
        <w:jc w:val="center"/>
        <w:rPr>
          <w:rFonts w:ascii="Montserrat" w:hAnsi="Montserrat"/>
          <w:b/>
          <w:sz w:val="24"/>
        </w:rPr>
      </w:pPr>
      <w:r w:rsidRPr="00411BCD">
        <w:rPr>
          <w:rFonts w:ascii="Montserrat" w:hAnsi="Montserrat"/>
          <w:b/>
          <w:sz w:val="24"/>
        </w:rPr>
        <w:t>Gracias por tu esfuerzo.</w:t>
      </w:r>
    </w:p>
    <w:p w14:paraId="33FCE394" w14:textId="77777777" w:rsidR="00E63738" w:rsidRPr="00411BCD" w:rsidRDefault="00E63738" w:rsidP="00411BCD">
      <w:pPr>
        <w:autoSpaceDE w:val="0"/>
        <w:autoSpaceDN w:val="0"/>
        <w:adjustRightInd w:val="0"/>
        <w:spacing w:after="0" w:line="240" w:lineRule="auto"/>
        <w:ind w:right="48"/>
        <w:jc w:val="both"/>
        <w:rPr>
          <w:rFonts w:ascii="Montserrat" w:hAnsi="Montserrat"/>
        </w:rPr>
      </w:pPr>
    </w:p>
    <w:p w14:paraId="3F7C1C91" w14:textId="77777777" w:rsidR="003E7921" w:rsidRPr="00411BCD" w:rsidRDefault="003E7921" w:rsidP="00411BCD">
      <w:pPr>
        <w:autoSpaceDE w:val="0"/>
        <w:autoSpaceDN w:val="0"/>
        <w:adjustRightInd w:val="0"/>
        <w:spacing w:after="0" w:line="240" w:lineRule="auto"/>
        <w:ind w:right="48"/>
        <w:jc w:val="both"/>
        <w:rPr>
          <w:rFonts w:ascii="Montserrat" w:hAnsi="Montserrat"/>
        </w:rPr>
      </w:pPr>
    </w:p>
    <w:sectPr w:rsidR="003E7921" w:rsidRPr="00411BCD" w:rsidSect="008A583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B2C9B" w14:textId="77777777" w:rsidR="007B0ED0" w:rsidRDefault="007B0ED0" w:rsidP="005E0CD5">
      <w:pPr>
        <w:spacing w:after="0" w:line="240" w:lineRule="auto"/>
      </w:pPr>
      <w:r>
        <w:separator/>
      </w:r>
    </w:p>
  </w:endnote>
  <w:endnote w:type="continuationSeparator" w:id="0">
    <w:p w14:paraId="24F7B927" w14:textId="77777777" w:rsidR="007B0ED0" w:rsidRDefault="007B0ED0"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16DB" w14:textId="77777777" w:rsidR="007B0ED0" w:rsidRDefault="007B0ED0" w:rsidP="005E0CD5">
      <w:pPr>
        <w:spacing w:after="0" w:line="240" w:lineRule="auto"/>
      </w:pPr>
      <w:r>
        <w:separator/>
      </w:r>
    </w:p>
  </w:footnote>
  <w:footnote w:type="continuationSeparator" w:id="0">
    <w:p w14:paraId="1A38C147" w14:textId="77777777" w:rsidR="007B0ED0" w:rsidRDefault="007B0ED0"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DDC"/>
    <w:multiLevelType w:val="hybridMultilevel"/>
    <w:tmpl w:val="2886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42BA"/>
    <w:multiLevelType w:val="hybridMultilevel"/>
    <w:tmpl w:val="885258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01DBC"/>
    <w:multiLevelType w:val="hybridMultilevel"/>
    <w:tmpl w:val="038451A8"/>
    <w:lvl w:ilvl="0" w:tplc="726AC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D559C"/>
    <w:multiLevelType w:val="hybridMultilevel"/>
    <w:tmpl w:val="13BEABB8"/>
    <w:lvl w:ilvl="0" w:tplc="681C764E">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D00500"/>
    <w:multiLevelType w:val="hybridMultilevel"/>
    <w:tmpl w:val="58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E24AD"/>
    <w:multiLevelType w:val="hybridMultilevel"/>
    <w:tmpl w:val="5DB0B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4" w15:restartNumberingAfterBreak="0">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B36B8"/>
    <w:multiLevelType w:val="hybridMultilevel"/>
    <w:tmpl w:val="F9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D022CD"/>
    <w:multiLevelType w:val="hybridMultilevel"/>
    <w:tmpl w:val="DB502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306CB"/>
    <w:multiLevelType w:val="hybridMultilevel"/>
    <w:tmpl w:val="7032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C77CC"/>
    <w:multiLevelType w:val="hybridMultilevel"/>
    <w:tmpl w:val="3742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56FEB"/>
    <w:multiLevelType w:val="hybridMultilevel"/>
    <w:tmpl w:val="D1DE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91C7D"/>
    <w:multiLevelType w:val="hybridMultilevel"/>
    <w:tmpl w:val="2536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F139D"/>
    <w:multiLevelType w:val="hybridMultilevel"/>
    <w:tmpl w:val="88409928"/>
    <w:lvl w:ilvl="0" w:tplc="61846A62">
      <w:start w:val="1"/>
      <w:numFmt w:val="decimal"/>
      <w:lvlText w:val="%1."/>
      <w:lvlJc w:val="left"/>
      <w:pPr>
        <w:ind w:left="720" w:hanging="360"/>
      </w:pPr>
      <w:rPr>
        <w:rFonts w:ascii="Arial" w:hAnsi="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3B1872"/>
    <w:multiLevelType w:val="hybridMultilevel"/>
    <w:tmpl w:val="2B3A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71EB"/>
    <w:multiLevelType w:val="hybridMultilevel"/>
    <w:tmpl w:val="4624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3AE8"/>
    <w:multiLevelType w:val="hybridMultilevel"/>
    <w:tmpl w:val="30EC1C9A"/>
    <w:lvl w:ilvl="0" w:tplc="9D38D940">
      <w:start w:val="1"/>
      <w:numFmt w:val="bullet"/>
      <w:lvlText w:val="•"/>
      <w:lvlJc w:val="left"/>
      <w:pPr>
        <w:tabs>
          <w:tab w:val="num" w:pos="720"/>
        </w:tabs>
        <w:ind w:left="720" w:hanging="360"/>
      </w:pPr>
      <w:rPr>
        <w:rFonts w:ascii="Arial" w:hAnsi="Arial" w:hint="default"/>
      </w:rPr>
    </w:lvl>
    <w:lvl w:ilvl="1" w:tplc="29841DEE" w:tentative="1">
      <w:start w:val="1"/>
      <w:numFmt w:val="bullet"/>
      <w:lvlText w:val="•"/>
      <w:lvlJc w:val="left"/>
      <w:pPr>
        <w:tabs>
          <w:tab w:val="num" w:pos="1440"/>
        </w:tabs>
        <w:ind w:left="1440" w:hanging="360"/>
      </w:pPr>
      <w:rPr>
        <w:rFonts w:ascii="Arial" w:hAnsi="Arial" w:hint="default"/>
      </w:rPr>
    </w:lvl>
    <w:lvl w:ilvl="2" w:tplc="BD76F76E" w:tentative="1">
      <w:start w:val="1"/>
      <w:numFmt w:val="bullet"/>
      <w:lvlText w:val="•"/>
      <w:lvlJc w:val="left"/>
      <w:pPr>
        <w:tabs>
          <w:tab w:val="num" w:pos="2160"/>
        </w:tabs>
        <w:ind w:left="2160" w:hanging="360"/>
      </w:pPr>
      <w:rPr>
        <w:rFonts w:ascii="Arial" w:hAnsi="Arial" w:hint="default"/>
      </w:rPr>
    </w:lvl>
    <w:lvl w:ilvl="3" w:tplc="C56AEFC2" w:tentative="1">
      <w:start w:val="1"/>
      <w:numFmt w:val="bullet"/>
      <w:lvlText w:val="•"/>
      <w:lvlJc w:val="left"/>
      <w:pPr>
        <w:tabs>
          <w:tab w:val="num" w:pos="2880"/>
        </w:tabs>
        <w:ind w:left="2880" w:hanging="360"/>
      </w:pPr>
      <w:rPr>
        <w:rFonts w:ascii="Arial" w:hAnsi="Arial" w:hint="default"/>
      </w:rPr>
    </w:lvl>
    <w:lvl w:ilvl="4" w:tplc="ABBE4D4E" w:tentative="1">
      <w:start w:val="1"/>
      <w:numFmt w:val="bullet"/>
      <w:lvlText w:val="•"/>
      <w:lvlJc w:val="left"/>
      <w:pPr>
        <w:tabs>
          <w:tab w:val="num" w:pos="3600"/>
        </w:tabs>
        <w:ind w:left="3600" w:hanging="360"/>
      </w:pPr>
      <w:rPr>
        <w:rFonts w:ascii="Arial" w:hAnsi="Arial" w:hint="default"/>
      </w:rPr>
    </w:lvl>
    <w:lvl w:ilvl="5" w:tplc="0C627192" w:tentative="1">
      <w:start w:val="1"/>
      <w:numFmt w:val="bullet"/>
      <w:lvlText w:val="•"/>
      <w:lvlJc w:val="left"/>
      <w:pPr>
        <w:tabs>
          <w:tab w:val="num" w:pos="4320"/>
        </w:tabs>
        <w:ind w:left="4320" w:hanging="360"/>
      </w:pPr>
      <w:rPr>
        <w:rFonts w:ascii="Arial" w:hAnsi="Arial" w:hint="default"/>
      </w:rPr>
    </w:lvl>
    <w:lvl w:ilvl="6" w:tplc="719E391E" w:tentative="1">
      <w:start w:val="1"/>
      <w:numFmt w:val="bullet"/>
      <w:lvlText w:val="•"/>
      <w:lvlJc w:val="left"/>
      <w:pPr>
        <w:tabs>
          <w:tab w:val="num" w:pos="5040"/>
        </w:tabs>
        <w:ind w:left="5040" w:hanging="360"/>
      </w:pPr>
      <w:rPr>
        <w:rFonts w:ascii="Arial" w:hAnsi="Arial" w:hint="default"/>
      </w:rPr>
    </w:lvl>
    <w:lvl w:ilvl="7" w:tplc="C2E20046" w:tentative="1">
      <w:start w:val="1"/>
      <w:numFmt w:val="bullet"/>
      <w:lvlText w:val="•"/>
      <w:lvlJc w:val="left"/>
      <w:pPr>
        <w:tabs>
          <w:tab w:val="num" w:pos="5760"/>
        </w:tabs>
        <w:ind w:left="5760" w:hanging="360"/>
      </w:pPr>
      <w:rPr>
        <w:rFonts w:ascii="Arial" w:hAnsi="Arial" w:hint="default"/>
      </w:rPr>
    </w:lvl>
    <w:lvl w:ilvl="8" w:tplc="B54CAC7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43C2C"/>
    <w:multiLevelType w:val="hybridMultilevel"/>
    <w:tmpl w:val="34D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2533A"/>
    <w:multiLevelType w:val="hybridMultilevel"/>
    <w:tmpl w:val="2C1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12134"/>
    <w:multiLevelType w:val="hybridMultilevel"/>
    <w:tmpl w:val="45DC5860"/>
    <w:lvl w:ilvl="0" w:tplc="681C764E">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DCF34BB"/>
    <w:multiLevelType w:val="hybridMultilevel"/>
    <w:tmpl w:val="3D263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9"/>
  </w:num>
  <w:num w:numId="3">
    <w:abstractNumId w:val="4"/>
  </w:num>
  <w:num w:numId="4">
    <w:abstractNumId w:val="26"/>
  </w:num>
  <w:num w:numId="5">
    <w:abstractNumId w:val="30"/>
  </w:num>
  <w:num w:numId="6">
    <w:abstractNumId w:val="0"/>
  </w:num>
  <w:num w:numId="7">
    <w:abstractNumId w:val="34"/>
  </w:num>
  <w:num w:numId="8">
    <w:abstractNumId w:val="8"/>
  </w:num>
  <w:num w:numId="9">
    <w:abstractNumId w:val="33"/>
  </w:num>
  <w:num w:numId="10">
    <w:abstractNumId w:val="20"/>
  </w:num>
  <w:num w:numId="11">
    <w:abstractNumId w:val="22"/>
  </w:num>
  <w:num w:numId="12">
    <w:abstractNumId w:val="24"/>
  </w:num>
  <w:num w:numId="13">
    <w:abstractNumId w:val="18"/>
  </w:num>
  <w:num w:numId="14">
    <w:abstractNumId w:val="14"/>
  </w:num>
  <w:num w:numId="15">
    <w:abstractNumId w:val="6"/>
  </w:num>
  <w:num w:numId="16">
    <w:abstractNumId w:val="7"/>
  </w:num>
  <w:num w:numId="17">
    <w:abstractNumId w:val="1"/>
  </w:num>
  <w:num w:numId="18">
    <w:abstractNumId w:val="3"/>
  </w:num>
  <w:num w:numId="19">
    <w:abstractNumId w:val="16"/>
  </w:num>
  <w:num w:numId="20">
    <w:abstractNumId w:val="37"/>
  </w:num>
  <w:num w:numId="21">
    <w:abstractNumId w:val="10"/>
  </w:num>
  <w:num w:numId="22">
    <w:abstractNumId w:val="32"/>
  </w:num>
  <w:num w:numId="23">
    <w:abstractNumId w:val="27"/>
  </w:num>
  <w:num w:numId="24">
    <w:abstractNumId w:val="2"/>
  </w:num>
  <w:num w:numId="25">
    <w:abstractNumId w:val="15"/>
  </w:num>
  <w:num w:numId="26">
    <w:abstractNumId w:val="28"/>
  </w:num>
  <w:num w:numId="27">
    <w:abstractNumId w:val="21"/>
  </w:num>
  <w:num w:numId="28">
    <w:abstractNumId w:val="31"/>
  </w:num>
  <w:num w:numId="29">
    <w:abstractNumId w:val="35"/>
  </w:num>
  <w:num w:numId="30">
    <w:abstractNumId w:val="11"/>
  </w:num>
  <w:num w:numId="31">
    <w:abstractNumId w:val="17"/>
  </w:num>
  <w:num w:numId="32">
    <w:abstractNumId w:val="9"/>
  </w:num>
  <w:num w:numId="33">
    <w:abstractNumId w:val="19"/>
  </w:num>
  <w:num w:numId="34">
    <w:abstractNumId w:val="25"/>
  </w:num>
  <w:num w:numId="35">
    <w:abstractNumId w:val="23"/>
  </w:num>
  <w:num w:numId="36">
    <w:abstractNumId w:val="36"/>
  </w:num>
  <w:num w:numId="37">
    <w:abstractNumId w:val="5"/>
  </w:num>
  <w:num w:numId="38">
    <w:abstractNumId w:val="12"/>
  </w:num>
  <w:num w:numId="3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16C7"/>
    <w:rsid w:val="00002825"/>
    <w:rsid w:val="00015DF5"/>
    <w:rsid w:val="00016A10"/>
    <w:rsid w:val="0003702D"/>
    <w:rsid w:val="000426C3"/>
    <w:rsid w:val="00057317"/>
    <w:rsid w:val="000618CB"/>
    <w:rsid w:val="00062314"/>
    <w:rsid w:val="000708DE"/>
    <w:rsid w:val="00071A45"/>
    <w:rsid w:val="00071C27"/>
    <w:rsid w:val="00081598"/>
    <w:rsid w:val="00082C2E"/>
    <w:rsid w:val="000844E2"/>
    <w:rsid w:val="000844FB"/>
    <w:rsid w:val="00086862"/>
    <w:rsid w:val="00090DF4"/>
    <w:rsid w:val="00091DDA"/>
    <w:rsid w:val="000941FA"/>
    <w:rsid w:val="000975C6"/>
    <w:rsid w:val="000A45C1"/>
    <w:rsid w:val="000A47F3"/>
    <w:rsid w:val="000A5E55"/>
    <w:rsid w:val="000B480A"/>
    <w:rsid w:val="000B7A59"/>
    <w:rsid w:val="000C2A6A"/>
    <w:rsid w:val="000D4038"/>
    <w:rsid w:val="000D7D8E"/>
    <w:rsid w:val="000F5444"/>
    <w:rsid w:val="00100BA0"/>
    <w:rsid w:val="00106946"/>
    <w:rsid w:val="001171A5"/>
    <w:rsid w:val="0011732B"/>
    <w:rsid w:val="00122BEE"/>
    <w:rsid w:val="001276A0"/>
    <w:rsid w:val="00134B20"/>
    <w:rsid w:val="00135345"/>
    <w:rsid w:val="0013615E"/>
    <w:rsid w:val="001410C7"/>
    <w:rsid w:val="00144439"/>
    <w:rsid w:val="00150047"/>
    <w:rsid w:val="00155234"/>
    <w:rsid w:val="00157E4A"/>
    <w:rsid w:val="0016422B"/>
    <w:rsid w:val="00165F87"/>
    <w:rsid w:val="00166CFA"/>
    <w:rsid w:val="001722A8"/>
    <w:rsid w:val="00173032"/>
    <w:rsid w:val="00183149"/>
    <w:rsid w:val="00190363"/>
    <w:rsid w:val="00193D4C"/>
    <w:rsid w:val="00196481"/>
    <w:rsid w:val="001A550C"/>
    <w:rsid w:val="001C367D"/>
    <w:rsid w:val="001C4F16"/>
    <w:rsid w:val="001C6933"/>
    <w:rsid w:val="001E308A"/>
    <w:rsid w:val="001E59D0"/>
    <w:rsid w:val="001E7E8B"/>
    <w:rsid w:val="001F4A3C"/>
    <w:rsid w:val="001F5D6B"/>
    <w:rsid w:val="00200218"/>
    <w:rsid w:val="00207B3A"/>
    <w:rsid w:val="00213A56"/>
    <w:rsid w:val="00213F5B"/>
    <w:rsid w:val="00214CB3"/>
    <w:rsid w:val="002203ED"/>
    <w:rsid w:val="00234485"/>
    <w:rsid w:val="00236AAC"/>
    <w:rsid w:val="00237C93"/>
    <w:rsid w:val="0024279E"/>
    <w:rsid w:val="00246842"/>
    <w:rsid w:val="00252511"/>
    <w:rsid w:val="00255241"/>
    <w:rsid w:val="002556B2"/>
    <w:rsid w:val="00264794"/>
    <w:rsid w:val="002674B9"/>
    <w:rsid w:val="00270E03"/>
    <w:rsid w:val="00272712"/>
    <w:rsid w:val="00281F77"/>
    <w:rsid w:val="002A63CE"/>
    <w:rsid w:val="002B2212"/>
    <w:rsid w:val="002B3BC0"/>
    <w:rsid w:val="002B4791"/>
    <w:rsid w:val="002C2FB2"/>
    <w:rsid w:val="002C7DAB"/>
    <w:rsid w:val="002D3454"/>
    <w:rsid w:val="002D673A"/>
    <w:rsid w:val="002D74C3"/>
    <w:rsid w:val="002D7AD1"/>
    <w:rsid w:val="002E1A12"/>
    <w:rsid w:val="002F5F10"/>
    <w:rsid w:val="003016F4"/>
    <w:rsid w:val="00304032"/>
    <w:rsid w:val="0030547A"/>
    <w:rsid w:val="00306BE3"/>
    <w:rsid w:val="003111AA"/>
    <w:rsid w:val="00317B9A"/>
    <w:rsid w:val="0032038A"/>
    <w:rsid w:val="00320A40"/>
    <w:rsid w:val="003217E6"/>
    <w:rsid w:val="00321AB7"/>
    <w:rsid w:val="0032329A"/>
    <w:rsid w:val="00323520"/>
    <w:rsid w:val="00326159"/>
    <w:rsid w:val="00327BE3"/>
    <w:rsid w:val="003306EC"/>
    <w:rsid w:val="00331F81"/>
    <w:rsid w:val="0033676C"/>
    <w:rsid w:val="00342C89"/>
    <w:rsid w:val="00342E18"/>
    <w:rsid w:val="003534E1"/>
    <w:rsid w:val="003605B1"/>
    <w:rsid w:val="00360E23"/>
    <w:rsid w:val="00363A68"/>
    <w:rsid w:val="00364917"/>
    <w:rsid w:val="0037376A"/>
    <w:rsid w:val="00374817"/>
    <w:rsid w:val="003749E7"/>
    <w:rsid w:val="003757B2"/>
    <w:rsid w:val="0038003D"/>
    <w:rsid w:val="003830D2"/>
    <w:rsid w:val="00384373"/>
    <w:rsid w:val="003907A2"/>
    <w:rsid w:val="0039111B"/>
    <w:rsid w:val="003A6096"/>
    <w:rsid w:val="003B2825"/>
    <w:rsid w:val="003B4B41"/>
    <w:rsid w:val="003C3ECB"/>
    <w:rsid w:val="003C414F"/>
    <w:rsid w:val="003D527A"/>
    <w:rsid w:val="003D5F07"/>
    <w:rsid w:val="003E7921"/>
    <w:rsid w:val="003F09F3"/>
    <w:rsid w:val="003F567E"/>
    <w:rsid w:val="003F5C21"/>
    <w:rsid w:val="00403775"/>
    <w:rsid w:val="00405687"/>
    <w:rsid w:val="00411BCD"/>
    <w:rsid w:val="00414254"/>
    <w:rsid w:val="00433989"/>
    <w:rsid w:val="00435B7F"/>
    <w:rsid w:val="004362B2"/>
    <w:rsid w:val="004515E9"/>
    <w:rsid w:val="00454A02"/>
    <w:rsid w:val="00466315"/>
    <w:rsid w:val="00472D3B"/>
    <w:rsid w:val="00474412"/>
    <w:rsid w:val="00481622"/>
    <w:rsid w:val="00481943"/>
    <w:rsid w:val="0048557F"/>
    <w:rsid w:val="00486290"/>
    <w:rsid w:val="00491327"/>
    <w:rsid w:val="00491E49"/>
    <w:rsid w:val="00493EAE"/>
    <w:rsid w:val="004A4A52"/>
    <w:rsid w:val="004B1ADC"/>
    <w:rsid w:val="004B4123"/>
    <w:rsid w:val="004B4221"/>
    <w:rsid w:val="004B5A04"/>
    <w:rsid w:val="004C05BD"/>
    <w:rsid w:val="004C56AC"/>
    <w:rsid w:val="004D3794"/>
    <w:rsid w:val="004E09CC"/>
    <w:rsid w:val="004E0C9E"/>
    <w:rsid w:val="004E29B5"/>
    <w:rsid w:val="004E6B55"/>
    <w:rsid w:val="004E746E"/>
    <w:rsid w:val="004F1E0B"/>
    <w:rsid w:val="004F279D"/>
    <w:rsid w:val="004F449F"/>
    <w:rsid w:val="004F501E"/>
    <w:rsid w:val="004F5713"/>
    <w:rsid w:val="004F5F3A"/>
    <w:rsid w:val="004F6D09"/>
    <w:rsid w:val="00500E7C"/>
    <w:rsid w:val="00503A7D"/>
    <w:rsid w:val="00512DAF"/>
    <w:rsid w:val="005165F3"/>
    <w:rsid w:val="00522002"/>
    <w:rsid w:val="00523B2F"/>
    <w:rsid w:val="00531C5B"/>
    <w:rsid w:val="005430FE"/>
    <w:rsid w:val="00547803"/>
    <w:rsid w:val="005520AF"/>
    <w:rsid w:val="00557B5D"/>
    <w:rsid w:val="00561798"/>
    <w:rsid w:val="0057748B"/>
    <w:rsid w:val="00591702"/>
    <w:rsid w:val="00595FF9"/>
    <w:rsid w:val="005A3401"/>
    <w:rsid w:val="005A785F"/>
    <w:rsid w:val="005B03F0"/>
    <w:rsid w:val="005B1140"/>
    <w:rsid w:val="005B48DC"/>
    <w:rsid w:val="005C40D6"/>
    <w:rsid w:val="005C5FCE"/>
    <w:rsid w:val="005C68D5"/>
    <w:rsid w:val="005C7C3E"/>
    <w:rsid w:val="005D1B6B"/>
    <w:rsid w:val="005D53CE"/>
    <w:rsid w:val="005E0CD5"/>
    <w:rsid w:val="005E35A2"/>
    <w:rsid w:val="005E375A"/>
    <w:rsid w:val="005E42BC"/>
    <w:rsid w:val="005E4BFD"/>
    <w:rsid w:val="006044C4"/>
    <w:rsid w:val="006050B0"/>
    <w:rsid w:val="00612CDF"/>
    <w:rsid w:val="00615B73"/>
    <w:rsid w:val="00616E42"/>
    <w:rsid w:val="006174D7"/>
    <w:rsid w:val="006203A5"/>
    <w:rsid w:val="00620802"/>
    <w:rsid w:val="006234FB"/>
    <w:rsid w:val="00623E83"/>
    <w:rsid w:val="00630ED6"/>
    <w:rsid w:val="00635566"/>
    <w:rsid w:val="00635A23"/>
    <w:rsid w:val="00640680"/>
    <w:rsid w:val="00647F52"/>
    <w:rsid w:val="0065018D"/>
    <w:rsid w:val="0065189D"/>
    <w:rsid w:val="006569F2"/>
    <w:rsid w:val="00660476"/>
    <w:rsid w:val="00663F5D"/>
    <w:rsid w:val="00667C45"/>
    <w:rsid w:val="00680A46"/>
    <w:rsid w:val="00682E5A"/>
    <w:rsid w:val="006847C5"/>
    <w:rsid w:val="00691888"/>
    <w:rsid w:val="00696C16"/>
    <w:rsid w:val="00697459"/>
    <w:rsid w:val="006A3987"/>
    <w:rsid w:val="006B4EA9"/>
    <w:rsid w:val="006C1373"/>
    <w:rsid w:val="006C6A17"/>
    <w:rsid w:val="006C6D69"/>
    <w:rsid w:val="006D3AC6"/>
    <w:rsid w:val="006D7D3D"/>
    <w:rsid w:val="006E584A"/>
    <w:rsid w:val="006F4856"/>
    <w:rsid w:val="006F496F"/>
    <w:rsid w:val="007077A6"/>
    <w:rsid w:val="007077CD"/>
    <w:rsid w:val="007126B9"/>
    <w:rsid w:val="007145EB"/>
    <w:rsid w:val="007169C3"/>
    <w:rsid w:val="00724C91"/>
    <w:rsid w:val="007316B0"/>
    <w:rsid w:val="0073198F"/>
    <w:rsid w:val="007445BC"/>
    <w:rsid w:val="0074650B"/>
    <w:rsid w:val="00752D51"/>
    <w:rsid w:val="00753772"/>
    <w:rsid w:val="00760F07"/>
    <w:rsid w:val="0076265F"/>
    <w:rsid w:val="007745C9"/>
    <w:rsid w:val="00774C12"/>
    <w:rsid w:val="00784244"/>
    <w:rsid w:val="00786446"/>
    <w:rsid w:val="007872BF"/>
    <w:rsid w:val="00790CA7"/>
    <w:rsid w:val="00793279"/>
    <w:rsid w:val="007A1F6F"/>
    <w:rsid w:val="007A7872"/>
    <w:rsid w:val="007B0ED0"/>
    <w:rsid w:val="007B6D38"/>
    <w:rsid w:val="007B794D"/>
    <w:rsid w:val="007D0BD5"/>
    <w:rsid w:val="007D1796"/>
    <w:rsid w:val="007D72F0"/>
    <w:rsid w:val="007E5D92"/>
    <w:rsid w:val="007F071E"/>
    <w:rsid w:val="007F2293"/>
    <w:rsid w:val="007F747B"/>
    <w:rsid w:val="0080447C"/>
    <w:rsid w:val="00813FB7"/>
    <w:rsid w:val="00820FE8"/>
    <w:rsid w:val="00823ACD"/>
    <w:rsid w:val="008309F3"/>
    <w:rsid w:val="00833076"/>
    <w:rsid w:val="00846591"/>
    <w:rsid w:val="0085164A"/>
    <w:rsid w:val="0085190B"/>
    <w:rsid w:val="0085398A"/>
    <w:rsid w:val="00855D16"/>
    <w:rsid w:val="00857DB3"/>
    <w:rsid w:val="0086232B"/>
    <w:rsid w:val="00864495"/>
    <w:rsid w:val="00864C6A"/>
    <w:rsid w:val="008733E4"/>
    <w:rsid w:val="0088158B"/>
    <w:rsid w:val="008817CE"/>
    <w:rsid w:val="0088751B"/>
    <w:rsid w:val="008916C0"/>
    <w:rsid w:val="008957F3"/>
    <w:rsid w:val="008969C6"/>
    <w:rsid w:val="008A5833"/>
    <w:rsid w:val="008A5FEE"/>
    <w:rsid w:val="008B0137"/>
    <w:rsid w:val="008B326D"/>
    <w:rsid w:val="008B4504"/>
    <w:rsid w:val="008B700A"/>
    <w:rsid w:val="008C0575"/>
    <w:rsid w:val="008E0B74"/>
    <w:rsid w:val="008E0FAB"/>
    <w:rsid w:val="008E2B1F"/>
    <w:rsid w:val="008F5AA7"/>
    <w:rsid w:val="009005D5"/>
    <w:rsid w:val="009142A0"/>
    <w:rsid w:val="00916666"/>
    <w:rsid w:val="009172F9"/>
    <w:rsid w:val="0092230B"/>
    <w:rsid w:val="00924025"/>
    <w:rsid w:val="00925CEB"/>
    <w:rsid w:val="00927DE1"/>
    <w:rsid w:val="00932708"/>
    <w:rsid w:val="00937139"/>
    <w:rsid w:val="00937455"/>
    <w:rsid w:val="00941681"/>
    <w:rsid w:val="009430D5"/>
    <w:rsid w:val="00943723"/>
    <w:rsid w:val="00945EAD"/>
    <w:rsid w:val="00951093"/>
    <w:rsid w:val="00956732"/>
    <w:rsid w:val="0095679C"/>
    <w:rsid w:val="00957588"/>
    <w:rsid w:val="00957B5C"/>
    <w:rsid w:val="0096099A"/>
    <w:rsid w:val="009622DC"/>
    <w:rsid w:val="0097091B"/>
    <w:rsid w:val="00973C35"/>
    <w:rsid w:val="009863E0"/>
    <w:rsid w:val="00994889"/>
    <w:rsid w:val="009A4B3C"/>
    <w:rsid w:val="009A520B"/>
    <w:rsid w:val="009B3E5A"/>
    <w:rsid w:val="009B4978"/>
    <w:rsid w:val="009B4CA3"/>
    <w:rsid w:val="009B7D67"/>
    <w:rsid w:val="009B7F55"/>
    <w:rsid w:val="009C1F86"/>
    <w:rsid w:val="009C3757"/>
    <w:rsid w:val="009C39E3"/>
    <w:rsid w:val="009C3E17"/>
    <w:rsid w:val="009C49CC"/>
    <w:rsid w:val="009E0312"/>
    <w:rsid w:val="009E088E"/>
    <w:rsid w:val="009E1FFF"/>
    <w:rsid w:val="009E58B0"/>
    <w:rsid w:val="009F033B"/>
    <w:rsid w:val="009F14C4"/>
    <w:rsid w:val="009F3578"/>
    <w:rsid w:val="009F45EB"/>
    <w:rsid w:val="009F48B7"/>
    <w:rsid w:val="00A15C6F"/>
    <w:rsid w:val="00A22110"/>
    <w:rsid w:val="00A24FBE"/>
    <w:rsid w:val="00A330CB"/>
    <w:rsid w:val="00A343FC"/>
    <w:rsid w:val="00A37ED2"/>
    <w:rsid w:val="00A41971"/>
    <w:rsid w:val="00A4265F"/>
    <w:rsid w:val="00A52F02"/>
    <w:rsid w:val="00A61C45"/>
    <w:rsid w:val="00A76267"/>
    <w:rsid w:val="00A84201"/>
    <w:rsid w:val="00A85CD2"/>
    <w:rsid w:val="00AA3907"/>
    <w:rsid w:val="00AA5AA9"/>
    <w:rsid w:val="00AB00E5"/>
    <w:rsid w:val="00AB2C68"/>
    <w:rsid w:val="00AC01F2"/>
    <w:rsid w:val="00AC0CFE"/>
    <w:rsid w:val="00AC342C"/>
    <w:rsid w:val="00AC361A"/>
    <w:rsid w:val="00AC4456"/>
    <w:rsid w:val="00AC5694"/>
    <w:rsid w:val="00AC57DD"/>
    <w:rsid w:val="00AC6731"/>
    <w:rsid w:val="00AE4588"/>
    <w:rsid w:val="00AF2D6E"/>
    <w:rsid w:val="00AF4E01"/>
    <w:rsid w:val="00B03A68"/>
    <w:rsid w:val="00B04C7C"/>
    <w:rsid w:val="00B16179"/>
    <w:rsid w:val="00B23466"/>
    <w:rsid w:val="00B23DAC"/>
    <w:rsid w:val="00B37DE7"/>
    <w:rsid w:val="00B42567"/>
    <w:rsid w:val="00B471D0"/>
    <w:rsid w:val="00B5086B"/>
    <w:rsid w:val="00B52080"/>
    <w:rsid w:val="00B52B36"/>
    <w:rsid w:val="00B5328D"/>
    <w:rsid w:val="00B55BFB"/>
    <w:rsid w:val="00B55D20"/>
    <w:rsid w:val="00B63F92"/>
    <w:rsid w:val="00B662B3"/>
    <w:rsid w:val="00B66448"/>
    <w:rsid w:val="00B66F5D"/>
    <w:rsid w:val="00B6784C"/>
    <w:rsid w:val="00B7208A"/>
    <w:rsid w:val="00B72491"/>
    <w:rsid w:val="00B74B6E"/>
    <w:rsid w:val="00B779A3"/>
    <w:rsid w:val="00B80394"/>
    <w:rsid w:val="00B81728"/>
    <w:rsid w:val="00B81965"/>
    <w:rsid w:val="00B83108"/>
    <w:rsid w:val="00B909EB"/>
    <w:rsid w:val="00B95330"/>
    <w:rsid w:val="00BA1754"/>
    <w:rsid w:val="00BA2AD2"/>
    <w:rsid w:val="00BA68FD"/>
    <w:rsid w:val="00BB69B6"/>
    <w:rsid w:val="00BB710C"/>
    <w:rsid w:val="00BD2074"/>
    <w:rsid w:val="00BE61DB"/>
    <w:rsid w:val="00BF0567"/>
    <w:rsid w:val="00BF46DC"/>
    <w:rsid w:val="00BF6A7E"/>
    <w:rsid w:val="00C076C1"/>
    <w:rsid w:val="00C13803"/>
    <w:rsid w:val="00C16595"/>
    <w:rsid w:val="00C2357E"/>
    <w:rsid w:val="00C245C0"/>
    <w:rsid w:val="00C32D40"/>
    <w:rsid w:val="00C36815"/>
    <w:rsid w:val="00C37A67"/>
    <w:rsid w:val="00C40E1B"/>
    <w:rsid w:val="00C42BE7"/>
    <w:rsid w:val="00C57830"/>
    <w:rsid w:val="00C6102D"/>
    <w:rsid w:val="00C614C0"/>
    <w:rsid w:val="00C627C6"/>
    <w:rsid w:val="00C63E2E"/>
    <w:rsid w:val="00C67FB2"/>
    <w:rsid w:val="00C76D55"/>
    <w:rsid w:val="00C76FA4"/>
    <w:rsid w:val="00C77D34"/>
    <w:rsid w:val="00C82E0B"/>
    <w:rsid w:val="00C85C99"/>
    <w:rsid w:val="00C8773F"/>
    <w:rsid w:val="00C9181A"/>
    <w:rsid w:val="00CA6788"/>
    <w:rsid w:val="00CC3250"/>
    <w:rsid w:val="00CC40F6"/>
    <w:rsid w:val="00CC4D98"/>
    <w:rsid w:val="00CC64FB"/>
    <w:rsid w:val="00CD6327"/>
    <w:rsid w:val="00CD72AA"/>
    <w:rsid w:val="00CD72E7"/>
    <w:rsid w:val="00CE2050"/>
    <w:rsid w:val="00CE63D9"/>
    <w:rsid w:val="00CF3285"/>
    <w:rsid w:val="00CF449E"/>
    <w:rsid w:val="00D03EA8"/>
    <w:rsid w:val="00D045DF"/>
    <w:rsid w:val="00D061DC"/>
    <w:rsid w:val="00D07851"/>
    <w:rsid w:val="00D10DF3"/>
    <w:rsid w:val="00D12010"/>
    <w:rsid w:val="00D12CF6"/>
    <w:rsid w:val="00D1567E"/>
    <w:rsid w:val="00D361DB"/>
    <w:rsid w:val="00D36A99"/>
    <w:rsid w:val="00D421FE"/>
    <w:rsid w:val="00D47721"/>
    <w:rsid w:val="00D503CF"/>
    <w:rsid w:val="00D50DA5"/>
    <w:rsid w:val="00D51829"/>
    <w:rsid w:val="00D521F0"/>
    <w:rsid w:val="00D52995"/>
    <w:rsid w:val="00D5504E"/>
    <w:rsid w:val="00D57115"/>
    <w:rsid w:val="00D74D37"/>
    <w:rsid w:val="00D76215"/>
    <w:rsid w:val="00D8416F"/>
    <w:rsid w:val="00D872CE"/>
    <w:rsid w:val="00D92526"/>
    <w:rsid w:val="00D93611"/>
    <w:rsid w:val="00D93C7C"/>
    <w:rsid w:val="00D95389"/>
    <w:rsid w:val="00DA5D3F"/>
    <w:rsid w:val="00DB1432"/>
    <w:rsid w:val="00DB59C4"/>
    <w:rsid w:val="00DC1652"/>
    <w:rsid w:val="00DC2D70"/>
    <w:rsid w:val="00DD1A97"/>
    <w:rsid w:val="00DD7791"/>
    <w:rsid w:val="00DD7B8F"/>
    <w:rsid w:val="00DE0234"/>
    <w:rsid w:val="00DE3806"/>
    <w:rsid w:val="00DE7F3C"/>
    <w:rsid w:val="00DF0D5F"/>
    <w:rsid w:val="00DF28E4"/>
    <w:rsid w:val="00DF3E98"/>
    <w:rsid w:val="00DF7B79"/>
    <w:rsid w:val="00E00713"/>
    <w:rsid w:val="00E010DB"/>
    <w:rsid w:val="00E03165"/>
    <w:rsid w:val="00E06B12"/>
    <w:rsid w:val="00E07429"/>
    <w:rsid w:val="00E162CC"/>
    <w:rsid w:val="00E20A20"/>
    <w:rsid w:val="00E24DC7"/>
    <w:rsid w:val="00E27A5C"/>
    <w:rsid w:val="00E30E6A"/>
    <w:rsid w:val="00E43855"/>
    <w:rsid w:val="00E4720E"/>
    <w:rsid w:val="00E52F59"/>
    <w:rsid w:val="00E63738"/>
    <w:rsid w:val="00E71A8A"/>
    <w:rsid w:val="00E73665"/>
    <w:rsid w:val="00E82354"/>
    <w:rsid w:val="00E87CCD"/>
    <w:rsid w:val="00EA7A31"/>
    <w:rsid w:val="00EB0407"/>
    <w:rsid w:val="00EB2A0E"/>
    <w:rsid w:val="00EB791B"/>
    <w:rsid w:val="00EC05E5"/>
    <w:rsid w:val="00EC6660"/>
    <w:rsid w:val="00EC7EBE"/>
    <w:rsid w:val="00EE1254"/>
    <w:rsid w:val="00EE230E"/>
    <w:rsid w:val="00EE3683"/>
    <w:rsid w:val="00EE4B29"/>
    <w:rsid w:val="00EF3338"/>
    <w:rsid w:val="00EF5E36"/>
    <w:rsid w:val="00F050F1"/>
    <w:rsid w:val="00F063A2"/>
    <w:rsid w:val="00F12ACD"/>
    <w:rsid w:val="00F13FDE"/>
    <w:rsid w:val="00F15022"/>
    <w:rsid w:val="00F255F6"/>
    <w:rsid w:val="00F305E7"/>
    <w:rsid w:val="00F3580C"/>
    <w:rsid w:val="00F41168"/>
    <w:rsid w:val="00F43C48"/>
    <w:rsid w:val="00F43CC7"/>
    <w:rsid w:val="00F52514"/>
    <w:rsid w:val="00F53E51"/>
    <w:rsid w:val="00F613CC"/>
    <w:rsid w:val="00F6291B"/>
    <w:rsid w:val="00F64B67"/>
    <w:rsid w:val="00F6549E"/>
    <w:rsid w:val="00F664CD"/>
    <w:rsid w:val="00F74F04"/>
    <w:rsid w:val="00F75804"/>
    <w:rsid w:val="00F76B55"/>
    <w:rsid w:val="00F8358E"/>
    <w:rsid w:val="00F9217A"/>
    <w:rsid w:val="00F94596"/>
    <w:rsid w:val="00F954F8"/>
    <w:rsid w:val="00FA119A"/>
    <w:rsid w:val="00FA2B6A"/>
    <w:rsid w:val="00FA47DD"/>
    <w:rsid w:val="00FB05F6"/>
    <w:rsid w:val="00FB3D89"/>
    <w:rsid w:val="00FB7F51"/>
    <w:rsid w:val="00FC5B0B"/>
    <w:rsid w:val="00FC5D3F"/>
    <w:rsid w:val="00FC65D1"/>
    <w:rsid w:val="00FD1CBE"/>
    <w:rsid w:val="00FE10F0"/>
    <w:rsid w:val="00FE5601"/>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CEBDFD9E-13C6-4158-9C26-DBD87DA3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VBdMBAPZyRo"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youtu.be/VBdMBAPZyRo"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E37E-0CD8-494D-95C2-6433C662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2451</Words>
  <Characters>13971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Evelyn</dc:creator>
  <cp:keywords/>
  <dc:description/>
  <cp:lastModifiedBy>Usuario de Windows</cp:lastModifiedBy>
  <cp:revision>6</cp:revision>
  <dcterms:created xsi:type="dcterms:W3CDTF">2020-12-10T23:58:00Z</dcterms:created>
  <dcterms:modified xsi:type="dcterms:W3CDTF">2020-12-12T06:10:00Z</dcterms:modified>
</cp:coreProperties>
</file>