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3F6B9" w14:textId="62441D1A" w:rsidR="00984E6F" w:rsidRPr="00C62715" w:rsidRDefault="00FF08B5" w:rsidP="00502074">
      <w:pPr>
        <w:spacing w:after="0" w:line="240" w:lineRule="auto"/>
        <w:jc w:val="center"/>
        <w:rPr>
          <w:rFonts w:ascii="Montserrat" w:hAnsi="Montserrat"/>
          <w:b/>
          <w:sz w:val="52"/>
          <w:szCs w:val="52"/>
        </w:rPr>
      </w:pPr>
      <w:r w:rsidRPr="00C62715">
        <w:rPr>
          <w:rFonts w:ascii="Montserrat" w:hAnsi="Montserrat"/>
          <w:b/>
          <w:sz w:val="52"/>
          <w:szCs w:val="52"/>
        </w:rPr>
        <w:t>Miércoles</w:t>
      </w:r>
    </w:p>
    <w:p w14:paraId="595CFC6B" w14:textId="51CE0B44" w:rsidR="00984E6F" w:rsidRPr="00C62715" w:rsidRDefault="00DA3521" w:rsidP="00502074">
      <w:pPr>
        <w:spacing w:after="0" w:line="240" w:lineRule="auto"/>
        <w:jc w:val="center"/>
        <w:rPr>
          <w:rFonts w:ascii="Montserrat" w:hAnsi="Montserrat"/>
          <w:b/>
          <w:sz w:val="52"/>
          <w:szCs w:val="52"/>
        </w:rPr>
      </w:pPr>
      <w:r>
        <w:rPr>
          <w:rFonts w:ascii="Montserrat" w:hAnsi="Montserrat"/>
          <w:b/>
          <w:sz w:val="52"/>
          <w:szCs w:val="52"/>
        </w:rPr>
        <w:t>07</w:t>
      </w:r>
    </w:p>
    <w:p w14:paraId="2EAB4921" w14:textId="270A20DE" w:rsidR="00984E6F" w:rsidRPr="00C62715" w:rsidRDefault="00984E6F" w:rsidP="00502074">
      <w:pPr>
        <w:spacing w:after="0" w:line="240" w:lineRule="auto"/>
        <w:jc w:val="center"/>
        <w:rPr>
          <w:rFonts w:ascii="Montserrat" w:hAnsi="Montserrat"/>
          <w:b/>
          <w:sz w:val="52"/>
          <w:szCs w:val="52"/>
        </w:rPr>
      </w:pPr>
      <w:r w:rsidRPr="00C62715">
        <w:rPr>
          <w:rFonts w:ascii="Montserrat" w:hAnsi="Montserrat"/>
          <w:b/>
          <w:sz w:val="52"/>
          <w:szCs w:val="52"/>
        </w:rPr>
        <w:t xml:space="preserve">de </w:t>
      </w:r>
      <w:r w:rsidR="00DA3521">
        <w:rPr>
          <w:rFonts w:ascii="Montserrat" w:hAnsi="Montserrat"/>
          <w:b/>
          <w:sz w:val="52"/>
          <w:szCs w:val="52"/>
        </w:rPr>
        <w:t>julio</w:t>
      </w:r>
    </w:p>
    <w:p w14:paraId="22AE4324" w14:textId="77777777" w:rsidR="00984E6F" w:rsidRPr="00C62715" w:rsidRDefault="00984E6F" w:rsidP="00502074">
      <w:pPr>
        <w:spacing w:after="0" w:line="240" w:lineRule="auto"/>
        <w:jc w:val="center"/>
        <w:rPr>
          <w:rFonts w:ascii="Montserrat" w:hAnsi="Montserrat"/>
          <w:b/>
          <w:sz w:val="52"/>
          <w:szCs w:val="52"/>
        </w:rPr>
      </w:pPr>
    </w:p>
    <w:p w14:paraId="1250D0CA" w14:textId="77777777" w:rsidR="00984E6F" w:rsidRPr="00C62715" w:rsidRDefault="00984E6F" w:rsidP="00502074">
      <w:pPr>
        <w:spacing w:after="0" w:line="240" w:lineRule="auto"/>
        <w:jc w:val="center"/>
        <w:rPr>
          <w:rFonts w:ascii="Montserrat" w:hAnsi="Montserrat"/>
          <w:b/>
          <w:sz w:val="52"/>
          <w:szCs w:val="52"/>
        </w:rPr>
      </w:pPr>
      <w:r w:rsidRPr="00C62715">
        <w:rPr>
          <w:rFonts w:ascii="Montserrat" w:hAnsi="Montserrat"/>
          <w:b/>
          <w:sz w:val="52"/>
          <w:szCs w:val="52"/>
        </w:rPr>
        <w:t>1° de Secundaria</w:t>
      </w:r>
    </w:p>
    <w:p w14:paraId="1178B329" w14:textId="5AB49918" w:rsidR="00456519" w:rsidRPr="00C62715" w:rsidRDefault="00FF08B5" w:rsidP="00502074">
      <w:pPr>
        <w:spacing w:after="0" w:line="240" w:lineRule="auto"/>
        <w:jc w:val="center"/>
        <w:rPr>
          <w:rFonts w:ascii="Montserrat" w:hAnsi="Montserrat"/>
          <w:b/>
          <w:sz w:val="52"/>
          <w:szCs w:val="52"/>
        </w:rPr>
      </w:pPr>
      <w:r w:rsidRPr="00C62715">
        <w:rPr>
          <w:rFonts w:ascii="Montserrat" w:hAnsi="Montserrat"/>
          <w:b/>
          <w:sz w:val="52"/>
          <w:szCs w:val="52"/>
        </w:rPr>
        <w:t>Historia</w:t>
      </w:r>
    </w:p>
    <w:p w14:paraId="1FED2223" w14:textId="77777777" w:rsidR="000A3ACD" w:rsidRPr="00C62715" w:rsidRDefault="000A3ACD" w:rsidP="00502074">
      <w:pPr>
        <w:spacing w:after="0" w:line="240" w:lineRule="auto"/>
        <w:jc w:val="center"/>
        <w:rPr>
          <w:rFonts w:ascii="Montserrat" w:hAnsi="Montserrat"/>
          <w:b/>
        </w:rPr>
      </w:pPr>
    </w:p>
    <w:p w14:paraId="0D46857D" w14:textId="5517C346" w:rsidR="00487FF0" w:rsidRDefault="00DA3521" w:rsidP="00502074">
      <w:pPr>
        <w:spacing w:after="0" w:line="240" w:lineRule="auto"/>
        <w:jc w:val="center"/>
        <w:rPr>
          <w:rFonts w:ascii="Montserrat" w:hAnsi="Montserrat"/>
          <w:i/>
          <w:sz w:val="48"/>
          <w:szCs w:val="48"/>
        </w:rPr>
      </w:pPr>
      <w:r w:rsidRPr="00DA3521">
        <w:rPr>
          <w:rFonts w:ascii="Montserrat" w:hAnsi="Montserrat"/>
          <w:i/>
          <w:sz w:val="48"/>
          <w:szCs w:val="48"/>
        </w:rPr>
        <w:t>La propaganda anticomunista en la cultura popular norteamericana</w:t>
      </w:r>
    </w:p>
    <w:p w14:paraId="39D37027" w14:textId="77777777" w:rsidR="000B077B" w:rsidRDefault="000B077B" w:rsidP="00502074">
      <w:pPr>
        <w:pStyle w:val="Default"/>
        <w:jc w:val="both"/>
        <w:rPr>
          <w:rFonts w:ascii="Montserrat" w:hAnsi="Montserrat"/>
          <w:b/>
          <w:i/>
          <w:sz w:val="22"/>
          <w:szCs w:val="22"/>
          <w:lang w:val="es-MX"/>
        </w:rPr>
      </w:pPr>
    </w:p>
    <w:p w14:paraId="470DE2E0" w14:textId="77777777" w:rsidR="000B077B" w:rsidRDefault="000B077B" w:rsidP="00502074">
      <w:pPr>
        <w:pStyle w:val="Default"/>
        <w:jc w:val="both"/>
        <w:rPr>
          <w:rFonts w:ascii="Montserrat" w:hAnsi="Montserrat"/>
          <w:b/>
          <w:i/>
          <w:sz w:val="22"/>
          <w:szCs w:val="22"/>
          <w:lang w:val="es-MX"/>
        </w:rPr>
      </w:pPr>
    </w:p>
    <w:p w14:paraId="355F7EB1" w14:textId="7F825BEF" w:rsidR="0081350B" w:rsidRPr="00C62715" w:rsidRDefault="00290601" w:rsidP="00502074">
      <w:pPr>
        <w:pStyle w:val="Default"/>
        <w:jc w:val="both"/>
        <w:rPr>
          <w:rFonts w:ascii="Montserrat" w:hAnsi="Montserrat"/>
          <w:i/>
          <w:iCs/>
          <w:sz w:val="22"/>
          <w:szCs w:val="22"/>
          <w:lang w:val="es-MX"/>
        </w:rPr>
      </w:pPr>
      <w:r w:rsidRPr="00C62715">
        <w:rPr>
          <w:rFonts w:ascii="Montserrat" w:hAnsi="Montserrat"/>
          <w:b/>
          <w:i/>
          <w:sz w:val="22"/>
          <w:szCs w:val="22"/>
          <w:lang w:val="es-MX"/>
        </w:rPr>
        <w:t>Aprendizaje esperado</w:t>
      </w:r>
      <w:r w:rsidRPr="00C62715">
        <w:rPr>
          <w:rFonts w:ascii="Montserrat" w:hAnsi="Montserrat"/>
          <w:i/>
          <w:sz w:val="22"/>
          <w:szCs w:val="22"/>
          <w:lang w:val="es-MX"/>
        </w:rPr>
        <w:t>:</w:t>
      </w:r>
      <w:r w:rsidR="00A16AAE" w:rsidRPr="00C62715">
        <w:rPr>
          <w:rFonts w:ascii="Montserrat" w:hAnsi="Montserrat"/>
          <w:i/>
          <w:iCs/>
          <w:sz w:val="22"/>
          <w:szCs w:val="22"/>
          <w:lang w:val="es-MX"/>
        </w:rPr>
        <w:t xml:space="preserve"> </w:t>
      </w:r>
      <w:r w:rsidR="00DA3521" w:rsidRPr="00DA3521">
        <w:rPr>
          <w:rFonts w:ascii="Montserrat" w:hAnsi="Montserrat"/>
          <w:i/>
          <w:iCs/>
          <w:sz w:val="22"/>
          <w:szCs w:val="22"/>
          <w:lang w:val="es-MX"/>
        </w:rPr>
        <w:t>Reflexiona acerca del uso del cine, la televisión y los comics para difundir la propaganda anticomunista</w:t>
      </w:r>
    </w:p>
    <w:p w14:paraId="4F9A6E19" w14:textId="77777777" w:rsidR="00202A1F" w:rsidRPr="00C62715" w:rsidRDefault="00202A1F" w:rsidP="00502074">
      <w:pPr>
        <w:pStyle w:val="Default"/>
        <w:jc w:val="both"/>
        <w:rPr>
          <w:rFonts w:ascii="Montserrat" w:hAnsi="Montserrat"/>
          <w:i/>
          <w:iCs/>
          <w:lang w:val="es-MX"/>
        </w:rPr>
      </w:pPr>
    </w:p>
    <w:p w14:paraId="11601395" w14:textId="207C049D" w:rsidR="00CB63DA" w:rsidRPr="00C62715" w:rsidRDefault="00290601" w:rsidP="00487FF0">
      <w:pPr>
        <w:pStyle w:val="Default"/>
        <w:jc w:val="both"/>
        <w:rPr>
          <w:rFonts w:ascii="Montserrat" w:hAnsi="Montserrat"/>
          <w:i/>
          <w:iCs/>
          <w:sz w:val="22"/>
          <w:szCs w:val="22"/>
          <w:lang w:val="es-MX"/>
        </w:rPr>
      </w:pPr>
      <w:r w:rsidRPr="00C62715">
        <w:rPr>
          <w:rFonts w:ascii="Montserrat" w:hAnsi="Montserrat"/>
          <w:b/>
          <w:i/>
          <w:sz w:val="22"/>
          <w:szCs w:val="22"/>
          <w:lang w:val="es-MX"/>
        </w:rPr>
        <w:t>Énfasis</w:t>
      </w:r>
      <w:r w:rsidRPr="00C62715">
        <w:rPr>
          <w:rFonts w:ascii="Montserrat" w:hAnsi="Montserrat"/>
          <w:i/>
          <w:iCs/>
          <w:sz w:val="22"/>
          <w:szCs w:val="22"/>
          <w:lang w:val="es-MX"/>
        </w:rPr>
        <w:t xml:space="preserve">: </w:t>
      </w:r>
      <w:r w:rsidR="00DA3521" w:rsidRPr="00DA3521">
        <w:rPr>
          <w:rFonts w:ascii="Montserrat" w:hAnsi="Montserrat"/>
          <w:i/>
          <w:iCs/>
          <w:sz w:val="22"/>
          <w:szCs w:val="22"/>
          <w:lang w:val="es-MX"/>
        </w:rPr>
        <w:t>Reconocer en la trama de diferentes programas, películas e historietas, la propaganda anticomunista norteamericana que nutrió el imaginario de gran parte del mundo occidental.</w:t>
      </w:r>
    </w:p>
    <w:p w14:paraId="4A1403FC" w14:textId="7AC5795F" w:rsidR="00487FF0" w:rsidRDefault="00487FF0" w:rsidP="00487FF0">
      <w:pPr>
        <w:pStyle w:val="Default"/>
        <w:jc w:val="both"/>
        <w:rPr>
          <w:rFonts w:ascii="Montserrat" w:hAnsi="Montserrat"/>
          <w:lang w:val="es-MX"/>
        </w:rPr>
      </w:pPr>
    </w:p>
    <w:p w14:paraId="04CE3517" w14:textId="77777777" w:rsidR="000B077B" w:rsidRPr="00C62715" w:rsidRDefault="000B077B" w:rsidP="00487FF0">
      <w:pPr>
        <w:pStyle w:val="Default"/>
        <w:jc w:val="both"/>
        <w:rPr>
          <w:rFonts w:ascii="Montserrat" w:hAnsi="Montserrat"/>
          <w:lang w:val="es-MX"/>
        </w:rPr>
      </w:pPr>
    </w:p>
    <w:p w14:paraId="60650C4F" w14:textId="1B91293A" w:rsidR="00DC7435" w:rsidRPr="00C62715" w:rsidRDefault="00DC7435" w:rsidP="00502074">
      <w:pPr>
        <w:spacing w:after="0" w:line="240" w:lineRule="auto"/>
        <w:jc w:val="both"/>
        <w:rPr>
          <w:rFonts w:ascii="Montserrat" w:hAnsi="Montserrat"/>
          <w:b/>
          <w:sz w:val="28"/>
          <w:szCs w:val="28"/>
        </w:rPr>
      </w:pPr>
      <w:r w:rsidRPr="00C62715">
        <w:rPr>
          <w:rFonts w:ascii="Montserrat" w:hAnsi="Montserrat"/>
          <w:b/>
          <w:sz w:val="28"/>
          <w:szCs w:val="28"/>
        </w:rPr>
        <w:t>¿Qué vamos a aprender?</w:t>
      </w:r>
    </w:p>
    <w:p w14:paraId="68EA8727" w14:textId="47BCD005" w:rsidR="00CB63DA" w:rsidRPr="00C62715" w:rsidRDefault="00CB63DA" w:rsidP="00502074">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7693D91" w14:textId="274A4573" w:rsidR="00DA3521" w:rsidRDefault="00DA3521" w:rsidP="00DA3521">
      <w:pPr>
        <w:spacing w:after="0" w:line="240" w:lineRule="auto"/>
        <w:jc w:val="both"/>
        <w:rPr>
          <w:rFonts w:ascii="Montserrat" w:eastAsia="Arial" w:hAnsi="Montserrat" w:cs="Arial"/>
          <w:color w:val="000000"/>
        </w:rPr>
      </w:pPr>
      <w:r>
        <w:rPr>
          <w:rFonts w:ascii="Montserrat" w:eastAsia="Arial" w:hAnsi="Montserrat" w:cs="Arial"/>
          <w:color w:val="000000"/>
        </w:rPr>
        <w:t>En esta sesión</w:t>
      </w:r>
      <w:r w:rsidRPr="00DA3521">
        <w:rPr>
          <w:rFonts w:ascii="Montserrat" w:eastAsia="Arial" w:hAnsi="Montserrat" w:cs="Arial"/>
          <w:color w:val="000000"/>
        </w:rPr>
        <w:t xml:space="preserve"> el tema </w:t>
      </w:r>
      <w:r>
        <w:rPr>
          <w:rFonts w:ascii="Montserrat" w:eastAsia="Arial" w:hAnsi="Montserrat" w:cs="Arial"/>
          <w:color w:val="000000"/>
        </w:rPr>
        <w:t>que vas a abordar es:</w:t>
      </w:r>
    </w:p>
    <w:p w14:paraId="67572172" w14:textId="77777777" w:rsidR="000B077B" w:rsidRPr="00DA3521" w:rsidRDefault="000B077B" w:rsidP="00DA3521">
      <w:pPr>
        <w:spacing w:after="0" w:line="240" w:lineRule="auto"/>
        <w:jc w:val="both"/>
        <w:rPr>
          <w:rFonts w:ascii="Montserrat" w:eastAsia="Arial" w:hAnsi="Montserrat" w:cs="Arial"/>
          <w:color w:val="000000"/>
        </w:rPr>
      </w:pPr>
    </w:p>
    <w:p w14:paraId="6B6B9640" w14:textId="77777777" w:rsidR="00DA3521" w:rsidRDefault="00DA3521" w:rsidP="00DA3521">
      <w:pPr>
        <w:spacing w:after="0" w:line="240" w:lineRule="auto"/>
        <w:jc w:val="both"/>
        <w:rPr>
          <w:rFonts w:ascii="Montserrat" w:eastAsia="Arial" w:hAnsi="Montserrat" w:cs="Arial"/>
          <w:color w:val="000000"/>
        </w:rPr>
      </w:pPr>
      <w:r w:rsidRPr="00DA3521">
        <w:rPr>
          <w:rFonts w:ascii="Montserrat" w:eastAsia="Arial" w:hAnsi="Montserrat" w:cs="Arial"/>
          <w:color w:val="000000"/>
        </w:rPr>
        <w:t xml:space="preserve">La propaganda anticomunista en la cultura popular norteamericana, perteneciente a la asignatura Historia primer grado. </w:t>
      </w:r>
    </w:p>
    <w:p w14:paraId="68DD256C" w14:textId="77777777" w:rsidR="00DA3521" w:rsidRPr="00DA3521" w:rsidRDefault="00DA3521" w:rsidP="00DA3521">
      <w:pPr>
        <w:spacing w:after="0" w:line="240" w:lineRule="auto"/>
        <w:jc w:val="both"/>
        <w:rPr>
          <w:rFonts w:ascii="Montserrat" w:eastAsia="Arial" w:hAnsi="Montserrat" w:cs="Arial"/>
          <w:color w:val="000000"/>
        </w:rPr>
      </w:pPr>
    </w:p>
    <w:p w14:paraId="50C9C6F0" w14:textId="19700665" w:rsidR="00DA3521" w:rsidRDefault="00DA3521" w:rsidP="00DA3521">
      <w:pPr>
        <w:spacing w:after="0" w:line="240" w:lineRule="auto"/>
        <w:jc w:val="both"/>
        <w:rPr>
          <w:rFonts w:ascii="Montserrat" w:eastAsia="Arial" w:hAnsi="Montserrat" w:cs="Arial"/>
          <w:color w:val="000000"/>
        </w:rPr>
      </w:pPr>
      <w:r w:rsidRPr="00DA3521">
        <w:rPr>
          <w:rFonts w:ascii="Montserrat" w:eastAsia="Arial" w:hAnsi="Montserrat" w:cs="Arial"/>
          <w:color w:val="000000"/>
        </w:rPr>
        <w:t>Haciendo énfasis en Reflexionar acerca del uso del cine, la televisión y los comics para difundir la propaganda anticomunista</w:t>
      </w:r>
    </w:p>
    <w:p w14:paraId="67E1BF19" w14:textId="77777777" w:rsidR="00DA3521" w:rsidRDefault="00DA3521" w:rsidP="00502074">
      <w:pPr>
        <w:spacing w:after="0" w:line="240" w:lineRule="auto"/>
        <w:jc w:val="both"/>
        <w:rPr>
          <w:rFonts w:ascii="Montserrat" w:eastAsia="Arial" w:hAnsi="Montserrat" w:cs="Arial"/>
          <w:color w:val="000000"/>
        </w:rPr>
      </w:pPr>
    </w:p>
    <w:p w14:paraId="5A6D2116" w14:textId="14FF93C6"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 xml:space="preserve">Antes de iniciar, </w:t>
      </w:r>
      <w:r>
        <w:rPr>
          <w:rFonts w:ascii="Montserrat" w:eastAsia="Arial" w:hAnsi="Montserrat" w:cs="Arial"/>
          <w:color w:val="000000"/>
        </w:rPr>
        <w:t>te</w:t>
      </w:r>
      <w:r w:rsidRPr="00DA3521">
        <w:rPr>
          <w:rFonts w:ascii="Montserrat" w:eastAsia="Arial" w:hAnsi="Montserrat" w:cs="Arial"/>
          <w:color w:val="000000"/>
        </w:rPr>
        <w:t xml:space="preserve"> recuerdo </w:t>
      </w:r>
      <w:r>
        <w:rPr>
          <w:rFonts w:ascii="Montserrat" w:eastAsia="Arial" w:hAnsi="Montserrat" w:cs="Arial"/>
          <w:color w:val="000000"/>
        </w:rPr>
        <w:t>que es importante que participes</w:t>
      </w:r>
      <w:r w:rsidRPr="00DA3521">
        <w:rPr>
          <w:rFonts w:ascii="Montserrat" w:eastAsia="Arial" w:hAnsi="Montserrat" w:cs="Arial"/>
          <w:color w:val="000000"/>
        </w:rPr>
        <w:t xml:space="preserve"> en las actividades planteadas a lo largo de la sesión; también </w:t>
      </w:r>
      <w:r>
        <w:rPr>
          <w:rFonts w:ascii="Montserrat" w:eastAsia="Arial" w:hAnsi="Montserrat" w:cs="Arial"/>
          <w:color w:val="000000"/>
        </w:rPr>
        <w:t>te</w:t>
      </w:r>
      <w:r w:rsidRPr="00DA3521">
        <w:rPr>
          <w:rFonts w:ascii="Montserrat" w:eastAsia="Arial" w:hAnsi="Montserrat" w:cs="Arial"/>
          <w:color w:val="000000"/>
        </w:rPr>
        <w:t xml:space="preserve"> invito a tener cerca </w:t>
      </w:r>
      <w:r>
        <w:rPr>
          <w:rFonts w:ascii="Montserrat" w:eastAsia="Arial" w:hAnsi="Montserrat" w:cs="Arial"/>
          <w:color w:val="000000"/>
        </w:rPr>
        <w:t>tu</w:t>
      </w:r>
      <w:r w:rsidRPr="00DA3521">
        <w:rPr>
          <w:rFonts w:ascii="Montserrat" w:eastAsia="Arial" w:hAnsi="Montserrat" w:cs="Arial"/>
          <w:color w:val="000000"/>
        </w:rPr>
        <w:t xml:space="preserve"> libro de texto, cuaderno u hojas blancas y de colores, pegamento, así como lápiz o bolígrafo y colores para registrar las ideas principales, así como dudas y reflexiones, para que posteriormente pueda</w:t>
      </w:r>
      <w:r>
        <w:rPr>
          <w:rFonts w:ascii="Montserrat" w:eastAsia="Arial" w:hAnsi="Montserrat" w:cs="Arial"/>
          <w:color w:val="000000"/>
        </w:rPr>
        <w:t>s</w:t>
      </w:r>
      <w:r w:rsidRPr="00DA3521">
        <w:rPr>
          <w:rFonts w:ascii="Montserrat" w:eastAsia="Arial" w:hAnsi="Montserrat" w:cs="Arial"/>
          <w:color w:val="000000"/>
        </w:rPr>
        <w:t xml:space="preserve"> compartir </w:t>
      </w:r>
      <w:r>
        <w:rPr>
          <w:rFonts w:ascii="Montserrat" w:eastAsia="Arial" w:hAnsi="Montserrat" w:cs="Arial"/>
          <w:color w:val="000000"/>
        </w:rPr>
        <w:t>tus</w:t>
      </w:r>
      <w:r w:rsidRPr="00DA3521">
        <w:rPr>
          <w:rFonts w:ascii="Montserrat" w:eastAsia="Arial" w:hAnsi="Montserrat" w:cs="Arial"/>
          <w:color w:val="000000"/>
        </w:rPr>
        <w:t xml:space="preserve"> avances con </w:t>
      </w:r>
      <w:r>
        <w:rPr>
          <w:rFonts w:ascii="Montserrat" w:eastAsia="Arial" w:hAnsi="Montserrat" w:cs="Arial"/>
          <w:color w:val="000000"/>
        </w:rPr>
        <w:t>tu</w:t>
      </w:r>
      <w:r w:rsidRPr="00DA3521">
        <w:rPr>
          <w:rFonts w:ascii="Montserrat" w:eastAsia="Arial" w:hAnsi="Montserrat" w:cs="Arial"/>
          <w:color w:val="000000"/>
        </w:rPr>
        <w:t xml:space="preserve"> familia.</w:t>
      </w:r>
    </w:p>
    <w:p w14:paraId="40AE3AF0" w14:textId="75D76554" w:rsidR="00DA3521" w:rsidRDefault="00DA3521" w:rsidP="00502074">
      <w:pPr>
        <w:spacing w:after="0" w:line="240" w:lineRule="auto"/>
        <w:jc w:val="both"/>
        <w:rPr>
          <w:rFonts w:ascii="Montserrat" w:eastAsia="Arial" w:hAnsi="Montserrat" w:cs="Arial"/>
          <w:color w:val="000000"/>
        </w:rPr>
      </w:pPr>
    </w:p>
    <w:p w14:paraId="63574DA3" w14:textId="77777777" w:rsidR="000B077B" w:rsidRDefault="000B077B" w:rsidP="00502074">
      <w:pPr>
        <w:spacing w:after="0" w:line="240" w:lineRule="auto"/>
        <w:jc w:val="both"/>
        <w:rPr>
          <w:rFonts w:ascii="Montserrat" w:eastAsia="Arial" w:hAnsi="Montserrat" w:cs="Arial"/>
          <w:color w:val="000000"/>
        </w:rPr>
      </w:pPr>
    </w:p>
    <w:p w14:paraId="04F9459B" w14:textId="5B8811E6" w:rsidR="00607033" w:rsidRPr="00C62715" w:rsidRDefault="00607033" w:rsidP="00502074">
      <w:pPr>
        <w:spacing w:after="0" w:line="240" w:lineRule="auto"/>
        <w:jc w:val="both"/>
        <w:rPr>
          <w:rFonts w:ascii="Montserrat" w:hAnsi="Montserrat"/>
          <w:b/>
          <w:sz w:val="28"/>
          <w:szCs w:val="28"/>
        </w:rPr>
      </w:pPr>
      <w:r w:rsidRPr="00C62715">
        <w:rPr>
          <w:rFonts w:ascii="Montserrat" w:hAnsi="Montserrat"/>
          <w:b/>
          <w:sz w:val="28"/>
          <w:szCs w:val="28"/>
        </w:rPr>
        <w:t>¿Qué hacemos?</w:t>
      </w:r>
    </w:p>
    <w:p w14:paraId="4DAA8E9B" w14:textId="0D06EDC1" w:rsidR="00DA3521" w:rsidRPr="00DA3521" w:rsidRDefault="00DA3521" w:rsidP="00DA3521">
      <w:pPr>
        <w:spacing w:after="0" w:line="240" w:lineRule="auto"/>
        <w:rPr>
          <w:rStyle w:val="Ninguno"/>
          <w:rFonts w:ascii="Montserrat" w:hAnsi="Montserrat" w:cs="Arial"/>
          <w:lang w:val="es-MX"/>
        </w:rPr>
      </w:pPr>
      <w:bookmarkStart w:id="0" w:name="_Hlk50653956"/>
      <w:r w:rsidRPr="00DA3521">
        <w:rPr>
          <w:rStyle w:val="Ninguno"/>
          <w:rFonts w:ascii="Montserrat" w:hAnsi="Montserrat" w:cs="Arial"/>
          <w:lang w:val="es-MX"/>
        </w:rPr>
        <w:t xml:space="preserve">Relacionado con el tema de hoy, en </w:t>
      </w:r>
      <w:r>
        <w:rPr>
          <w:rStyle w:val="Ninguno"/>
          <w:rFonts w:ascii="Montserrat" w:hAnsi="Montserrat" w:cs="Arial"/>
          <w:lang w:val="es-MX"/>
        </w:rPr>
        <w:t>la</w:t>
      </w:r>
      <w:r w:rsidRPr="00DA3521">
        <w:rPr>
          <w:rStyle w:val="Ninguno"/>
          <w:rFonts w:ascii="Montserrat" w:hAnsi="Montserrat" w:cs="Arial"/>
          <w:lang w:val="es-MX"/>
        </w:rPr>
        <w:t xml:space="preserve"> sección “Leer para conocer”, </w:t>
      </w:r>
      <w:r>
        <w:rPr>
          <w:rStyle w:val="Ninguno"/>
          <w:rFonts w:ascii="Montserrat" w:hAnsi="Montserrat" w:cs="Arial"/>
          <w:lang w:val="es-MX"/>
        </w:rPr>
        <w:t>observa la</w:t>
      </w:r>
      <w:r w:rsidRPr="00DA3521">
        <w:rPr>
          <w:rStyle w:val="Ninguno"/>
          <w:rFonts w:ascii="Montserrat" w:hAnsi="Montserrat" w:cs="Arial"/>
          <w:lang w:val="es-MX"/>
        </w:rPr>
        <w:t xml:space="preserve"> lectura </w:t>
      </w:r>
      <w:r>
        <w:rPr>
          <w:rStyle w:val="Ninguno"/>
          <w:rFonts w:ascii="Montserrat" w:hAnsi="Montserrat" w:cs="Arial"/>
          <w:lang w:val="es-MX"/>
        </w:rPr>
        <w:t>de</w:t>
      </w:r>
      <w:r w:rsidRPr="00DA3521">
        <w:rPr>
          <w:rStyle w:val="Ninguno"/>
          <w:rFonts w:ascii="Montserrat" w:hAnsi="Montserrat" w:cs="Arial"/>
          <w:lang w:val="es-MX"/>
        </w:rPr>
        <w:t xml:space="preserve"> un fragmento de la novela</w:t>
      </w:r>
      <w:r>
        <w:rPr>
          <w:rStyle w:val="Ninguno"/>
          <w:rFonts w:ascii="Montserrat" w:hAnsi="Montserrat" w:cs="Arial"/>
          <w:lang w:val="es-MX"/>
        </w:rPr>
        <w:t xml:space="preserve"> “</w:t>
      </w:r>
      <w:r w:rsidRPr="00DA3521">
        <w:rPr>
          <w:rStyle w:val="Ninguno"/>
          <w:rFonts w:ascii="Montserrat" w:hAnsi="Montserrat" w:cs="Arial"/>
          <w:i/>
          <w:lang w:val="es-MX"/>
        </w:rPr>
        <w:t>Crónicas marcianas</w:t>
      </w:r>
      <w:r>
        <w:rPr>
          <w:rStyle w:val="Ninguno"/>
          <w:rFonts w:ascii="Montserrat" w:hAnsi="Montserrat" w:cs="Arial"/>
          <w:i/>
          <w:lang w:val="es-MX"/>
        </w:rPr>
        <w:t>”</w:t>
      </w:r>
      <w:r w:rsidRPr="00DA3521">
        <w:rPr>
          <w:rStyle w:val="Ninguno"/>
          <w:rFonts w:ascii="Montserrat" w:hAnsi="Montserrat" w:cs="Arial"/>
          <w:lang w:val="es-MX"/>
        </w:rPr>
        <w:t>, publicada en 1950 y escrita por Ray Bradbury, un escritor estadounidense mayormente reconocido como un escritor clásico de la ciencia ficción por esta colección de relatos que narran los seis primeros viajes hacia el planeta Marte, y su posterior colonización.</w:t>
      </w:r>
    </w:p>
    <w:p w14:paraId="232DA50E" w14:textId="77777777" w:rsidR="00DA3521" w:rsidRPr="00DA3521" w:rsidRDefault="00DA3521" w:rsidP="00DA3521">
      <w:pPr>
        <w:spacing w:after="0" w:line="240" w:lineRule="auto"/>
        <w:rPr>
          <w:rStyle w:val="Ninguno"/>
          <w:rFonts w:ascii="Montserrat" w:hAnsi="Montserrat" w:cs="Arial"/>
          <w:lang w:val="es-MX"/>
        </w:rPr>
      </w:pPr>
    </w:p>
    <w:p w14:paraId="26C79B0C" w14:textId="2921CE46" w:rsidR="0052205C" w:rsidRPr="00C62715" w:rsidRDefault="00DA3521" w:rsidP="00DA3521">
      <w:pPr>
        <w:spacing w:after="0" w:line="240" w:lineRule="auto"/>
        <w:rPr>
          <w:rStyle w:val="Ninguno"/>
          <w:rFonts w:ascii="Montserrat" w:hAnsi="Montserrat" w:cs="Arial"/>
          <w:lang w:val="es-MX"/>
        </w:rPr>
      </w:pPr>
      <w:r w:rsidRPr="00DA3521">
        <w:rPr>
          <w:rStyle w:val="Ninguno"/>
          <w:rFonts w:ascii="Montserrat" w:hAnsi="Montserrat" w:cs="Arial"/>
          <w:lang w:val="es-MX"/>
        </w:rPr>
        <w:t>Dice así:</w:t>
      </w:r>
    </w:p>
    <w:p w14:paraId="6C1945EE" w14:textId="77777777" w:rsidR="00DA3521" w:rsidRDefault="00DA3521" w:rsidP="00502074">
      <w:pPr>
        <w:spacing w:after="0" w:line="240" w:lineRule="auto"/>
        <w:jc w:val="both"/>
        <w:rPr>
          <w:rFonts w:ascii="Montserrat" w:eastAsia="Arial" w:hAnsi="Montserrat" w:cs="Arial"/>
          <w:color w:val="000000"/>
        </w:rPr>
      </w:pPr>
    </w:p>
    <w:p w14:paraId="63CCDEBA" w14:textId="1F81E286" w:rsidR="00DA3521" w:rsidRPr="00DA3521" w:rsidRDefault="00DA3521" w:rsidP="00DA3521">
      <w:pPr>
        <w:spacing w:after="0" w:line="240" w:lineRule="auto"/>
        <w:ind w:left="708"/>
        <w:jc w:val="center"/>
        <w:rPr>
          <w:rFonts w:ascii="Montserrat" w:eastAsia="Arial" w:hAnsi="Montserrat" w:cs="Arial"/>
          <w:i/>
          <w:color w:val="000000"/>
        </w:rPr>
      </w:pPr>
      <w:r w:rsidRPr="00DA3521">
        <w:rPr>
          <w:rFonts w:ascii="Montserrat" w:eastAsia="Arial" w:hAnsi="Montserrat" w:cs="Arial"/>
          <w:i/>
          <w:color w:val="000000"/>
        </w:rPr>
        <w:t>ABRIL DE 2000 la tercera expedición</w:t>
      </w:r>
    </w:p>
    <w:p w14:paraId="4589791C" w14:textId="77777777" w:rsidR="00DA3521" w:rsidRPr="00DA3521" w:rsidRDefault="00DA3521" w:rsidP="00DA3521">
      <w:pPr>
        <w:spacing w:after="0" w:line="240" w:lineRule="auto"/>
        <w:ind w:left="708"/>
        <w:jc w:val="both"/>
        <w:rPr>
          <w:rFonts w:ascii="Montserrat" w:eastAsia="Arial" w:hAnsi="Montserrat" w:cs="Arial"/>
          <w:i/>
          <w:color w:val="000000"/>
        </w:rPr>
      </w:pPr>
    </w:p>
    <w:p w14:paraId="45F80475"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“La nave vino del espacio. Vino de las estrellas, y las velocidades negras, y los movimientos brillantes, y los silenciosos abismos del espacio. Era una nave nueva, con fuego en las entrañas y hombres en las celdas de metal, y se movía en un silencio limpio, vehemente y cálido. Llevaba diecisiete hombres, incluyendo un capitán. En la pista de Ohio la muchedumbre había gritado agitando las manos a la luz del sol, y el cohete había florecido en ardientes capullos de color y había escapado alejándose en el espacio ¡en el tercer viaje a Marte! </w:t>
      </w:r>
    </w:p>
    <w:p w14:paraId="56CFDBD0" w14:textId="77777777" w:rsidR="00DA3521" w:rsidRPr="00DA3521" w:rsidRDefault="00DA3521" w:rsidP="00DA3521">
      <w:pPr>
        <w:spacing w:after="0" w:line="240" w:lineRule="auto"/>
        <w:ind w:left="708"/>
        <w:jc w:val="both"/>
        <w:rPr>
          <w:rFonts w:ascii="Montserrat" w:eastAsia="Arial" w:hAnsi="Montserrat" w:cs="Arial"/>
          <w:i/>
          <w:color w:val="000000"/>
        </w:rPr>
      </w:pPr>
    </w:p>
    <w:p w14:paraId="7F309632"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Ahora estaba desacelerando con una eficiencia metálica en las atmósferas superiores de Marte. Era todavía hermoso y fuerte. Había avanzado como un 33 pálido leviatán marino por las aguas de medianoche del espacio; había dejado atrás la luna antigua y se había precipitado al interior de una nada que seguía a otra nada. Los hombres de la tripulación se habían golpeado, enfermado y curado, alternadamente. Uno había muerto, pero los dieciséis sobrevivientes, con los ojos claros y las caras apretadas contra las ventanas de gruesos vidrios, observaban ahora cómo Marte oscilaba subiendo debajo de ellos. </w:t>
      </w:r>
    </w:p>
    <w:p w14:paraId="05FF01FD"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-¡Marte! -exclamó el navegante </w:t>
      </w:r>
      <w:proofErr w:type="spellStart"/>
      <w:r w:rsidRPr="00DA3521">
        <w:rPr>
          <w:rFonts w:ascii="Montserrat" w:eastAsia="Arial" w:hAnsi="Montserrat" w:cs="Arial"/>
          <w:i/>
          <w:color w:val="000000"/>
        </w:rPr>
        <w:t>Lustig</w:t>
      </w:r>
      <w:proofErr w:type="spellEnd"/>
      <w:r w:rsidRPr="00DA3521">
        <w:rPr>
          <w:rFonts w:ascii="Montserrat" w:eastAsia="Arial" w:hAnsi="Montserrat" w:cs="Arial"/>
          <w:i/>
          <w:color w:val="000000"/>
        </w:rPr>
        <w:t xml:space="preserve">. -¡El viejo y simpático </w:t>
      </w:r>
    </w:p>
    <w:p w14:paraId="22FC0A46" w14:textId="77777777" w:rsidR="00DA3521" w:rsidRPr="00DA3521" w:rsidRDefault="00DA3521" w:rsidP="00DA3521">
      <w:pPr>
        <w:spacing w:after="0" w:line="240" w:lineRule="auto"/>
        <w:ind w:left="708"/>
        <w:jc w:val="both"/>
        <w:rPr>
          <w:rFonts w:ascii="Montserrat" w:eastAsia="Arial" w:hAnsi="Montserrat" w:cs="Arial"/>
          <w:i/>
          <w:color w:val="000000"/>
        </w:rPr>
      </w:pPr>
    </w:p>
    <w:p w14:paraId="3A22DE38"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-Marte! -dijo Samuel </w:t>
      </w:r>
      <w:proofErr w:type="spellStart"/>
      <w:r w:rsidRPr="00DA3521">
        <w:rPr>
          <w:rFonts w:ascii="Montserrat" w:eastAsia="Arial" w:hAnsi="Montserrat" w:cs="Arial"/>
          <w:i/>
          <w:color w:val="000000"/>
        </w:rPr>
        <w:t>Hinkston</w:t>
      </w:r>
      <w:proofErr w:type="spellEnd"/>
      <w:r w:rsidRPr="00DA3521">
        <w:rPr>
          <w:rFonts w:ascii="Montserrat" w:eastAsia="Arial" w:hAnsi="Montserrat" w:cs="Arial"/>
          <w:i/>
          <w:color w:val="000000"/>
        </w:rPr>
        <w:t xml:space="preserve">, arqueólogo. </w:t>
      </w:r>
    </w:p>
    <w:p w14:paraId="66B3EC6C" w14:textId="77777777" w:rsid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-Bien -dijo el capitán John Black. </w:t>
      </w:r>
    </w:p>
    <w:p w14:paraId="0649EDD9" w14:textId="77777777" w:rsidR="00DA3521" w:rsidRDefault="00DA3521" w:rsidP="00DA3521">
      <w:pPr>
        <w:spacing w:after="0" w:line="240" w:lineRule="auto"/>
        <w:ind w:left="708"/>
        <w:jc w:val="both"/>
        <w:rPr>
          <w:rFonts w:ascii="Montserrat" w:eastAsia="Arial" w:hAnsi="Montserrat" w:cs="Arial"/>
          <w:i/>
          <w:color w:val="000000"/>
        </w:rPr>
      </w:pPr>
    </w:p>
    <w:p w14:paraId="688C24A3"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 xml:space="preserve">El cohete se posó en un prado verde. Afuera, en el prado, había un ciervo de hierro. Más allá, se alzaba una alta casa victoriana, silenciosa a la luz del sol, toda cubierta de volutas y molduras rococó, con ventanas de vidrios coloreados: azules y rosas, y verdes y amarillos. En el porche crecían unos geranios, y una vieja hamaca colgaba del techo y se balanceaba, hacia atrás, hacia delante, hacia atrás, hacia delante, mecida por la brisa. La casa estaba coronada por una cúpula, con ventanas de vidrios rectangulares y un techo de caperuza. Por la ventana se podía ver una pieza de música titulada Hermoso Ohio, en un atril. </w:t>
      </w:r>
    </w:p>
    <w:p w14:paraId="63666DDC" w14:textId="77777777" w:rsidR="00DA3521" w:rsidRPr="00DA3521" w:rsidRDefault="00DA3521" w:rsidP="00DA3521">
      <w:pPr>
        <w:spacing w:after="0" w:line="240" w:lineRule="auto"/>
        <w:ind w:left="708"/>
        <w:jc w:val="both"/>
        <w:rPr>
          <w:rFonts w:ascii="Montserrat" w:eastAsia="Arial" w:hAnsi="Montserrat" w:cs="Arial"/>
          <w:i/>
          <w:color w:val="000000"/>
        </w:rPr>
      </w:pPr>
    </w:p>
    <w:p w14:paraId="6B91794B" w14:textId="77777777"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lastRenderedPageBreak/>
        <w:t xml:space="preserve">Alrededor del cohete y en las cuatro direcciones se extendía el pueblo, verde y tranquilo bajo el cielo primaveral de Marte. Había casas blancas y de ladrillos rojos, y álamos altos que se movían en el viento, y arces y castaños, todos altos. En el campanario de la iglesia dormían unas campanas doradas. </w:t>
      </w:r>
    </w:p>
    <w:p w14:paraId="46E7336C" w14:textId="77777777" w:rsidR="00DA3521" w:rsidRPr="00DA3521" w:rsidRDefault="00DA3521" w:rsidP="00DA3521">
      <w:pPr>
        <w:spacing w:after="0" w:line="240" w:lineRule="auto"/>
        <w:ind w:left="708"/>
        <w:jc w:val="both"/>
        <w:rPr>
          <w:rFonts w:ascii="Montserrat" w:eastAsia="Arial" w:hAnsi="Montserrat" w:cs="Arial"/>
          <w:i/>
          <w:color w:val="000000"/>
        </w:rPr>
      </w:pPr>
    </w:p>
    <w:p w14:paraId="5D365115" w14:textId="2EAC95C5" w:rsidR="00DA3521" w:rsidRPr="00DA3521" w:rsidRDefault="00DA3521" w:rsidP="00DA3521">
      <w:pPr>
        <w:spacing w:after="0" w:line="240" w:lineRule="auto"/>
        <w:ind w:left="708"/>
        <w:jc w:val="both"/>
        <w:rPr>
          <w:rFonts w:ascii="Montserrat" w:eastAsia="Arial" w:hAnsi="Montserrat" w:cs="Arial"/>
          <w:i/>
          <w:color w:val="000000"/>
        </w:rPr>
      </w:pPr>
      <w:r w:rsidRPr="00DA3521">
        <w:rPr>
          <w:rFonts w:ascii="Montserrat" w:eastAsia="Arial" w:hAnsi="Montserrat" w:cs="Arial"/>
          <w:i/>
          <w:color w:val="000000"/>
        </w:rPr>
        <w:t>Los hombres del cohete miraron fuera y vieron todo esto. Luego se miraron unos a otros y miraron otra vez fuera, pálidos, tomándose de los codos, como si no pudieran respirar.”</w:t>
      </w:r>
    </w:p>
    <w:p w14:paraId="209CB8F8" w14:textId="77777777" w:rsidR="00DA3521" w:rsidRDefault="00DA3521" w:rsidP="00502074">
      <w:pPr>
        <w:spacing w:after="0" w:line="240" w:lineRule="auto"/>
        <w:jc w:val="both"/>
        <w:rPr>
          <w:rFonts w:ascii="Montserrat" w:eastAsia="Arial" w:hAnsi="Montserrat" w:cs="Arial"/>
          <w:color w:val="000000"/>
        </w:rPr>
      </w:pPr>
    </w:p>
    <w:p w14:paraId="3770BF29" w14:textId="7DABFA78"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El autor tuvo una gran influencia del contexto histórico de su época, 1950, la cual, estaba marcada por los avances tecnológicos desarrollados tras la Segunda Guerra Mundial y el contexto de la Guerra Fría, como la carrera espacial (que se mencionará más adelante) y e</w:t>
      </w:r>
      <w:r w:rsidR="000B077B">
        <w:rPr>
          <w:rFonts w:ascii="Montserrat" w:eastAsia="Arial" w:hAnsi="Montserrat" w:cs="Arial"/>
          <w:color w:val="000000"/>
        </w:rPr>
        <w:t xml:space="preserve">l temor de la sociedad por una </w:t>
      </w:r>
      <w:r w:rsidRPr="00DA3521">
        <w:rPr>
          <w:rFonts w:ascii="Montserrat" w:eastAsia="Arial" w:hAnsi="Montserrat" w:cs="Arial"/>
          <w:color w:val="000000"/>
        </w:rPr>
        <w:t>guerra nuclear.</w:t>
      </w:r>
    </w:p>
    <w:p w14:paraId="7B626327" w14:textId="77777777" w:rsidR="00DA3521" w:rsidRDefault="00DA3521" w:rsidP="00502074">
      <w:pPr>
        <w:spacing w:after="0" w:line="240" w:lineRule="auto"/>
        <w:jc w:val="both"/>
        <w:rPr>
          <w:rFonts w:ascii="Montserrat" w:eastAsia="Arial" w:hAnsi="Montserrat" w:cs="Arial"/>
          <w:color w:val="000000"/>
        </w:rPr>
      </w:pPr>
    </w:p>
    <w:p w14:paraId="0882D884" w14:textId="4C17805F" w:rsidR="00DA3521" w:rsidRDefault="00DA3521" w:rsidP="00502074">
      <w:pPr>
        <w:spacing w:after="0" w:line="240" w:lineRule="auto"/>
        <w:jc w:val="both"/>
        <w:rPr>
          <w:rFonts w:ascii="Montserrat" w:eastAsia="Arial" w:hAnsi="Montserrat" w:cs="Arial"/>
          <w:color w:val="000000"/>
        </w:rPr>
      </w:pPr>
      <w:r w:rsidRPr="00DA3521">
        <w:rPr>
          <w:rFonts w:ascii="Montserrat" w:eastAsia="Arial" w:hAnsi="Montserrat" w:cs="Arial"/>
          <w:color w:val="000000"/>
        </w:rPr>
        <w:t>Precisamente en esta época surgió en Estados Unidos un modelo de comportamiento</w:t>
      </w:r>
      <w:r>
        <w:rPr>
          <w:rFonts w:ascii="Montserrat" w:eastAsia="Arial" w:hAnsi="Montserrat" w:cs="Arial"/>
          <w:color w:val="000000"/>
        </w:rPr>
        <w:t xml:space="preserve">; observa </w:t>
      </w:r>
      <w:r w:rsidRPr="00DA3521">
        <w:rPr>
          <w:rFonts w:ascii="Montserrat" w:eastAsia="Arial" w:hAnsi="Montserrat" w:cs="Arial"/>
          <w:color w:val="000000"/>
        </w:rPr>
        <w:t>en qué consiste eso que se conoce como "El estilo de vida americano</w:t>
      </w:r>
      <w:r w:rsidR="00032E1B">
        <w:rPr>
          <w:rFonts w:ascii="Montserrat" w:eastAsia="Arial" w:hAnsi="Montserrat" w:cs="Arial"/>
          <w:color w:val="000000"/>
        </w:rPr>
        <w:t>”</w:t>
      </w:r>
      <w:r w:rsidRPr="00DA3521">
        <w:rPr>
          <w:rFonts w:ascii="Montserrat" w:eastAsia="Arial" w:hAnsi="Montserrat" w:cs="Arial"/>
          <w:color w:val="000000"/>
        </w:rPr>
        <w:t xml:space="preserve"> o </w:t>
      </w:r>
      <w:r w:rsidRPr="00032E1B">
        <w:rPr>
          <w:rFonts w:ascii="Montserrat" w:eastAsia="Arial" w:hAnsi="Montserrat" w:cs="Arial"/>
          <w:i/>
          <w:color w:val="000000"/>
        </w:rPr>
        <w:t xml:space="preserve">American </w:t>
      </w:r>
      <w:proofErr w:type="spellStart"/>
      <w:r w:rsidRPr="00032E1B">
        <w:rPr>
          <w:rFonts w:ascii="Montserrat" w:eastAsia="Arial" w:hAnsi="Montserrat" w:cs="Arial"/>
          <w:i/>
          <w:color w:val="000000"/>
        </w:rPr>
        <w:t>Way</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of</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Life</w:t>
      </w:r>
      <w:proofErr w:type="spellEnd"/>
      <w:r w:rsidRPr="00032E1B">
        <w:rPr>
          <w:rFonts w:ascii="Montserrat" w:eastAsia="Arial" w:hAnsi="Montserrat" w:cs="Arial"/>
          <w:i/>
          <w:color w:val="000000"/>
        </w:rPr>
        <w:t>.</w:t>
      </w:r>
    </w:p>
    <w:p w14:paraId="73F982BE" w14:textId="77777777" w:rsidR="00DA3521" w:rsidRDefault="00DA3521" w:rsidP="00502074">
      <w:pPr>
        <w:spacing w:after="0" w:line="240" w:lineRule="auto"/>
        <w:jc w:val="both"/>
        <w:rPr>
          <w:rFonts w:ascii="Montserrat" w:eastAsia="Arial" w:hAnsi="Montserrat" w:cs="Arial"/>
          <w:color w:val="000000"/>
        </w:rPr>
      </w:pPr>
    </w:p>
    <w:p w14:paraId="14F8D45B" w14:textId="3FD2984A" w:rsidR="00032E1B" w:rsidRP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A</w:t>
      </w:r>
      <w:r w:rsidRPr="00032E1B">
        <w:rPr>
          <w:rFonts w:ascii="Montserrat" w:eastAsia="Arial" w:hAnsi="Montserrat" w:cs="Arial"/>
          <w:color w:val="000000"/>
        </w:rPr>
        <w:t xml:space="preserve">l finalizar la Segunda Guerra Mundial, la Guerra Fría se constituyó como una nueva forma de conflicto entre los bloques liderados por Estados Unidos y la Unión Soviética, en él, las armas son sustituidas por una guerra psicológica con la que se busca “conquistar los corazones </w:t>
      </w:r>
      <w:r>
        <w:rPr>
          <w:rFonts w:ascii="Montserrat" w:eastAsia="Arial" w:hAnsi="Montserrat" w:cs="Arial"/>
          <w:color w:val="000000"/>
        </w:rPr>
        <w:t>y las mentes” de la población”.</w:t>
      </w:r>
    </w:p>
    <w:p w14:paraId="28F76480" w14:textId="77777777" w:rsidR="00032E1B" w:rsidRPr="00032E1B" w:rsidRDefault="00032E1B" w:rsidP="00032E1B">
      <w:pPr>
        <w:spacing w:after="0" w:line="240" w:lineRule="auto"/>
        <w:jc w:val="both"/>
        <w:rPr>
          <w:rFonts w:ascii="Montserrat" w:eastAsia="Arial" w:hAnsi="Montserrat" w:cs="Arial"/>
          <w:color w:val="000000"/>
        </w:rPr>
      </w:pPr>
    </w:p>
    <w:p w14:paraId="35D75A3E"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Durante la posguerra, Estados Unidos experimentó un crecimiento económico sin precedentes. Es en estos años cuando se conformó el estilo de vida americano: una casa, un gran coche (o dos) y mucho dinero.</w:t>
      </w:r>
    </w:p>
    <w:p w14:paraId="21ADCAE7" w14:textId="77777777" w:rsidR="00032E1B" w:rsidRPr="00032E1B" w:rsidRDefault="00032E1B" w:rsidP="00032E1B">
      <w:pPr>
        <w:spacing w:after="0" w:line="240" w:lineRule="auto"/>
        <w:jc w:val="both"/>
        <w:rPr>
          <w:rFonts w:ascii="Montserrat" w:eastAsia="Arial" w:hAnsi="Montserrat" w:cs="Arial"/>
          <w:color w:val="000000"/>
        </w:rPr>
      </w:pPr>
    </w:p>
    <w:p w14:paraId="4619A42A" w14:textId="234DB33F" w:rsidR="00DA3521"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Para lograr aventajar a su enemigo, Estados Unidos de América recurrió a todo tipo de componentes propagandísticos, donde se difundieron mensajes ensalzando el </w:t>
      </w:r>
      <w:r w:rsidRPr="00032E1B">
        <w:rPr>
          <w:rFonts w:ascii="Montserrat" w:eastAsia="Arial" w:hAnsi="Montserrat" w:cs="Arial"/>
          <w:i/>
          <w:color w:val="000000"/>
        </w:rPr>
        <w:t xml:space="preserve">American </w:t>
      </w:r>
      <w:proofErr w:type="spellStart"/>
      <w:r w:rsidRPr="00032E1B">
        <w:rPr>
          <w:rFonts w:ascii="Montserrat" w:eastAsia="Arial" w:hAnsi="Montserrat" w:cs="Arial"/>
          <w:i/>
          <w:color w:val="000000"/>
        </w:rPr>
        <w:t>Way</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of</w:t>
      </w:r>
      <w:proofErr w:type="spellEnd"/>
      <w:r w:rsidRPr="00032E1B">
        <w:rPr>
          <w:rFonts w:ascii="Montserrat" w:eastAsia="Arial" w:hAnsi="Montserrat" w:cs="Arial"/>
          <w:i/>
          <w:color w:val="000000"/>
        </w:rPr>
        <w:t xml:space="preserve"> </w:t>
      </w:r>
      <w:proofErr w:type="spellStart"/>
      <w:r w:rsidRPr="00032E1B">
        <w:rPr>
          <w:rFonts w:ascii="Montserrat" w:eastAsia="Arial" w:hAnsi="Montserrat" w:cs="Arial"/>
          <w:i/>
          <w:color w:val="000000"/>
        </w:rPr>
        <w:t>Life</w:t>
      </w:r>
      <w:proofErr w:type="spellEnd"/>
      <w:r w:rsidRPr="00032E1B">
        <w:rPr>
          <w:rFonts w:ascii="Montserrat" w:eastAsia="Arial" w:hAnsi="Montserrat" w:cs="Arial"/>
          <w:i/>
          <w:color w:val="000000"/>
        </w:rPr>
        <w:t>.</w:t>
      </w:r>
    </w:p>
    <w:p w14:paraId="1EB8F17C" w14:textId="77777777" w:rsidR="00DA3521" w:rsidRDefault="00DA3521" w:rsidP="00502074">
      <w:pPr>
        <w:spacing w:after="0" w:line="240" w:lineRule="auto"/>
        <w:jc w:val="both"/>
        <w:rPr>
          <w:rFonts w:ascii="Montserrat" w:eastAsia="Arial" w:hAnsi="Montserrat" w:cs="Arial"/>
          <w:color w:val="000000"/>
        </w:rPr>
      </w:pPr>
    </w:p>
    <w:p w14:paraId="3814D7FF" w14:textId="70C1A977" w:rsidR="00DA3521"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Es una expresión en lengua inglesa con la que se manifiesta el estilo de vida identificado con los principios explicitados en la Declaración de Independencia de 1776 ('vida, libertad y búsqueda de la felicidad’) utilizado como contraposición al comunismo.</w:t>
      </w:r>
    </w:p>
    <w:p w14:paraId="12AF2316" w14:textId="77777777" w:rsidR="00DA3521" w:rsidRDefault="00DA3521" w:rsidP="00502074">
      <w:pPr>
        <w:spacing w:after="0" w:line="240" w:lineRule="auto"/>
        <w:jc w:val="both"/>
        <w:rPr>
          <w:rFonts w:ascii="Montserrat" w:eastAsia="Arial" w:hAnsi="Montserrat" w:cs="Arial"/>
          <w:color w:val="000000"/>
        </w:rPr>
      </w:pPr>
    </w:p>
    <w:p w14:paraId="508F22E8" w14:textId="396986EE"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Los estadounidenses de clase media tenían refrigeradores, lavadoras, aires acondicionados, teléfonos y autos.</w:t>
      </w:r>
    </w:p>
    <w:p w14:paraId="206A37FF" w14:textId="77777777" w:rsidR="00032E1B" w:rsidRDefault="00032E1B" w:rsidP="00502074">
      <w:pPr>
        <w:spacing w:after="0" w:line="240" w:lineRule="auto"/>
        <w:jc w:val="both"/>
        <w:rPr>
          <w:rFonts w:ascii="Montserrat" w:eastAsia="Arial" w:hAnsi="Montserrat" w:cs="Arial"/>
          <w:color w:val="000000"/>
        </w:rPr>
      </w:pPr>
    </w:p>
    <w:p w14:paraId="25F2FBD1" w14:textId="14E79138"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La televisión se convierte en un elemento indispensable en los hogares y, con ello, en la difusión de un cierto estándar de belleza, vida y comportamiento.</w:t>
      </w:r>
    </w:p>
    <w:p w14:paraId="12BAC233" w14:textId="77777777" w:rsidR="00032E1B" w:rsidRDefault="00032E1B" w:rsidP="00502074">
      <w:pPr>
        <w:spacing w:after="0" w:line="240" w:lineRule="auto"/>
        <w:jc w:val="both"/>
        <w:rPr>
          <w:rFonts w:ascii="Montserrat" w:eastAsia="Arial" w:hAnsi="Montserrat" w:cs="Arial"/>
          <w:color w:val="000000"/>
        </w:rPr>
      </w:pPr>
    </w:p>
    <w:p w14:paraId="58846A44" w14:textId="77777777"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Asimismo, surgió una rápida y creciente dependencia al automóvil la cual ayudó a dar forma a la vida en las ciudades y los suburbios estadounidenses después de la Segunda Guerra Mundial. </w:t>
      </w:r>
    </w:p>
    <w:p w14:paraId="369CFD83" w14:textId="77777777" w:rsidR="00032E1B" w:rsidRPr="00032E1B" w:rsidRDefault="00032E1B" w:rsidP="00032E1B">
      <w:pPr>
        <w:spacing w:after="0" w:line="240" w:lineRule="auto"/>
        <w:jc w:val="both"/>
        <w:rPr>
          <w:rFonts w:ascii="Montserrat" w:eastAsia="Arial" w:hAnsi="Montserrat" w:cs="Arial"/>
          <w:color w:val="000000"/>
        </w:rPr>
      </w:pPr>
    </w:p>
    <w:p w14:paraId="21B8E27D" w14:textId="6AED8F3D"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lastRenderedPageBreak/>
        <w:t>Los padres de familias suburbanas llegaron a confiar en estos automóviles grandes para viajar con frecuencia, transportar a la familia, comprar y acarrear mercancías domésticas.</w:t>
      </w:r>
    </w:p>
    <w:p w14:paraId="3FB6693A" w14:textId="77777777" w:rsidR="00032E1B" w:rsidRDefault="00032E1B" w:rsidP="00032E1B">
      <w:pPr>
        <w:spacing w:after="0" w:line="240" w:lineRule="auto"/>
        <w:jc w:val="both"/>
        <w:rPr>
          <w:rFonts w:ascii="Montserrat" w:eastAsia="Arial" w:hAnsi="Montserrat" w:cs="Arial"/>
          <w:color w:val="000000"/>
        </w:rPr>
      </w:pPr>
    </w:p>
    <w:p w14:paraId="7603E8BA"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Este escaparate de una sociedad perfecta e igualitaria, que se vende a través de películas y anuncios, será fundamental para luchar contra la Unión Soviética y el comunismo, durante la Guerra Fría.</w:t>
      </w:r>
    </w:p>
    <w:p w14:paraId="0F04139F" w14:textId="77777777" w:rsidR="00032E1B" w:rsidRPr="00032E1B" w:rsidRDefault="00032E1B" w:rsidP="00032E1B">
      <w:pPr>
        <w:spacing w:after="0" w:line="240" w:lineRule="auto"/>
        <w:jc w:val="both"/>
        <w:rPr>
          <w:rFonts w:ascii="Montserrat" w:eastAsia="Arial" w:hAnsi="Montserrat" w:cs="Arial"/>
          <w:color w:val="000000"/>
        </w:rPr>
      </w:pPr>
    </w:p>
    <w:p w14:paraId="53EF995B" w14:textId="7CBBF5D0"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 continuación, </w:t>
      </w:r>
      <w:r>
        <w:rPr>
          <w:rFonts w:ascii="Montserrat" w:eastAsia="Arial" w:hAnsi="Montserrat" w:cs="Arial"/>
          <w:color w:val="000000"/>
        </w:rPr>
        <w:t>observa</w:t>
      </w:r>
      <w:r w:rsidRPr="00032E1B">
        <w:rPr>
          <w:rFonts w:ascii="Montserrat" w:eastAsia="Arial" w:hAnsi="Montserrat" w:cs="Arial"/>
          <w:color w:val="000000"/>
        </w:rPr>
        <w:t xml:space="preserve"> el siguiente video, </w:t>
      </w:r>
      <w:r>
        <w:rPr>
          <w:rFonts w:ascii="Montserrat" w:eastAsia="Arial" w:hAnsi="Montserrat" w:cs="Arial"/>
          <w:color w:val="000000"/>
        </w:rPr>
        <w:t>te</w:t>
      </w:r>
      <w:r w:rsidRPr="00032E1B">
        <w:rPr>
          <w:rFonts w:ascii="Montserrat" w:eastAsia="Arial" w:hAnsi="Montserrat" w:cs="Arial"/>
          <w:color w:val="000000"/>
        </w:rPr>
        <w:t xml:space="preserve"> sugiero poner atención en las imágenes que muestran los cambios en este estilo de vida.</w:t>
      </w:r>
    </w:p>
    <w:p w14:paraId="56108CA1" w14:textId="77777777" w:rsidR="00032E1B" w:rsidRDefault="00032E1B" w:rsidP="00032E1B">
      <w:pPr>
        <w:spacing w:after="0" w:line="240" w:lineRule="auto"/>
        <w:jc w:val="both"/>
        <w:rPr>
          <w:rFonts w:ascii="Montserrat" w:eastAsia="Arial" w:hAnsi="Montserrat" w:cs="Arial"/>
          <w:color w:val="000000"/>
        </w:rPr>
      </w:pPr>
    </w:p>
    <w:p w14:paraId="53EFD966" w14:textId="3C59FCC8" w:rsid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del minuto 02:34 </w:t>
      </w:r>
      <w:proofErr w:type="spellStart"/>
      <w:r>
        <w:rPr>
          <w:rFonts w:ascii="Montserrat" w:eastAsia="Arial" w:hAnsi="Montserrat" w:cs="Arial"/>
          <w:color w:val="000000"/>
        </w:rPr>
        <w:t>al</w:t>
      </w:r>
      <w:proofErr w:type="spellEnd"/>
      <w:r>
        <w:rPr>
          <w:rFonts w:ascii="Montserrat" w:eastAsia="Arial" w:hAnsi="Montserrat" w:cs="Arial"/>
          <w:color w:val="000000"/>
        </w:rPr>
        <w:t xml:space="preserve"> 03:14</w:t>
      </w:r>
    </w:p>
    <w:p w14:paraId="1B5ED96C" w14:textId="77777777" w:rsidR="00032E1B" w:rsidRDefault="00032E1B" w:rsidP="00032E1B">
      <w:pPr>
        <w:spacing w:after="0" w:line="240" w:lineRule="auto"/>
        <w:jc w:val="both"/>
        <w:rPr>
          <w:rFonts w:ascii="Montserrat" w:eastAsia="Arial" w:hAnsi="Montserrat" w:cs="Arial"/>
          <w:color w:val="000000"/>
        </w:rPr>
      </w:pPr>
    </w:p>
    <w:p w14:paraId="20C7C32D" w14:textId="0218D8D6" w:rsidR="00032E1B" w:rsidRDefault="00032E1B" w:rsidP="00032E1B">
      <w:pPr>
        <w:pStyle w:val="Prrafodelista"/>
        <w:numPr>
          <w:ilvl w:val="0"/>
          <w:numId w:val="40"/>
        </w:numPr>
        <w:spacing w:after="0" w:line="240" w:lineRule="auto"/>
        <w:jc w:val="both"/>
        <w:rPr>
          <w:rFonts w:ascii="Montserrat" w:eastAsia="Arial" w:hAnsi="Montserrat" w:cs="Arial"/>
          <w:b/>
          <w:color w:val="000000"/>
        </w:rPr>
      </w:pPr>
      <w:r>
        <w:rPr>
          <w:rFonts w:ascii="Montserrat" w:eastAsia="Arial" w:hAnsi="Montserrat" w:cs="Arial"/>
          <w:b/>
          <w:color w:val="000000"/>
        </w:rPr>
        <w:t>El crecimiento de las ciudades</w:t>
      </w:r>
    </w:p>
    <w:p w14:paraId="07D283F5" w14:textId="64B7D414" w:rsidR="00032E1B" w:rsidRDefault="006125C2" w:rsidP="00032E1B">
      <w:pPr>
        <w:spacing w:after="0" w:line="240" w:lineRule="auto"/>
        <w:jc w:val="both"/>
        <w:rPr>
          <w:rFonts w:ascii="Montserrat" w:eastAsia="Arial" w:hAnsi="Montserrat" w:cs="Arial"/>
          <w:color w:val="000000"/>
        </w:rPr>
      </w:pPr>
      <w:hyperlink r:id="rId8" w:history="1">
        <w:r w:rsidRPr="00D57795">
          <w:rPr>
            <w:rStyle w:val="Hipervnculo"/>
            <w:rFonts w:ascii="Montserrat" w:eastAsia="Arial" w:hAnsi="Montserrat" w:cs="Arial"/>
          </w:rPr>
          <w:t>https://youtu.be/JJJQg8_3FH4</w:t>
        </w:r>
      </w:hyperlink>
      <w:r>
        <w:rPr>
          <w:rFonts w:ascii="Montserrat" w:eastAsia="Arial" w:hAnsi="Montserrat" w:cs="Arial"/>
          <w:color w:val="000000"/>
        </w:rPr>
        <w:t xml:space="preserve"> </w:t>
      </w:r>
    </w:p>
    <w:p w14:paraId="7B4FFF92" w14:textId="77777777" w:rsidR="006125C2" w:rsidRDefault="006125C2" w:rsidP="00032E1B">
      <w:pPr>
        <w:spacing w:after="0" w:line="240" w:lineRule="auto"/>
        <w:jc w:val="both"/>
        <w:rPr>
          <w:rFonts w:ascii="Montserrat" w:eastAsia="Arial" w:hAnsi="Montserrat" w:cs="Arial"/>
          <w:color w:val="000000"/>
        </w:rPr>
      </w:pPr>
    </w:p>
    <w:p w14:paraId="63E1C77A" w14:textId="49D1FD64" w:rsidR="00DA3521" w:rsidRDefault="00032E1B" w:rsidP="00502074">
      <w:pPr>
        <w:spacing w:after="0" w:line="240" w:lineRule="auto"/>
        <w:jc w:val="both"/>
        <w:rPr>
          <w:rFonts w:ascii="Montserrat" w:eastAsia="Arial" w:hAnsi="Montserrat" w:cs="Arial"/>
          <w:color w:val="000000"/>
        </w:rPr>
      </w:pPr>
      <w:r>
        <w:rPr>
          <w:rFonts w:ascii="Montserrat" w:eastAsia="Arial" w:hAnsi="Montserrat" w:cs="Arial"/>
          <w:color w:val="000000"/>
        </w:rPr>
        <w:t>Observaste</w:t>
      </w:r>
      <w:r w:rsidRPr="00032E1B">
        <w:rPr>
          <w:rFonts w:ascii="Montserrat" w:eastAsia="Arial" w:hAnsi="Montserrat" w:cs="Arial"/>
          <w:color w:val="000000"/>
        </w:rPr>
        <w:t xml:space="preserve"> en el video un cambio en las construcciones; en las ciudades, como Nueva York, había grandes edificios que albergaban varios hogares, pero poco a poco crecieron los suburbios en donde proliferaron las casas unifamiliares para un matrimonio con dos hijos o más.</w:t>
      </w:r>
    </w:p>
    <w:p w14:paraId="5C37707D" w14:textId="19CB9038" w:rsidR="00032E1B" w:rsidRDefault="00032E1B" w:rsidP="00502074">
      <w:pPr>
        <w:spacing w:after="0" w:line="240" w:lineRule="auto"/>
        <w:jc w:val="both"/>
        <w:rPr>
          <w:rFonts w:ascii="Montserrat" w:eastAsia="Arial" w:hAnsi="Montserrat" w:cs="Arial"/>
          <w:color w:val="000000"/>
        </w:rPr>
      </w:pPr>
    </w:p>
    <w:p w14:paraId="316866D9" w14:textId="072EB012" w:rsidR="00032E1B" w:rsidRDefault="00032E1B" w:rsidP="00502074">
      <w:pPr>
        <w:spacing w:after="0" w:line="240" w:lineRule="auto"/>
        <w:jc w:val="both"/>
        <w:rPr>
          <w:rFonts w:ascii="Montserrat" w:eastAsia="Arial" w:hAnsi="Montserrat" w:cs="Arial"/>
          <w:color w:val="000000"/>
        </w:rPr>
      </w:pPr>
      <w:r w:rsidRPr="00032E1B">
        <w:rPr>
          <w:rFonts w:ascii="Montserrat" w:eastAsia="Arial" w:hAnsi="Montserrat" w:cs="Arial"/>
          <w:color w:val="000000"/>
        </w:rPr>
        <w:t>Este modo de vivir se convirtió en el estándar nacional y se alzó como «la representación espacial de las esperanzas de prosperidad y calidad de vida que los Estados Unidos ofrecía a sus ciudadanos.</w:t>
      </w:r>
    </w:p>
    <w:p w14:paraId="0D3E56A5" w14:textId="77777777" w:rsidR="00032E1B" w:rsidRDefault="00032E1B" w:rsidP="00502074">
      <w:pPr>
        <w:spacing w:after="0" w:line="240" w:lineRule="auto"/>
        <w:jc w:val="both"/>
        <w:rPr>
          <w:rFonts w:ascii="Montserrat" w:eastAsia="Arial" w:hAnsi="Montserrat" w:cs="Arial"/>
          <w:color w:val="000000"/>
        </w:rPr>
      </w:pPr>
    </w:p>
    <w:p w14:paraId="457A48B3" w14:textId="409BCE3E"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La prosperidad y el optimismo reinantes en Estados Unidos luego de la Segunda Guerra Mundial provocaron un importante crecimiento de la población y desde luego, de las ciudades, esto incitó a que los arquitectos y diseñadores imaginaran cómo sería la expresión del ‘sueño americano’ de posguerra. </w:t>
      </w:r>
    </w:p>
    <w:p w14:paraId="3443FBF0" w14:textId="77777777" w:rsidR="00032E1B" w:rsidRPr="00032E1B" w:rsidRDefault="00032E1B" w:rsidP="00032E1B">
      <w:pPr>
        <w:spacing w:after="0" w:line="240" w:lineRule="auto"/>
        <w:jc w:val="both"/>
        <w:rPr>
          <w:rFonts w:ascii="Montserrat" w:eastAsia="Arial" w:hAnsi="Montserrat" w:cs="Arial"/>
          <w:color w:val="000000"/>
        </w:rPr>
      </w:pPr>
    </w:p>
    <w:p w14:paraId="2B8EBA2E" w14:textId="6988B755"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Ahora, </w:t>
      </w:r>
      <w:r>
        <w:rPr>
          <w:rFonts w:ascii="Montserrat" w:eastAsia="Arial" w:hAnsi="Montserrat" w:cs="Arial"/>
          <w:color w:val="000000"/>
        </w:rPr>
        <w:t xml:space="preserve">observa la explicación de </w:t>
      </w:r>
      <w:r w:rsidRPr="00032E1B">
        <w:rPr>
          <w:rFonts w:ascii="Montserrat" w:eastAsia="Arial" w:hAnsi="Montserrat" w:cs="Arial"/>
          <w:color w:val="000000"/>
        </w:rPr>
        <w:t xml:space="preserve">los antecedentes del tema </w:t>
      </w:r>
      <w:r>
        <w:rPr>
          <w:rFonts w:ascii="Montserrat" w:eastAsia="Arial" w:hAnsi="Montserrat" w:cs="Arial"/>
          <w:color w:val="000000"/>
        </w:rPr>
        <w:t>de la sesión</w:t>
      </w:r>
      <w:r w:rsidRPr="00032E1B">
        <w:rPr>
          <w:rFonts w:ascii="Montserrat" w:eastAsia="Arial" w:hAnsi="Montserrat" w:cs="Arial"/>
          <w:color w:val="000000"/>
        </w:rPr>
        <w:t>.</w:t>
      </w:r>
    </w:p>
    <w:p w14:paraId="3CEE1FF4" w14:textId="77777777" w:rsidR="00032E1B" w:rsidRDefault="00032E1B" w:rsidP="00032E1B">
      <w:pPr>
        <w:spacing w:after="0" w:line="240" w:lineRule="auto"/>
        <w:jc w:val="both"/>
        <w:rPr>
          <w:rFonts w:ascii="Montserrat" w:eastAsia="Arial" w:hAnsi="Montserrat" w:cs="Arial"/>
          <w:color w:val="000000"/>
        </w:rPr>
      </w:pPr>
    </w:p>
    <w:p w14:paraId="7395F880" w14:textId="409BB8FD" w:rsidR="00032E1B" w:rsidRP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Pr="00032E1B">
        <w:rPr>
          <w:rFonts w:ascii="Montserrat" w:eastAsia="Arial" w:hAnsi="Montserrat" w:cs="Arial"/>
          <w:color w:val="000000"/>
        </w:rPr>
        <w:t xml:space="preserve"> que, al término de la Segunda Guerra Mundial, Estados Unidos de América y la URSS demostraron una capacidad militar por encima de cualquier otro país  en el mundo, pero como encabezaban dos formas de organización opuestas: socialismo y capitalismo, se convirtieron en rivales políticos y militares. </w:t>
      </w:r>
    </w:p>
    <w:p w14:paraId="5B6B3C83" w14:textId="77777777" w:rsidR="00032E1B" w:rsidRPr="00032E1B" w:rsidRDefault="00032E1B" w:rsidP="00032E1B">
      <w:pPr>
        <w:spacing w:after="0" w:line="240" w:lineRule="auto"/>
        <w:jc w:val="both"/>
        <w:rPr>
          <w:rFonts w:ascii="Montserrat" w:eastAsia="Arial" w:hAnsi="Montserrat" w:cs="Arial"/>
          <w:color w:val="000000"/>
        </w:rPr>
      </w:pPr>
    </w:p>
    <w:p w14:paraId="3BFD4ABA" w14:textId="77777777" w:rsidR="00032E1B" w:rsidRP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 mediados del siglo XX, cada país representó un poder hegemónico dentro de su zona de influencia y trataron de demostrar, sobre todo por la vía del desarrollo militar, cuál era el más poderoso. El mundo empezó a vivir bajo la amenaza de una guerra. </w:t>
      </w:r>
    </w:p>
    <w:p w14:paraId="7F2892F0" w14:textId="77777777" w:rsidR="00032E1B" w:rsidRPr="00032E1B" w:rsidRDefault="00032E1B" w:rsidP="00032E1B">
      <w:pPr>
        <w:spacing w:after="0" w:line="240" w:lineRule="auto"/>
        <w:jc w:val="both"/>
        <w:rPr>
          <w:rFonts w:ascii="Montserrat" w:eastAsia="Arial" w:hAnsi="Montserrat" w:cs="Arial"/>
          <w:color w:val="000000"/>
        </w:rPr>
      </w:pPr>
    </w:p>
    <w:p w14:paraId="529A0B6E" w14:textId="54859E12" w:rsidR="00032E1B" w:rsidRDefault="00032E1B" w:rsidP="00032E1B">
      <w:pPr>
        <w:spacing w:after="0" w:line="240" w:lineRule="auto"/>
        <w:jc w:val="both"/>
        <w:rPr>
          <w:rFonts w:ascii="Montserrat" w:eastAsia="Arial" w:hAnsi="Montserrat" w:cs="Arial"/>
          <w:color w:val="000000"/>
        </w:rPr>
      </w:pPr>
      <w:r w:rsidRPr="00032E1B">
        <w:rPr>
          <w:rFonts w:ascii="Montserrat" w:eastAsia="Arial" w:hAnsi="Montserrat" w:cs="Arial"/>
          <w:color w:val="000000"/>
        </w:rPr>
        <w:t xml:space="preserve">Antes de continuar, </w:t>
      </w:r>
      <w:r>
        <w:rPr>
          <w:rFonts w:ascii="Montserrat" w:eastAsia="Arial" w:hAnsi="Montserrat" w:cs="Arial"/>
          <w:color w:val="000000"/>
        </w:rPr>
        <w:t>observa</w:t>
      </w:r>
      <w:r w:rsidRPr="00032E1B">
        <w:rPr>
          <w:rFonts w:ascii="Montserrat" w:eastAsia="Arial" w:hAnsi="Montserrat" w:cs="Arial"/>
          <w:color w:val="000000"/>
        </w:rPr>
        <w:t xml:space="preserve"> el siguiente video para conocer más al respecto. </w:t>
      </w:r>
    </w:p>
    <w:p w14:paraId="31148B6B" w14:textId="77777777" w:rsidR="00032E1B" w:rsidRPr="00032E1B" w:rsidRDefault="00032E1B" w:rsidP="00032E1B">
      <w:pPr>
        <w:spacing w:after="0" w:line="240" w:lineRule="auto"/>
        <w:jc w:val="both"/>
        <w:rPr>
          <w:rFonts w:ascii="Montserrat" w:eastAsia="Arial" w:hAnsi="Montserrat" w:cs="Arial"/>
          <w:color w:val="000000"/>
        </w:rPr>
      </w:pPr>
    </w:p>
    <w:p w14:paraId="164CB8F2" w14:textId="44244179" w:rsidR="00032E1B" w:rsidRDefault="00032E1B" w:rsidP="00032E1B">
      <w:pPr>
        <w:spacing w:after="0" w:line="240" w:lineRule="auto"/>
        <w:jc w:val="both"/>
        <w:rPr>
          <w:rFonts w:ascii="Montserrat" w:eastAsia="Arial" w:hAnsi="Montserrat" w:cs="Arial"/>
          <w:color w:val="000000"/>
        </w:rPr>
      </w:pPr>
      <w:r>
        <w:rPr>
          <w:rFonts w:ascii="Montserrat" w:eastAsia="Arial" w:hAnsi="Montserrat" w:cs="Arial"/>
          <w:color w:val="000000"/>
        </w:rPr>
        <w:t>Pon</w:t>
      </w:r>
      <w:r w:rsidRPr="00032E1B">
        <w:rPr>
          <w:rFonts w:ascii="Montserrat" w:eastAsia="Arial" w:hAnsi="Montserrat" w:cs="Arial"/>
          <w:color w:val="000000"/>
        </w:rPr>
        <w:t xml:space="preserve"> mucha atención, pues </w:t>
      </w:r>
      <w:r w:rsidR="00983EAE">
        <w:rPr>
          <w:rFonts w:ascii="Montserrat" w:eastAsia="Arial" w:hAnsi="Montserrat" w:cs="Arial"/>
          <w:color w:val="000000"/>
        </w:rPr>
        <w:t>después se retomarán las ideas.</w:t>
      </w:r>
    </w:p>
    <w:p w14:paraId="745B975A" w14:textId="77777777" w:rsidR="00983EAE" w:rsidRDefault="00983EAE" w:rsidP="00032E1B">
      <w:pPr>
        <w:spacing w:after="0" w:line="240" w:lineRule="auto"/>
        <w:jc w:val="both"/>
        <w:rPr>
          <w:rFonts w:ascii="Montserrat" w:eastAsia="Arial" w:hAnsi="Montserrat" w:cs="Arial"/>
          <w:color w:val="000000"/>
        </w:rPr>
      </w:pPr>
    </w:p>
    <w:p w14:paraId="78CA417E" w14:textId="01E2BCF6" w:rsidR="00983EAE" w:rsidRDefault="00983EAE" w:rsidP="00032E1B">
      <w:pPr>
        <w:spacing w:after="0" w:line="240" w:lineRule="auto"/>
        <w:jc w:val="both"/>
        <w:rPr>
          <w:rFonts w:ascii="Montserrat" w:eastAsia="Arial" w:hAnsi="Montserrat" w:cs="Arial"/>
          <w:color w:val="000000"/>
        </w:rPr>
      </w:pPr>
      <w:r>
        <w:rPr>
          <w:rFonts w:ascii="Montserrat" w:eastAsia="Arial" w:hAnsi="Montserrat" w:cs="Arial"/>
          <w:color w:val="000000"/>
        </w:rPr>
        <w:t xml:space="preserve">Observa del minuto 09:00 </w:t>
      </w:r>
      <w:proofErr w:type="spellStart"/>
      <w:r>
        <w:rPr>
          <w:rFonts w:ascii="Montserrat" w:eastAsia="Arial" w:hAnsi="Montserrat" w:cs="Arial"/>
          <w:color w:val="000000"/>
        </w:rPr>
        <w:t>al</w:t>
      </w:r>
      <w:proofErr w:type="spellEnd"/>
      <w:r>
        <w:rPr>
          <w:rFonts w:ascii="Montserrat" w:eastAsia="Arial" w:hAnsi="Montserrat" w:cs="Arial"/>
          <w:color w:val="000000"/>
        </w:rPr>
        <w:t xml:space="preserve"> 10:43</w:t>
      </w:r>
    </w:p>
    <w:p w14:paraId="18CB2364" w14:textId="77777777" w:rsidR="00983EAE" w:rsidRDefault="00983EAE" w:rsidP="00032E1B">
      <w:pPr>
        <w:spacing w:after="0" w:line="240" w:lineRule="auto"/>
        <w:jc w:val="both"/>
        <w:rPr>
          <w:rFonts w:ascii="Montserrat" w:eastAsia="Arial" w:hAnsi="Montserrat" w:cs="Arial"/>
          <w:color w:val="000000"/>
        </w:rPr>
      </w:pPr>
    </w:p>
    <w:p w14:paraId="44196BD3" w14:textId="11206DF4" w:rsidR="00983EAE" w:rsidRPr="00983EAE" w:rsidRDefault="00983EAE" w:rsidP="00983EAE">
      <w:pPr>
        <w:pStyle w:val="Prrafodelista"/>
        <w:numPr>
          <w:ilvl w:val="0"/>
          <w:numId w:val="40"/>
        </w:numPr>
        <w:spacing w:after="0" w:line="240" w:lineRule="auto"/>
        <w:jc w:val="both"/>
        <w:rPr>
          <w:rFonts w:ascii="Montserrat" w:eastAsia="Arial" w:hAnsi="Montserrat" w:cs="Arial"/>
          <w:b/>
          <w:color w:val="000000"/>
        </w:rPr>
      </w:pPr>
      <w:r w:rsidRPr="00983EAE">
        <w:rPr>
          <w:rFonts w:ascii="Montserrat" w:eastAsia="Arial" w:hAnsi="Montserrat" w:cs="Arial"/>
          <w:b/>
          <w:color w:val="000000"/>
        </w:rPr>
        <w:t>El mundo entre 1920 y 1960. Panorama del periodo.</w:t>
      </w:r>
    </w:p>
    <w:p w14:paraId="5D11027D" w14:textId="77C982BA" w:rsidR="00983EAE" w:rsidRDefault="006125C2" w:rsidP="00032E1B">
      <w:pPr>
        <w:spacing w:after="0" w:line="240" w:lineRule="auto"/>
        <w:jc w:val="both"/>
        <w:rPr>
          <w:rFonts w:ascii="Montserrat" w:eastAsia="Arial" w:hAnsi="Montserrat" w:cs="Arial"/>
          <w:color w:val="000000"/>
        </w:rPr>
      </w:pPr>
      <w:hyperlink r:id="rId9" w:history="1">
        <w:r w:rsidRPr="00D57795">
          <w:rPr>
            <w:rStyle w:val="Hipervnculo"/>
            <w:rFonts w:ascii="Montserrat" w:eastAsia="Arial" w:hAnsi="Montserrat" w:cs="Arial"/>
          </w:rPr>
          <w:t>https://youtu.be/c_Um3XW0cTg</w:t>
        </w:r>
      </w:hyperlink>
      <w:r>
        <w:rPr>
          <w:rFonts w:ascii="Montserrat" w:eastAsia="Arial" w:hAnsi="Montserrat" w:cs="Arial"/>
          <w:color w:val="000000"/>
        </w:rPr>
        <w:t xml:space="preserve"> </w:t>
      </w:r>
    </w:p>
    <w:p w14:paraId="08A90EC3" w14:textId="77777777" w:rsidR="006125C2" w:rsidRDefault="006125C2" w:rsidP="00032E1B">
      <w:pPr>
        <w:spacing w:after="0" w:line="240" w:lineRule="auto"/>
        <w:jc w:val="both"/>
        <w:rPr>
          <w:rFonts w:ascii="Montserrat" w:eastAsia="Arial" w:hAnsi="Montserrat" w:cs="Arial"/>
          <w:color w:val="000000"/>
        </w:rPr>
      </w:pPr>
    </w:p>
    <w:p w14:paraId="70995757" w14:textId="0FC35076" w:rsidR="00983EAE" w:rsidRDefault="00983EAE" w:rsidP="00032E1B">
      <w:pPr>
        <w:spacing w:after="0" w:line="240" w:lineRule="auto"/>
        <w:jc w:val="both"/>
        <w:rPr>
          <w:rFonts w:ascii="Montserrat" w:eastAsia="Arial" w:hAnsi="Montserrat" w:cs="Arial"/>
          <w:color w:val="000000"/>
        </w:rPr>
      </w:pPr>
      <w:r>
        <w:rPr>
          <w:rFonts w:ascii="Montserrat" w:eastAsia="Arial" w:hAnsi="Montserrat" w:cs="Arial"/>
          <w:color w:val="000000"/>
        </w:rPr>
        <w:t>Como has</w:t>
      </w:r>
      <w:r w:rsidRPr="00983EAE">
        <w:rPr>
          <w:rFonts w:ascii="Montserrat" w:eastAsia="Arial" w:hAnsi="Montserrat" w:cs="Arial"/>
          <w:color w:val="000000"/>
        </w:rPr>
        <w:t xml:space="preserve"> visto, durante la Guerra Fría, ambas facciones utilizaron diversos escenarios y mecanismos para enfrentarse:</w:t>
      </w:r>
    </w:p>
    <w:p w14:paraId="52F28274" w14:textId="77777777" w:rsidR="00983EAE" w:rsidRDefault="00983EAE" w:rsidP="00032E1B">
      <w:pPr>
        <w:spacing w:after="0" w:line="240" w:lineRule="auto"/>
        <w:jc w:val="both"/>
        <w:rPr>
          <w:rFonts w:ascii="Montserrat" w:eastAsia="Arial" w:hAnsi="Montserrat" w:cs="Arial"/>
          <w:color w:val="000000"/>
        </w:rPr>
      </w:pPr>
    </w:p>
    <w:p w14:paraId="5CADB40B" w14:textId="127C0DDD"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1. La carrera armamentista</w:t>
      </w:r>
    </w:p>
    <w:p w14:paraId="0EE0FA3E" w14:textId="619B2B5D"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2. La conquista del espacio</w:t>
      </w:r>
    </w:p>
    <w:p w14:paraId="67ECD3BE" w14:textId="3E16CB6C"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3. La propaganda ideológica</w:t>
      </w:r>
    </w:p>
    <w:p w14:paraId="03841B36" w14:textId="2B744A45"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4. El espionaje</w:t>
      </w:r>
    </w:p>
    <w:p w14:paraId="7E148B67" w14:textId="6EE83D64"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5. La promoción de su cultura en el mundo</w:t>
      </w:r>
    </w:p>
    <w:p w14:paraId="7534F5BC" w14:textId="77777777"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6. La intervención militar en otros países y</w:t>
      </w:r>
    </w:p>
    <w:p w14:paraId="3C836FD6" w14:textId="15AC797B"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7. La rivalidad en las competencias olímpicas.</w:t>
      </w:r>
    </w:p>
    <w:p w14:paraId="14BD332F" w14:textId="77777777" w:rsidR="00983EAE" w:rsidRDefault="00983EAE" w:rsidP="00983EAE">
      <w:pPr>
        <w:spacing w:after="0" w:line="240" w:lineRule="auto"/>
        <w:jc w:val="both"/>
        <w:rPr>
          <w:rFonts w:ascii="Montserrat" w:eastAsia="Arial" w:hAnsi="Montserrat" w:cs="Arial"/>
          <w:color w:val="000000"/>
        </w:rPr>
      </w:pPr>
    </w:p>
    <w:p w14:paraId="7D9ACB25" w14:textId="77777777"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 xml:space="preserve">Uno de ellos fue la propaganda política que se distribuía en la población para desprestigiar al otro bando. </w:t>
      </w:r>
    </w:p>
    <w:p w14:paraId="78E3A131" w14:textId="77777777" w:rsidR="00983EAE" w:rsidRPr="00983EAE" w:rsidRDefault="00983EAE" w:rsidP="00983EAE">
      <w:pPr>
        <w:spacing w:after="0" w:line="240" w:lineRule="auto"/>
        <w:jc w:val="both"/>
        <w:rPr>
          <w:rFonts w:ascii="Montserrat" w:eastAsia="Arial" w:hAnsi="Montserrat" w:cs="Arial"/>
          <w:color w:val="000000"/>
        </w:rPr>
      </w:pPr>
    </w:p>
    <w:p w14:paraId="367034B1" w14:textId="77777777" w:rsidR="00983EAE" w:rsidRP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Estados Unidos de América recurrió a los medios de comunicación como una herramienta de transmisión ideológica, utilizó recursos cinematográficos para ensalzar el valor de los héroes que defendían a la nación, al tiempo que sometían y ridiculizaban a cualquier enemigo.</w:t>
      </w:r>
    </w:p>
    <w:p w14:paraId="09A233A9" w14:textId="77777777" w:rsidR="00983EAE" w:rsidRPr="00983EAE" w:rsidRDefault="00983EAE" w:rsidP="00983EAE">
      <w:pPr>
        <w:spacing w:after="0" w:line="240" w:lineRule="auto"/>
        <w:jc w:val="both"/>
        <w:rPr>
          <w:rFonts w:ascii="Montserrat" w:eastAsia="Arial" w:hAnsi="Montserrat" w:cs="Arial"/>
          <w:color w:val="000000"/>
        </w:rPr>
      </w:pPr>
    </w:p>
    <w:p w14:paraId="39616133" w14:textId="2EA48734"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En lugar de conflicto armado, se intentó una conquista cultural para convencer a la población disidente y, al mismo tiempo, liderar un bloque compuesto por América Latina y Europa occidental para confrontar a la Unión Soviética.</w:t>
      </w:r>
    </w:p>
    <w:p w14:paraId="1D894011" w14:textId="77777777" w:rsidR="00032E1B" w:rsidRDefault="00032E1B" w:rsidP="00502074">
      <w:pPr>
        <w:spacing w:after="0" w:line="240" w:lineRule="auto"/>
        <w:jc w:val="both"/>
        <w:rPr>
          <w:rFonts w:ascii="Montserrat" w:eastAsia="Arial" w:hAnsi="Montserrat" w:cs="Arial"/>
          <w:color w:val="000000"/>
        </w:rPr>
      </w:pPr>
    </w:p>
    <w:p w14:paraId="1F727BC5" w14:textId="77777777" w:rsidR="00983EAE"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 xml:space="preserve">En esta sesión, se dará énfasis al tema de la propaganda desplegada por los Estados Unidos desde el fin de la segunda guerra mundial hasta comienzos de la década de 1960. </w:t>
      </w:r>
    </w:p>
    <w:p w14:paraId="0552344F" w14:textId="77777777" w:rsidR="00144303" w:rsidRPr="00983EAE" w:rsidRDefault="00144303" w:rsidP="00983EAE">
      <w:pPr>
        <w:spacing w:after="0" w:line="240" w:lineRule="auto"/>
        <w:jc w:val="both"/>
        <w:rPr>
          <w:rFonts w:ascii="Montserrat" w:eastAsia="Arial" w:hAnsi="Montserrat" w:cs="Arial"/>
          <w:color w:val="000000"/>
        </w:rPr>
      </w:pPr>
    </w:p>
    <w:p w14:paraId="356B9F59" w14:textId="5D2E5959" w:rsidR="00032E1B" w:rsidRDefault="00983EAE" w:rsidP="00983EAE">
      <w:pPr>
        <w:spacing w:after="0" w:line="240" w:lineRule="auto"/>
        <w:jc w:val="both"/>
        <w:rPr>
          <w:rFonts w:ascii="Montserrat" w:eastAsia="Arial" w:hAnsi="Montserrat" w:cs="Arial"/>
          <w:color w:val="000000"/>
        </w:rPr>
      </w:pPr>
      <w:r w:rsidRPr="00983EAE">
        <w:rPr>
          <w:rFonts w:ascii="Montserrat" w:eastAsia="Arial" w:hAnsi="Montserrat" w:cs="Arial"/>
          <w:color w:val="000000"/>
        </w:rPr>
        <w:t>¿</w:t>
      </w:r>
      <w:r w:rsidR="00144303" w:rsidRPr="00983EAE">
        <w:rPr>
          <w:rFonts w:ascii="Montserrat" w:eastAsia="Arial" w:hAnsi="Montserrat" w:cs="Arial"/>
          <w:color w:val="000000"/>
        </w:rPr>
        <w:t>Qué</w:t>
      </w:r>
      <w:r w:rsidRPr="00983EAE">
        <w:rPr>
          <w:rFonts w:ascii="Montserrat" w:eastAsia="Arial" w:hAnsi="Montserrat" w:cs="Arial"/>
          <w:color w:val="000000"/>
        </w:rPr>
        <w:t xml:space="preserve"> es la propaganda?</w:t>
      </w:r>
    </w:p>
    <w:p w14:paraId="5626979A" w14:textId="77777777" w:rsidR="00144303" w:rsidRDefault="00144303" w:rsidP="00983EAE">
      <w:pPr>
        <w:spacing w:after="0" w:line="240" w:lineRule="auto"/>
        <w:jc w:val="both"/>
        <w:rPr>
          <w:rFonts w:ascii="Montserrat" w:eastAsia="Arial" w:hAnsi="Montserrat" w:cs="Arial"/>
          <w:color w:val="000000"/>
        </w:rPr>
      </w:pPr>
    </w:p>
    <w:p w14:paraId="2192DAD8" w14:textId="3066E0CF" w:rsidR="00144303" w:rsidRDefault="00144303" w:rsidP="00983EAE">
      <w:pPr>
        <w:spacing w:after="0" w:line="240" w:lineRule="auto"/>
        <w:jc w:val="both"/>
        <w:rPr>
          <w:rFonts w:ascii="Montserrat" w:eastAsia="Arial" w:hAnsi="Montserrat" w:cs="Arial"/>
          <w:color w:val="000000"/>
        </w:rPr>
      </w:pPr>
      <w:r w:rsidRPr="00144303">
        <w:rPr>
          <w:rFonts w:ascii="Montserrat" w:eastAsia="Arial" w:hAnsi="Montserrat" w:cs="Arial"/>
          <w:color w:val="000000"/>
        </w:rPr>
        <w:t>La propaganda es una forma de transmisión de información que tiene como objetivo influir en la actitud de una comunidad respecto a alguna causa o posición, presentando solamente un   aspecto del   argumento que justifica dicha actitud.</w:t>
      </w:r>
    </w:p>
    <w:p w14:paraId="7CCCE4A2" w14:textId="77777777" w:rsidR="00032E1B" w:rsidRDefault="00032E1B" w:rsidP="00502074">
      <w:pPr>
        <w:spacing w:after="0" w:line="240" w:lineRule="auto"/>
        <w:jc w:val="both"/>
        <w:rPr>
          <w:rFonts w:ascii="Montserrat" w:eastAsia="Arial" w:hAnsi="Montserrat" w:cs="Arial"/>
          <w:color w:val="000000"/>
        </w:rPr>
      </w:pPr>
    </w:p>
    <w:p w14:paraId="4DD30080" w14:textId="77777777" w:rsidR="00144303" w:rsidRPr="00144303"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t xml:space="preserve">Ésta es usualmente repetida y difundida en una amplia variedad de medios con el fin de obtener el resultado deseado en la actitud de la audiencia. Ya lo decía Joseph Goebbels, ministro de propaganda de la Alemania nazi: “Una mentira dicha mil veces, se convierte en verdad”. </w:t>
      </w:r>
    </w:p>
    <w:p w14:paraId="32C71899" w14:textId="77777777" w:rsidR="00144303" w:rsidRPr="00144303" w:rsidRDefault="00144303" w:rsidP="00144303">
      <w:pPr>
        <w:spacing w:after="0" w:line="240" w:lineRule="auto"/>
        <w:jc w:val="both"/>
        <w:rPr>
          <w:rFonts w:ascii="Montserrat" w:eastAsia="Arial" w:hAnsi="Montserrat" w:cs="Arial"/>
          <w:color w:val="000000"/>
        </w:rPr>
      </w:pPr>
    </w:p>
    <w:p w14:paraId="1B078737" w14:textId="77777777" w:rsidR="00144303" w:rsidRPr="00144303"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t>La propaganda política que prevaleció durante la Guerra Fría alcanzó su máximo  esplendor en las décadas de los 50 y 60, cuando se promovieron los valores estadounidenses en películas, música, literatura, arte y televisión.</w:t>
      </w:r>
    </w:p>
    <w:p w14:paraId="0ADB1676" w14:textId="77777777" w:rsidR="00144303" w:rsidRPr="00144303" w:rsidRDefault="00144303" w:rsidP="00144303">
      <w:pPr>
        <w:spacing w:after="0" w:line="240" w:lineRule="auto"/>
        <w:jc w:val="both"/>
        <w:rPr>
          <w:rFonts w:ascii="Montserrat" w:eastAsia="Arial" w:hAnsi="Montserrat" w:cs="Arial"/>
          <w:color w:val="000000"/>
        </w:rPr>
      </w:pPr>
    </w:p>
    <w:p w14:paraId="5B6C09BE" w14:textId="11F9594E" w:rsidR="00032E1B" w:rsidRDefault="00144303" w:rsidP="00144303">
      <w:pPr>
        <w:spacing w:after="0" w:line="240" w:lineRule="auto"/>
        <w:jc w:val="both"/>
        <w:rPr>
          <w:rFonts w:ascii="Montserrat" w:eastAsia="Arial" w:hAnsi="Montserrat" w:cs="Arial"/>
          <w:color w:val="000000"/>
        </w:rPr>
      </w:pPr>
      <w:r w:rsidRPr="00144303">
        <w:rPr>
          <w:rFonts w:ascii="Montserrat" w:eastAsia="Arial" w:hAnsi="Montserrat" w:cs="Arial"/>
          <w:color w:val="000000"/>
        </w:rPr>
        <w:lastRenderedPageBreak/>
        <w:t>A través de estos medios, se difundieron ideales de la familia nuclear, la obediencia hacia los padres o la lealtad a la nación. Como contraposición se condenaba la ideología y economía comunista.</w:t>
      </w:r>
    </w:p>
    <w:p w14:paraId="5ABEB7A1" w14:textId="77777777" w:rsidR="00032E1B" w:rsidRDefault="00032E1B" w:rsidP="00502074">
      <w:pPr>
        <w:spacing w:after="0" w:line="240" w:lineRule="auto"/>
        <w:jc w:val="both"/>
        <w:rPr>
          <w:rFonts w:ascii="Montserrat" w:eastAsia="Arial" w:hAnsi="Montserrat" w:cs="Arial"/>
          <w:color w:val="000000"/>
        </w:rPr>
      </w:pPr>
    </w:p>
    <w:p w14:paraId="6197941F" w14:textId="3364C959" w:rsidR="00032E1B" w:rsidRDefault="00144303" w:rsidP="00502074">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44303">
        <w:rPr>
          <w:rFonts w:ascii="Montserrat" w:eastAsia="Arial" w:hAnsi="Montserrat" w:cs="Arial"/>
          <w:color w:val="000000"/>
        </w:rPr>
        <w:t xml:space="preserve"> la propaganda que</w:t>
      </w:r>
      <w:r>
        <w:rPr>
          <w:rFonts w:ascii="Montserrat" w:eastAsia="Arial" w:hAnsi="Montserrat" w:cs="Arial"/>
          <w:color w:val="000000"/>
        </w:rPr>
        <w:t xml:space="preserve"> se muestra a continuación, toma nota en tus libretas y responde </w:t>
      </w:r>
      <w:r w:rsidRPr="00144303">
        <w:rPr>
          <w:rFonts w:ascii="Montserrat" w:eastAsia="Arial" w:hAnsi="Montserrat" w:cs="Arial"/>
          <w:color w:val="000000"/>
        </w:rPr>
        <w:t>las siguientes preguntas respecto a cada cartel:</w:t>
      </w:r>
    </w:p>
    <w:p w14:paraId="3C8D2E0E" w14:textId="77777777" w:rsidR="00144303" w:rsidRDefault="00144303" w:rsidP="00502074">
      <w:pPr>
        <w:spacing w:after="0" w:line="240" w:lineRule="auto"/>
        <w:jc w:val="both"/>
        <w:rPr>
          <w:rFonts w:ascii="Montserrat" w:eastAsia="Arial" w:hAnsi="Montserrat" w:cs="Arial"/>
          <w:color w:val="000000"/>
        </w:rPr>
      </w:pPr>
    </w:p>
    <w:p w14:paraId="7A4B7B70" w14:textId="77777777"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¿Qué bloque elaboró la propaganda?</w:t>
      </w:r>
    </w:p>
    <w:p w14:paraId="3CCB71F9" w14:textId="77777777"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¿Qué representan los personajes y elementos que contiene?</w:t>
      </w:r>
    </w:p>
    <w:p w14:paraId="63E021B7" w14:textId="628B75B0"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Imagina ¿Cuál sería el título del cartel?</w:t>
      </w:r>
    </w:p>
    <w:p w14:paraId="0F2C96F2" w14:textId="6B27B14F" w:rsidR="00144303" w:rsidRPr="00144303" w:rsidRDefault="00144303" w:rsidP="00144303">
      <w:pPr>
        <w:pStyle w:val="Prrafodelista"/>
        <w:numPr>
          <w:ilvl w:val="0"/>
          <w:numId w:val="43"/>
        </w:numPr>
        <w:spacing w:after="0" w:line="240" w:lineRule="auto"/>
        <w:jc w:val="both"/>
        <w:rPr>
          <w:rFonts w:ascii="Montserrat" w:eastAsia="Arial" w:hAnsi="Montserrat" w:cs="Arial"/>
          <w:color w:val="000000"/>
        </w:rPr>
      </w:pPr>
      <w:r w:rsidRPr="00144303">
        <w:rPr>
          <w:rFonts w:ascii="Montserrat" w:eastAsia="Arial" w:hAnsi="Montserrat" w:cs="Arial"/>
          <w:color w:val="000000"/>
        </w:rPr>
        <w:t>y principalmente, escribe ¿qué mensaje quiere transmitir?</w:t>
      </w:r>
    </w:p>
    <w:p w14:paraId="0F1A540A" w14:textId="77777777" w:rsidR="00032E1B" w:rsidRDefault="00032E1B" w:rsidP="00502074">
      <w:pPr>
        <w:spacing w:after="0" w:line="240" w:lineRule="auto"/>
        <w:jc w:val="both"/>
        <w:rPr>
          <w:rFonts w:ascii="Montserrat" w:eastAsia="Arial" w:hAnsi="Montserrat" w:cs="Arial"/>
          <w:color w:val="000000"/>
        </w:rPr>
      </w:pPr>
    </w:p>
    <w:p w14:paraId="0016B0E5" w14:textId="35ED89C0" w:rsidR="00032E1B" w:rsidRDefault="00144303" w:rsidP="00502074">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44303">
        <w:rPr>
          <w:rFonts w:ascii="Montserrat" w:eastAsia="Arial" w:hAnsi="Montserrat" w:cs="Arial"/>
          <w:color w:val="000000"/>
        </w:rPr>
        <w:t xml:space="preserve"> un ejemplo. En este cartel propagandístico se lee “El socialismo estrangula al país”</w:t>
      </w:r>
    </w:p>
    <w:p w14:paraId="18E94CBA" w14:textId="77777777" w:rsidR="00144303" w:rsidRDefault="00144303" w:rsidP="00502074">
      <w:pPr>
        <w:spacing w:after="0" w:line="240" w:lineRule="auto"/>
        <w:jc w:val="both"/>
        <w:rPr>
          <w:rFonts w:ascii="Montserrat" w:eastAsia="Arial" w:hAnsi="Montserrat" w:cs="Arial"/>
          <w:color w:val="000000"/>
        </w:rPr>
      </w:pPr>
    </w:p>
    <w:p w14:paraId="1C866BE8" w14:textId="2EFDF88D"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6034F58A" wp14:editId="6ABC9170">
            <wp:extent cx="2295525" cy="3609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5525" cy="3609975"/>
                    </a:xfrm>
                    <a:prstGeom prst="rect">
                      <a:avLst/>
                    </a:prstGeom>
                  </pic:spPr>
                </pic:pic>
              </a:graphicData>
            </a:graphic>
          </wp:inline>
        </w:drawing>
      </w:r>
    </w:p>
    <w:p w14:paraId="5F245B83" w14:textId="77777777" w:rsidR="00691880" w:rsidRDefault="00691880" w:rsidP="00502074">
      <w:pPr>
        <w:spacing w:after="0" w:line="240" w:lineRule="auto"/>
        <w:jc w:val="both"/>
        <w:rPr>
          <w:rFonts w:ascii="Montserrat" w:eastAsia="Arial" w:hAnsi="Montserrat" w:cs="Arial"/>
          <w:color w:val="000000"/>
        </w:rPr>
      </w:pPr>
    </w:p>
    <w:p w14:paraId="03218E09" w14:textId="736C4B3F"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En todo el mundo, durante la Guerra Fría, se distribuyeron carteles contra el comunismo, y aquí </w:t>
      </w:r>
      <w:r>
        <w:rPr>
          <w:rFonts w:ascii="Montserrat" w:eastAsia="Arial" w:hAnsi="Montserrat" w:cs="Arial"/>
          <w:color w:val="000000"/>
        </w:rPr>
        <w:t>observa</w:t>
      </w:r>
      <w:r w:rsidRPr="001F639A">
        <w:rPr>
          <w:rFonts w:ascii="Montserrat" w:eastAsia="Arial" w:hAnsi="Montserrat" w:cs="Arial"/>
          <w:color w:val="000000"/>
        </w:rPr>
        <w:t xml:space="preserve"> un ejemplo de ello, difunde la idea de que los comunistas eran un peligro para la nación estadounidense y, por lo tanto, para el mundo entero.</w:t>
      </w:r>
    </w:p>
    <w:p w14:paraId="7EBE72D7" w14:textId="77777777" w:rsidR="00144303" w:rsidRDefault="00144303" w:rsidP="00502074">
      <w:pPr>
        <w:spacing w:after="0" w:line="240" w:lineRule="auto"/>
        <w:jc w:val="both"/>
        <w:rPr>
          <w:rFonts w:ascii="Montserrat" w:eastAsia="Arial" w:hAnsi="Montserrat" w:cs="Arial"/>
          <w:color w:val="000000"/>
        </w:rPr>
      </w:pPr>
    </w:p>
    <w:p w14:paraId="6B488ED3" w14:textId="60A4B64F" w:rsidR="00144303"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Entonces es así que, de manera general, se promovió el capitalismo como el mundo de la riqueza y la libertad, mientras que el comunismo, era difundido como la “sociedad de la justicia y la igualdad”.</w:t>
      </w:r>
    </w:p>
    <w:p w14:paraId="29F2E7F1" w14:textId="77777777" w:rsidR="001F639A" w:rsidRDefault="001F639A" w:rsidP="00502074">
      <w:pPr>
        <w:spacing w:after="0" w:line="240" w:lineRule="auto"/>
        <w:jc w:val="both"/>
        <w:rPr>
          <w:rFonts w:ascii="Montserrat" w:eastAsia="Arial" w:hAnsi="Montserrat" w:cs="Arial"/>
          <w:color w:val="000000"/>
        </w:rPr>
      </w:pPr>
    </w:p>
    <w:p w14:paraId="66B8C9F6" w14:textId="7A0A13D7"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lastRenderedPageBreak/>
        <w:t>Para difundir el capitalismo, Estados Unidos de América recurrió a la cultura como un elemento más dentro de la industria de exportación.</w:t>
      </w:r>
    </w:p>
    <w:p w14:paraId="6FA81FFB" w14:textId="77777777" w:rsidR="001F639A" w:rsidRDefault="001F639A" w:rsidP="00502074">
      <w:pPr>
        <w:spacing w:after="0" w:line="240" w:lineRule="auto"/>
        <w:jc w:val="both"/>
        <w:rPr>
          <w:rFonts w:ascii="Montserrat" w:eastAsia="Arial" w:hAnsi="Montserrat" w:cs="Arial"/>
          <w:color w:val="000000"/>
        </w:rPr>
      </w:pPr>
    </w:p>
    <w:p w14:paraId="1FDFCA36" w14:textId="0961CF0D"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La Unión Soviética también recurrió a la estrategia propag</w:t>
      </w:r>
      <w:r>
        <w:rPr>
          <w:rFonts w:ascii="Montserrat" w:eastAsia="Arial" w:hAnsi="Montserrat" w:cs="Arial"/>
          <w:color w:val="000000"/>
        </w:rPr>
        <w:t>andística en forma de carteles.</w:t>
      </w:r>
    </w:p>
    <w:p w14:paraId="409403C7" w14:textId="77777777" w:rsidR="001F639A" w:rsidRDefault="001F639A" w:rsidP="00502074">
      <w:pPr>
        <w:spacing w:after="0" w:line="240" w:lineRule="auto"/>
        <w:jc w:val="both"/>
        <w:rPr>
          <w:rFonts w:ascii="Montserrat" w:eastAsia="Arial" w:hAnsi="Montserrat" w:cs="Arial"/>
          <w:color w:val="000000"/>
        </w:rPr>
      </w:pPr>
    </w:p>
    <w:p w14:paraId="2FE83AF3" w14:textId="27CAA27B" w:rsidR="001F639A" w:rsidRDefault="001F639A" w:rsidP="001F639A">
      <w:pPr>
        <w:spacing w:after="0" w:line="240" w:lineRule="auto"/>
        <w:jc w:val="both"/>
        <w:rPr>
          <w:rFonts w:ascii="Montserrat" w:eastAsia="Arial" w:hAnsi="Montserrat" w:cs="Arial"/>
          <w:color w:val="000000"/>
        </w:rPr>
      </w:pPr>
      <w:r>
        <w:rPr>
          <w:rFonts w:ascii="Montserrat" w:eastAsia="Arial" w:hAnsi="Montserrat" w:cs="Arial"/>
          <w:color w:val="000000"/>
        </w:rPr>
        <w:t>Observa</w:t>
      </w:r>
      <w:r w:rsidRPr="001F639A">
        <w:rPr>
          <w:rFonts w:ascii="Montserrat" w:eastAsia="Arial" w:hAnsi="Montserrat" w:cs="Arial"/>
          <w:color w:val="000000"/>
        </w:rPr>
        <w:t xml:space="preserve"> este cartel de propaganda de 1931, que se encontró en la colección de la Biblioteca Estatal Rusa en Moscú.</w:t>
      </w:r>
    </w:p>
    <w:p w14:paraId="23C81FD4" w14:textId="77777777" w:rsidR="001F639A" w:rsidRPr="001F639A" w:rsidRDefault="001F639A" w:rsidP="001F639A">
      <w:pPr>
        <w:spacing w:after="0" w:line="240" w:lineRule="auto"/>
        <w:jc w:val="both"/>
        <w:rPr>
          <w:rFonts w:ascii="Montserrat" w:eastAsia="Arial" w:hAnsi="Montserrat" w:cs="Arial"/>
          <w:color w:val="000000"/>
        </w:rPr>
      </w:pPr>
    </w:p>
    <w:p w14:paraId="0850CC77" w14:textId="7B2A3BAA"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 “Golpeamos a los trabajadores perezosos”</w:t>
      </w:r>
    </w:p>
    <w:p w14:paraId="4F79C502" w14:textId="77777777" w:rsidR="001F639A" w:rsidRDefault="001F639A" w:rsidP="001F639A">
      <w:pPr>
        <w:spacing w:after="0" w:line="240" w:lineRule="auto"/>
        <w:jc w:val="both"/>
        <w:rPr>
          <w:rFonts w:ascii="Montserrat" w:eastAsia="Arial" w:hAnsi="Montserrat" w:cs="Arial"/>
          <w:color w:val="000000"/>
        </w:rPr>
      </w:pPr>
    </w:p>
    <w:p w14:paraId="2F1E41C6" w14:textId="2345A02F"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411EF507" wp14:editId="6FF8F393">
            <wp:extent cx="4572000" cy="30920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2137" cy="3098936"/>
                    </a:xfrm>
                    <a:prstGeom prst="rect">
                      <a:avLst/>
                    </a:prstGeom>
                  </pic:spPr>
                </pic:pic>
              </a:graphicData>
            </a:graphic>
          </wp:inline>
        </w:drawing>
      </w:r>
    </w:p>
    <w:p w14:paraId="3B0BF179" w14:textId="77777777" w:rsidR="00691880" w:rsidRDefault="00691880" w:rsidP="001F639A">
      <w:pPr>
        <w:spacing w:after="0" w:line="240" w:lineRule="auto"/>
        <w:jc w:val="both"/>
        <w:rPr>
          <w:rFonts w:ascii="Montserrat" w:eastAsia="Arial" w:hAnsi="Montserrat" w:cs="Arial"/>
          <w:color w:val="000000"/>
        </w:rPr>
      </w:pPr>
    </w:p>
    <w:p w14:paraId="198F39FB" w14:textId="23771A8B"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Algunos mensajes buscaban despertar el nacionalismo ante las fuerzas invasoras de Hitler, otros criticaban la pereza de los trabajadores y el analfabetismo y, otros más, asociaban la avaricia con el capitalismo.</w:t>
      </w:r>
    </w:p>
    <w:p w14:paraId="2B41FEFE" w14:textId="77777777" w:rsidR="001F639A" w:rsidRDefault="001F639A" w:rsidP="001F639A">
      <w:pPr>
        <w:spacing w:after="0" w:line="240" w:lineRule="auto"/>
        <w:jc w:val="both"/>
        <w:rPr>
          <w:rFonts w:ascii="Montserrat" w:eastAsia="Arial" w:hAnsi="Montserrat" w:cs="Arial"/>
          <w:color w:val="000000"/>
        </w:rPr>
      </w:pPr>
    </w:p>
    <w:p w14:paraId="1DE02E77" w14:textId="7C109F75"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También hubo otros temas en los carteles donde se promovía una vida saludable a través del ejercicio y la carrera espacial en los años 50 y 60.</w:t>
      </w:r>
    </w:p>
    <w:p w14:paraId="24C24B1C" w14:textId="77777777" w:rsidR="001F639A" w:rsidRDefault="001F639A" w:rsidP="001F639A">
      <w:pPr>
        <w:spacing w:after="0" w:line="240" w:lineRule="auto"/>
        <w:jc w:val="both"/>
        <w:rPr>
          <w:rFonts w:ascii="Montserrat" w:eastAsia="Arial" w:hAnsi="Montserrat" w:cs="Arial"/>
          <w:color w:val="000000"/>
        </w:rPr>
      </w:pPr>
    </w:p>
    <w:p w14:paraId="4249B7B0" w14:textId="7A98B897" w:rsidR="001F639A"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29191B46" wp14:editId="546C8937">
            <wp:extent cx="2861714" cy="1877276"/>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98636" cy="1901497"/>
                    </a:xfrm>
                    <a:prstGeom prst="rect">
                      <a:avLst/>
                    </a:prstGeom>
                  </pic:spPr>
                </pic:pic>
              </a:graphicData>
            </a:graphic>
          </wp:inline>
        </w:drawing>
      </w:r>
      <w:r>
        <w:rPr>
          <w:rFonts w:ascii="Montserrat" w:eastAsia="Arial" w:hAnsi="Montserrat" w:cs="Arial"/>
          <w:color w:val="000000"/>
        </w:rPr>
        <w:tab/>
      </w:r>
      <w:r>
        <w:rPr>
          <w:noProof/>
          <w:lang w:val="en-US"/>
        </w:rPr>
        <w:drawing>
          <wp:inline distT="0" distB="0" distL="0" distR="0" wp14:anchorId="02E068E3" wp14:editId="17A7D043">
            <wp:extent cx="2743200" cy="1774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70433" cy="1792061"/>
                    </a:xfrm>
                    <a:prstGeom prst="rect">
                      <a:avLst/>
                    </a:prstGeom>
                  </pic:spPr>
                </pic:pic>
              </a:graphicData>
            </a:graphic>
          </wp:inline>
        </w:drawing>
      </w:r>
    </w:p>
    <w:p w14:paraId="713D4710" w14:textId="77777777" w:rsidR="00691880" w:rsidRDefault="00691880" w:rsidP="001F639A">
      <w:pPr>
        <w:spacing w:after="0" w:line="240" w:lineRule="auto"/>
        <w:jc w:val="both"/>
        <w:rPr>
          <w:rFonts w:ascii="Montserrat" w:eastAsia="Arial" w:hAnsi="Montserrat" w:cs="Arial"/>
          <w:color w:val="000000"/>
        </w:rPr>
      </w:pPr>
    </w:p>
    <w:p w14:paraId="246D0817" w14:textId="77777777" w:rsidR="001F639A" w:rsidRP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Los cómics no se salvaron de ser utilizados como propaganda política durante este período. Casi todas las tiras cómicas que se escribieron en Estados Unidos durante la Guerra Fría enfrentaban a los héroes contra espías comunistas o antihéroes del bloque socialista.</w:t>
      </w:r>
    </w:p>
    <w:p w14:paraId="05DC26C9" w14:textId="77777777" w:rsidR="001F639A" w:rsidRPr="001F639A" w:rsidRDefault="001F639A" w:rsidP="001F639A">
      <w:pPr>
        <w:spacing w:after="0" w:line="240" w:lineRule="auto"/>
        <w:jc w:val="both"/>
        <w:rPr>
          <w:rFonts w:ascii="Montserrat" w:eastAsia="Arial" w:hAnsi="Montserrat" w:cs="Arial"/>
          <w:color w:val="000000"/>
        </w:rPr>
      </w:pPr>
    </w:p>
    <w:p w14:paraId="54673760" w14:textId="65ACBBD3"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En un primer momento, se genera un cierto grado de crítica, pero de intensidad baja, a través de revistas cuya finalidad esencial era aleccionar al público sobre los “peligros del comunismo” utilizando para ello cómics educativos como modelo.</w:t>
      </w:r>
    </w:p>
    <w:p w14:paraId="2EAE779A" w14:textId="77777777" w:rsidR="001F639A" w:rsidRDefault="001F639A" w:rsidP="00502074">
      <w:pPr>
        <w:spacing w:after="0" w:line="240" w:lineRule="auto"/>
        <w:jc w:val="both"/>
        <w:rPr>
          <w:rFonts w:ascii="Montserrat" w:eastAsia="Arial" w:hAnsi="Montserrat" w:cs="Arial"/>
          <w:color w:val="000000"/>
        </w:rPr>
      </w:pPr>
    </w:p>
    <w:p w14:paraId="762F22A3" w14:textId="0149BC23" w:rsidR="001F639A" w:rsidRDefault="001F639A" w:rsidP="00502074">
      <w:pPr>
        <w:spacing w:after="0" w:line="240" w:lineRule="auto"/>
        <w:jc w:val="both"/>
        <w:rPr>
          <w:rFonts w:ascii="Montserrat" w:eastAsia="Arial" w:hAnsi="Montserrat" w:cs="Arial"/>
          <w:color w:val="000000"/>
        </w:rPr>
      </w:pPr>
      <w:r w:rsidRPr="001F639A">
        <w:rPr>
          <w:rFonts w:ascii="Montserrat" w:eastAsia="Arial" w:hAnsi="Montserrat" w:cs="Arial"/>
          <w:color w:val="000000"/>
        </w:rPr>
        <w:t>En esa época, por ejemplo, en todos los países de América Latina se distribuyeron miles de tiras cómicas del Pato Donald. Algunos pensaron que era una caricatura inocente, pero en realidad, tenían un mensaje muy claro.</w:t>
      </w:r>
    </w:p>
    <w:p w14:paraId="16C452EA" w14:textId="77777777" w:rsidR="001F639A" w:rsidRDefault="001F639A" w:rsidP="00502074">
      <w:pPr>
        <w:spacing w:after="0" w:line="240" w:lineRule="auto"/>
        <w:jc w:val="both"/>
        <w:rPr>
          <w:rFonts w:ascii="Montserrat" w:eastAsia="Arial" w:hAnsi="Montserrat" w:cs="Arial"/>
          <w:color w:val="000000"/>
        </w:rPr>
      </w:pPr>
    </w:p>
    <w:p w14:paraId="7CCAD820" w14:textId="649FCF41" w:rsidR="001F639A"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61DEE187" wp14:editId="0202A07F">
            <wp:extent cx="2386940" cy="2664823"/>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97069" cy="2676131"/>
                    </a:xfrm>
                    <a:prstGeom prst="rect">
                      <a:avLst/>
                    </a:prstGeom>
                  </pic:spPr>
                </pic:pic>
              </a:graphicData>
            </a:graphic>
          </wp:inline>
        </w:drawing>
      </w:r>
    </w:p>
    <w:p w14:paraId="267C8C47" w14:textId="77777777" w:rsidR="00691880" w:rsidRDefault="00691880" w:rsidP="00502074">
      <w:pPr>
        <w:spacing w:after="0" w:line="240" w:lineRule="auto"/>
        <w:jc w:val="both"/>
        <w:rPr>
          <w:rFonts w:ascii="Montserrat" w:eastAsia="Arial" w:hAnsi="Montserrat" w:cs="Arial"/>
          <w:color w:val="000000"/>
        </w:rPr>
      </w:pPr>
    </w:p>
    <w:p w14:paraId="12385A31" w14:textId="77777777" w:rsidR="001F639A" w:rsidRP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 xml:space="preserve">Por ejemplo, el tío del Pato Donald era un ricachón que sólo pensaba en obtener riqueza y los personajes de esta tira cómica difundían ideas sobre el consumo, la vida individualista y los principales postulados del capitalismo. </w:t>
      </w:r>
    </w:p>
    <w:p w14:paraId="16E8BD81" w14:textId="77777777" w:rsidR="001F639A" w:rsidRPr="001F639A" w:rsidRDefault="001F639A" w:rsidP="001F639A">
      <w:pPr>
        <w:spacing w:after="0" w:line="240" w:lineRule="auto"/>
        <w:jc w:val="both"/>
        <w:rPr>
          <w:rFonts w:ascii="Montserrat" w:eastAsia="Arial" w:hAnsi="Montserrat" w:cs="Arial"/>
          <w:color w:val="000000"/>
        </w:rPr>
      </w:pPr>
    </w:p>
    <w:p w14:paraId="79670F00" w14:textId="79BABE13"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lastRenderedPageBreak/>
        <w:t>Posteriormente, se crearon los cómics bélicos publicados durante la Guerra de Corea y la de Vietnam. Estas historias retrataban al comunismo como una amenaza, al que había que combatir.</w:t>
      </w:r>
    </w:p>
    <w:p w14:paraId="0C1AD24C" w14:textId="77777777" w:rsidR="001F639A" w:rsidRDefault="001F639A" w:rsidP="001F639A">
      <w:pPr>
        <w:spacing w:after="0" w:line="240" w:lineRule="auto"/>
        <w:jc w:val="both"/>
        <w:rPr>
          <w:rFonts w:ascii="Montserrat" w:eastAsia="Arial" w:hAnsi="Montserrat" w:cs="Arial"/>
          <w:color w:val="000000"/>
        </w:rPr>
      </w:pPr>
    </w:p>
    <w:p w14:paraId="7C025698" w14:textId="633EB4E1" w:rsidR="001F639A" w:rsidRDefault="001F639A" w:rsidP="001F639A">
      <w:pPr>
        <w:spacing w:after="0" w:line="240" w:lineRule="auto"/>
        <w:jc w:val="both"/>
        <w:rPr>
          <w:rFonts w:ascii="Montserrat" w:eastAsia="Arial" w:hAnsi="Montserrat" w:cs="Arial"/>
          <w:color w:val="000000"/>
        </w:rPr>
      </w:pPr>
      <w:r w:rsidRPr="001F639A">
        <w:rPr>
          <w:rFonts w:ascii="Montserrat" w:eastAsia="Arial" w:hAnsi="Montserrat" w:cs="Arial"/>
          <w:color w:val="000000"/>
        </w:rPr>
        <w:t>La primera historieta del Capitán América, publicada en la década de los años cuarenta, tenía como villano a Hitler; al término de la Segunda Guerra Mundial, los enemigos del capitán eran todos comunistas.</w:t>
      </w:r>
    </w:p>
    <w:p w14:paraId="77AE1066" w14:textId="77777777" w:rsidR="001F639A" w:rsidRDefault="001F639A" w:rsidP="001F639A">
      <w:pPr>
        <w:spacing w:after="0" w:line="240" w:lineRule="auto"/>
        <w:jc w:val="both"/>
        <w:rPr>
          <w:rFonts w:ascii="Montserrat" w:eastAsia="Arial" w:hAnsi="Montserrat" w:cs="Arial"/>
          <w:color w:val="000000"/>
        </w:rPr>
      </w:pPr>
    </w:p>
    <w:p w14:paraId="673AF5F8" w14:textId="46CF6F58" w:rsidR="000156A1"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1EEF4C40" wp14:editId="084C6F6E">
            <wp:extent cx="2416681" cy="366254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5894" cy="3676510"/>
                    </a:xfrm>
                    <a:prstGeom prst="rect">
                      <a:avLst/>
                    </a:prstGeom>
                  </pic:spPr>
                </pic:pic>
              </a:graphicData>
            </a:graphic>
          </wp:inline>
        </w:drawing>
      </w:r>
    </w:p>
    <w:p w14:paraId="6DF0D490" w14:textId="77777777" w:rsidR="00691880" w:rsidRDefault="00691880" w:rsidP="001F639A">
      <w:pPr>
        <w:spacing w:after="0" w:line="240" w:lineRule="auto"/>
        <w:jc w:val="both"/>
        <w:rPr>
          <w:rFonts w:ascii="Montserrat" w:eastAsia="Arial" w:hAnsi="Montserrat" w:cs="Arial"/>
          <w:color w:val="000000"/>
        </w:rPr>
      </w:pPr>
    </w:p>
    <w:p w14:paraId="4A299D47" w14:textId="340F9F48" w:rsidR="000156A1" w:rsidRDefault="000156A1" w:rsidP="001F639A">
      <w:pPr>
        <w:spacing w:after="0" w:line="240" w:lineRule="auto"/>
        <w:jc w:val="both"/>
        <w:rPr>
          <w:rFonts w:ascii="Montserrat" w:eastAsia="Arial" w:hAnsi="Montserrat" w:cs="Arial"/>
          <w:color w:val="000000"/>
        </w:rPr>
      </w:pPr>
      <w:proofErr w:type="spellStart"/>
      <w:r w:rsidRPr="000156A1">
        <w:rPr>
          <w:rFonts w:ascii="Montserrat" w:eastAsia="Arial" w:hAnsi="Montserrat" w:cs="Arial"/>
          <w:i/>
          <w:color w:val="000000"/>
        </w:rPr>
        <w:t>Atomic</w:t>
      </w:r>
      <w:proofErr w:type="spellEnd"/>
      <w:r w:rsidRPr="000156A1">
        <w:rPr>
          <w:rFonts w:ascii="Montserrat" w:eastAsia="Arial" w:hAnsi="Montserrat" w:cs="Arial"/>
          <w:i/>
          <w:color w:val="000000"/>
        </w:rPr>
        <w:t xml:space="preserve"> </w:t>
      </w:r>
      <w:proofErr w:type="spellStart"/>
      <w:r w:rsidRPr="000156A1">
        <w:rPr>
          <w:rFonts w:ascii="Montserrat" w:eastAsia="Arial" w:hAnsi="Montserrat" w:cs="Arial"/>
          <w:i/>
          <w:color w:val="000000"/>
        </w:rPr>
        <w:t>War</w:t>
      </w:r>
      <w:proofErr w:type="spellEnd"/>
      <w:r w:rsidRPr="000156A1">
        <w:rPr>
          <w:rFonts w:ascii="Montserrat" w:eastAsia="Arial" w:hAnsi="Montserrat" w:cs="Arial"/>
          <w:i/>
          <w:color w:val="000000"/>
        </w:rPr>
        <w:t>!</w:t>
      </w:r>
      <w:r w:rsidRPr="000156A1">
        <w:rPr>
          <w:rFonts w:ascii="Montserrat" w:eastAsia="Arial" w:hAnsi="Montserrat" w:cs="Arial"/>
          <w:color w:val="000000"/>
        </w:rPr>
        <w:t xml:space="preserve"> Se publicó durante la guerra de Corea, su trama especulaba acerca de las posibilidades de una Tercera Guerra Mundial y, en sus episodios, las fuerzas estadounidenses triunfaron sobre sus enemigos comunistas utilizando armas nucleares.</w:t>
      </w:r>
    </w:p>
    <w:p w14:paraId="565E5FF3" w14:textId="77777777" w:rsidR="000156A1" w:rsidRDefault="000156A1" w:rsidP="001F639A">
      <w:pPr>
        <w:spacing w:after="0" w:line="240" w:lineRule="auto"/>
        <w:jc w:val="both"/>
        <w:rPr>
          <w:rFonts w:ascii="Montserrat" w:eastAsia="Arial" w:hAnsi="Montserrat" w:cs="Arial"/>
          <w:color w:val="000000"/>
        </w:rPr>
      </w:pPr>
    </w:p>
    <w:p w14:paraId="1D6453BC" w14:textId="0BC521A8" w:rsidR="00111B66"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24A8ECCC" wp14:editId="6699015A">
            <wp:extent cx="2556345" cy="35627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64199" cy="3573669"/>
                    </a:xfrm>
                    <a:prstGeom prst="rect">
                      <a:avLst/>
                    </a:prstGeom>
                  </pic:spPr>
                </pic:pic>
              </a:graphicData>
            </a:graphic>
          </wp:inline>
        </w:drawing>
      </w:r>
    </w:p>
    <w:p w14:paraId="7B7FEFF5" w14:textId="77777777" w:rsidR="00691880" w:rsidRDefault="00691880" w:rsidP="001F639A">
      <w:pPr>
        <w:spacing w:after="0" w:line="240" w:lineRule="auto"/>
        <w:jc w:val="both"/>
        <w:rPr>
          <w:rFonts w:ascii="Montserrat" w:eastAsia="Arial" w:hAnsi="Montserrat" w:cs="Arial"/>
          <w:color w:val="000000"/>
        </w:rPr>
      </w:pPr>
    </w:p>
    <w:p w14:paraId="7D93E276" w14:textId="4EE0B21E" w:rsidR="000156A1" w:rsidRDefault="000156A1" w:rsidP="001F639A">
      <w:pPr>
        <w:spacing w:after="0" w:line="240" w:lineRule="auto"/>
        <w:jc w:val="both"/>
        <w:rPr>
          <w:rFonts w:ascii="Montserrat" w:eastAsia="Arial" w:hAnsi="Montserrat" w:cs="Arial"/>
          <w:color w:val="000000"/>
        </w:rPr>
      </w:pPr>
      <w:r w:rsidRPr="000156A1">
        <w:rPr>
          <w:rFonts w:ascii="Montserrat" w:eastAsia="Arial" w:hAnsi="Montserrat" w:cs="Arial"/>
          <w:color w:val="000000"/>
        </w:rPr>
        <w:t>Éste es solamente uno entre los muchos cómics que reflejaron el estado de amenaza constante que se vivió durante la Guerra Fría.</w:t>
      </w:r>
    </w:p>
    <w:p w14:paraId="1D1E18D8" w14:textId="77777777" w:rsidR="000156A1" w:rsidRDefault="000156A1" w:rsidP="001F639A">
      <w:pPr>
        <w:spacing w:after="0" w:line="240" w:lineRule="auto"/>
        <w:jc w:val="both"/>
        <w:rPr>
          <w:rFonts w:ascii="Montserrat" w:eastAsia="Arial" w:hAnsi="Montserrat" w:cs="Arial"/>
          <w:color w:val="000000"/>
        </w:rPr>
      </w:pPr>
    </w:p>
    <w:p w14:paraId="26ABD82F" w14:textId="54DD8679" w:rsidR="000156A1" w:rsidRDefault="000156A1" w:rsidP="001F639A">
      <w:pPr>
        <w:spacing w:after="0" w:line="240" w:lineRule="auto"/>
        <w:jc w:val="both"/>
        <w:rPr>
          <w:rFonts w:ascii="Montserrat" w:eastAsia="Arial" w:hAnsi="Montserrat" w:cs="Arial"/>
          <w:color w:val="000000"/>
        </w:rPr>
      </w:pPr>
      <w:r w:rsidRPr="000156A1">
        <w:rPr>
          <w:rFonts w:ascii="Montserrat" w:eastAsia="Arial" w:hAnsi="Montserrat" w:cs="Arial"/>
          <w:color w:val="000000"/>
        </w:rPr>
        <w:t>En la historia, no solo Estados Unidos y la Unión Soviética han recurrido a este recurso publicitario; los nazis, por ejemplo, hicieron uso de la propaganda para ganar el apoyo de millones de alemanes.</w:t>
      </w:r>
    </w:p>
    <w:p w14:paraId="517CBB07" w14:textId="77777777" w:rsidR="000156A1" w:rsidRDefault="000156A1" w:rsidP="001F639A">
      <w:pPr>
        <w:spacing w:after="0" w:line="240" w:lineRule="auto"/>
        <w:jc w:val="both"/>
        <w:rPr>
          <w:rFonts w:ascii="Montserrat" w:eastAsia="Arial" w:hAnsi="Montserrat" w:cs="Arial"/>
          <w:color w:val="000000"/>
        </w:rPr>
      </w:pPr>
    </w:p>
    <w:p w14:paraId="168D79E5" w14:textId="4C8A14F1" w:rsidR="00111B66" w:rsidRDefault="00111B66" w:rsidP="001F639A">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Aquí </w:t>
      </w:r>
      <w:r>
        <w:rPr>
          <w:rFonts w:ascii="Montserrat" w:eastAsia="Arial" w:hAnsi="Montserrat" w:cs="Arial"/>
          <w:color w:val="000000"/>
        </w:rPr>
        <w:t>se observan</w:t>
      </w:r>
      <w:r w:rsidRPr="00111B66">
        <w:rPr>
          <w:rFonts w:ascii="Montserrat" w:eastAsia="Arial" w:hAnsi="Montserrat" w:cs="Arial"/>
          <w:color w:val="000000"/>
        </w:rPr>
        <w:t xml:space="preserve"> estos carteles de propaganda nazi en contra de los judíos. Los culpaba de la guerra, los representaba como avaros y los comparaba con ratas.</w:t>
      </w:r>
    </w:p>
    <w:p w14:paraId="685237B7" w14:textId="77777777" w:rsidR="00111B66" w:rsidRDefault="00111B66" w:rsidP="001F639A">
      <w:pPr>
        <w:spacing w:after="0" w:line="240" w:lineRule="auto"/>
        <w:jc w:val="both"/>
        <w:rPr>
          <w:rFonts w:ascii="Montserrat" w:eastAsia="Arial" w:hAnsi="Montserrat" w:cs="Arial"/>
          <w:color w:val="000000"/>
        </w:rPr>
      </w:pPr>
    </w:p>
    <w:p w14:paraId="3B7F922B" w14:textId="3AAD7A06" w:rsidR="00111B66" w:rsidRDefault="00691880" w:rsidP="00691880">
      <w:pPr>
        <w:spacing w:after="0" w:line="240" w:lineRule="auto"/>
        <w:jc w:val="center"/>
        <w:rPr>
          <w:rFonts w:ascii="Montserrat" w:eastAsia="Arial" w:hAnsi="Montserrat" w:cs="Arial"/>
          <w:color w:val="000000"/>
        </w:rPr>
      </w:pPr>
      <w:r>
        <w:rPr>
          <w:noProof/>
          <w:lang w:val="en-US"/>
        </w:rPr>
        <w:drawing>
          <wp:inline distT="0" distB="0" distL="0" distR="0" wp14:anchorId="2C2F0AFA" wp14:editId="2185921A">
            <wp:extent cx="3633849" cy="2444849"/>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299" cy="2448515"/>
                    </a:xfrm>
                    <a:prstGeom prst="rect">
                      <a:avLst/>
                    </a:prstGeom>
                  </pic:spPr>
                </pic:pic>
              </a:graphicData>
            </a:graphic>
          </wp:inline>
        </w:drawing>
      </w:r>
    </w:p>
    <w:p w14:paraId="4504BE6E" w14:textId="77777777" w:rsidR="00691880" w:rsidRDefault="00691880" w:rsidP="001F639A">
      <w:pPr>
        <w:spacing w:after="0" w:line="240" w:lineRule="auto"/>
        <w:jc w:val="both"/>
        <w:rPr>
          <w:rFonts w:ascii="Montserrat" w:eastAsia="Arial" w:hAnsi="Montserrat" w:cs="Arial"/>
          <w:color w:val="000000"/>
        </w:rPr>
      </w:pPr>
    </w:p>
    <w:p w14:paraId="3CF7E7BA" w14:textId="7777777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Muchas películas norteamericanas, producidas durante la Guerra Fría, eran patrocinadas por el gobierno estadounidense y tenían como tema principal la amenaza que constituía el comunismo. </w:t>
      </w:r>
    </w:p>
    <w:p w14:paraId="0D819534" w14:textId="77777777" w:rsidR="00111B66" w:rsidRPr="00111B66" w:rsidRDefault="00111B66" w:rsidP="00111B66">
      <w:pPr>
        <w:spacing w:after="0" w:line="240" w:lineRule="auto"/>
        <w:jc w:val="both"/>
        <w:rPr>
          <w:rFonts w:ascii="Montserrat" w:eastAsia="Arial" w:hAnsi="Montserrat" w:cs="Arial"/>
          <w:color w:val="000000"/>
        </w:rPr>
      </w:pPr>
    </w:p>
    <w:p w14:paraId="3F459C12" w14:textId="34CAACF0"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Gran parte de la imagen que </w:t>
      </w:r>
      <w:r>
        <w:rPr>
          <w:rFonts w:ascii="Montserrat" w:eastAsia="Arial" w:hAnsi="Montserrat" w:cs="Arial"/>
          <w:color w:val="000000"/>
        </w:rPr>
        <w:t xml:space="preserve">se tiene de este país, se obtiene </w:t>
      </w:r>
      <w:r w:rsidRPr="00111B66">
        <w:rPr>
          <w:rFonts w:ascii="Montserrat" w:eastAsia="Arial" w:hAnsi="Montserrat" w:cs="Arial"/>
          <w:color w:val="000000"/>
        </w:rPr>
        <w:t>a través de las pantallas cinematográficas. Todo el material fílmico producido tenía que pasar la censura de un comité para asegurarse de que no hubiera ninguna idea que pudiera influenciar o despertar simpatía por el comunismo.</w:t>
      </w:r>
    </w:p>
    <w:p w14:paraId="332EE07E" w14:textId="77777777" w:rsidR="00111B66" w:rsidRPr="00111B66" w:rsidRDefault="00111B66" w:rsidP="00111B66">
      <w:pPr>
        <w:spacing w:after="0" w:line="240" w:lineRule="auto"/>
        <w:jc w:val="both"/>
        <w:rPr>
          <w:rFonts w:ascii="Montserrat" w:eastAsia="Arial" w:hAnsi="Montserrat" w:cs="Arial"/>
          <w:color w:val="000000"/>
        </w:rPr>
      </w:pPr>
    </w:p>
    <w:p w14:paraId="2102CF61" w14:textId="6C813082"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Un personaje icónico de la Guerra Fría fue el inglés James Bond, creado en 1953 por el novelista Ian Fleming, y adaptada al cine en más de veinte ocasiones. Posteriormente, Estados Unidos creó la miniserie “Misión imposible”, en 1966. Ambas historias versan en gran parte sobre la lucha contra los espías socialistas soviéticos.</w:t>
      </w:r>
    </w:p>
    <w:p w14:paraId="599C2412" w14:textId="77777777" w:rsidR="00144303" w:rsidRDefault="00144303" w:rsidP="00502074">
      <w:pPr>
        <w:spacing w:after="0" w:line="240" w:lineRule="auto"/>
        <w:jc w:val="both"/>
        <w:rPr>
          <w:rFonts w:ascii="Montserrat" w:eastAsia="Arial" w:hAnsi="Montserrat" w:cs="Arial"/>
          <w:color w:val="000000"/>
        </w:rPr>
      </w:pPr>
    </w:p>
    <w:p w14:paraId="5620A446" w14:textId="2FB5CB5F" w:rsidR="00144303"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Si tiene</w:t>
      </w:r>
      <w:r>
        <w:rPr>
          <w:rFonts w:ascii="Montserrat" w:eastAsia="Arial" w:hAnsi="Montserrat" w:cs="Arial"/>
          <w:color w:val="000000"/>
        </w:rPr>
        <w:t>s</w:t>
      </w:r>
      <w:r w:rsidRPr="00111B66">
        <w:rPr>
          <w:rFonts w:ascii="Montserrat" w:eastAsia="Arial" w:hAnsi="Montserrat" w:cs="Arial"/>
          <w:color w:val="000000"/>
        </w:rPr>
        <w:t xml:space="preserve"> oportunidad, </w:t>
      </w:r>
      <w:r>
        <w:rPr>
          <w:rFonts w:ascii="Montserrat" w:eastAsia="Arial" w:hAnsi="Montserrat" w:cs="Arial"/>
          <w:color w:val="000000"/>
        </w:rPr>
        <w:t>organízate</w:t>
      </w:r>
      <w:r w:rsidRPr="00111B66">
        <w:rPr>
          <w:rFonts w:ascii="Montserrat" w:eastAsia="Arial" w:hAnsi="Montserrat" w:cs="Arial"/>
          <w:color w:val="000000"/>
        </w:rPr>
        <w:t xml:space="preserve"> con </w:t>
      </w:r>
      <w:r>
        <w:rPr>
          <w:rFonts w:ascii="Montserrat" w:eastAsia="Arial" w:hAnsi="Montserrat" w:cs="Arial"/>
          <w:color w:val="000000"/>
        </w:rPr>
        <w:t>t</w:t>
      </w:r>
      <w:r w:rsidRPr="00111B66">
        <w:rPr>
          <w:rFonts w:ascii="Montserrat" w:eastAsia="Arial" w:hAnsi="Montserrat" w:cs="Arial"/>
          <w:color w:val="000000"/>
        </w:rPr>
        <w:t>u familia para ver la película de James Bond Desde Rusia con amor (Re</w:t>
      </w:r>
      <w:r>
        <w:rPr>
          <w:rFonts w:ascii="Montserrat" w:eastAsia="Arial" w:hAnsi="Montserrat" w:cs="Arial"/>
          <w:color w:val="000000"/>
        </w:rPr>
        <w:t>ino Unido, 1963). Cuando la veas, piensa</w:t>
      </w:r>
      <w:r w:rsidRPr="00111B66">
        <w:rPr>
          <w:rFonts w:ascii="Montserrat" w:eastAsia="Arial" w:hAnsi="Montserrat" w:cs="Arial"/>
          <w:color w:val="000000"/>
        </w:rPr>
        <w:t xml:space="preserve"> en la idea de la Guerra Fría que pretendía difundir.</w:t>
      </w:r>
    </w:p>
    <w:p w14:paraId="6C47BCB2" w14:textId="77777777" w:rsidR="00111B66" w:rsidRDefault="00111B66" w:rsidP="00502074">
      <w:pPr>
        <w:spacing w:after="0" w:line="240" w:lineRule="auto"/>
        <w:jc w:val="both"/>
        <w:rPr>
          <w:rFonts w:ascii="Montserrat" w:eastAsia="Arial" w:hAnsi="Montserrat" w:cs="Arial"/>
          <w:color w:val="000000"/>
        </w:rPr>
      </w:pPr>
    </w:p>
    <w:p w14:paraId="171EF9EB" w14:textId="7F339E2C" w:rsidR="00111B66"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En Estado Unidos, en la década de los cincuenta, los programas de radio no dejaban de transmitir noticias contra los países comunistas, especialmente durante el macartismo, un movimiento emprendido por el senador estadounidense Joseph McCarthy, en el que se planteó la persecución de los comunistas en aquel país.</w:t>
      </w:r>
    </w:p>
    <w:p w14:paraId="1A666C96" w14:textId="77777777" w:rsidR="00111B66" w:rsidRDefault="00111B66" w:rsidP="00502074">
      <w:pPr>
        <w:spacing w:after="0" w:line="240" w:lineRule="auto"/>
        <w:jc w:val="both"/>
        <w:rPr>
          <w:rFonts w:ascii="Montserrat" w:eastAsia="Arial" w:hAnsi="Montserrat" w:cs="Arial"/>
          <w:color w:val="000000"/>
        </w:rPr>
      </w:pPr>
    </w:p>
    <w:p w14:paraId="1289BED3" w14:textId="796AA54D" w:rsidR="00111B66" w:rsidRDefault="00111B66" w:rsidP="00111B66">
      <w:pPr>
        <w:spacing w:after="0" w:line="240" w:lineRule="auto"/>
        <w:jc w:val="both"/>
        <w:rPr>
          <w:rFonts w:ascii="Montserrat" w:eastAsia="Arial" w:hAnsi="Montserrat" w:cs="Arial"/>
          <w:color w:val="000000"/>
        </w:rPr>
      </w:pPr>
      <w:r>
        <w:rPr>
          <w:rFonts w:ascii="Montserrat" w:eastAsia="Arial" w:hAnsi="Montserrat" w:cs="Arial"/>
          <w:color w:val="000000"/>
        </w:rPr>
        <w:t>E</w:t>
      </w:r>
      <w:r w:rsidRPr="00111B66">
        <w:rPr>
          <w:rFonts w:ascii="Montserrat" w:eastAsia="Arial" w:hAnsi="Montserrat" w:cs="Arial"/>
          <w:color w:val="000000"/>
        </w:rPr>
        <w:t xml:space="preserve">ste senador inició una serie de investigaciones con el objetivo de exponer la infiltración soviética en varias áreas del gobierno norteamericano. </w:t>
      </w:r>
    </w:p>
    <w:p w14:paraId="0B548153" w14:textId="77777777" w:rsidR="00111B66" w:rsidRPr="00111B66" w:rsidRDefault="00111B66" w:rsidP="00111B66">
      <w:pPr>
        <w:spacing w:after="0" w:line="240" w:lineRule="auto"/>
        <w:jc w:val="both"/>
        <w:rPr>
          <w:rFonts w:ascii="Montserrat" w:eastAsia="Arial" w:hAnsi="Montserrat" w:cs="Arial"/>
          <w:color w:val="000000"/>
        </w:rPr>
      </w:pPr>
    </w:p>
    <w:p w14:paraId="7A47F75D" w14:textId="496A5C53"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Y, por ello, a esta época se le conoce como Macartismo.</w:t>
      </w:r>
    </w:p>
    <w:p w14:paraId="66608384" w14:textId="77777777" w:rsidR="00111B66" w:rsidRDefault="00111B66" w:rsidP="00502074">
      <w:pPr>
        <w:spacing w:after="0" w:line="240" w:lineRule="auto"/>
        <w:jc w:val="both"/>
        <w:rPr>
          <w:rFonts w:ascii="Montserrat" w:eastAsia="Arial" w:hAnsi="Montserrat" w:cs="Arial"/>
          <w:color w:val="000000"/>
        </w:rPr>
      </w:pPr>
    </w:p>
    <w:p w14:paraId="1FA254AB" w14:textId="5DE3A271" w:rsidR="00111B66" w:rsidRDefault="00111B66" w:rsidP="00502074">
      <w:pPr>
        <w:spacing w:after="0" w:line="240" w:lineRule="auto"/>
        <w:jc w:val="both"/>
        <w:rPr>
          <w:rFonts w:ascii="Montserrat" w:eastAsia="Arial" w:hAnsi="Montserrat" w:cs="Arial"/>
          <w:color w:val="000000"/>
        </w:rPr>
      </w:pPr>
      <w:r w:rsidRPr="00111B66">
        <w:rPr>
          <w:rFonts w:ascii="Montserrat" w:eastAsia="Arial" w:hAnsi="Montserrat" w:cs="Arial"/>
          <w:color w:val="000000"/>
        </w:rPr>
        <w:t>La televisión, la radio y los periódicos difundían la idea que los comunistas eran un peligro. Las acusaciones fueron más allá de los funcionarios de gobierno, y se extendió a artistas e intelectuales que eran acusados de ser comunistas, como el caso del actor Charles Chaplin y al científico Albert Einstein. Se calcula que, en esa época, miles de estadounidenses fueron cuestionados por el comité parlamentario anticomunista.</w:t>
      </w:r>
    </w:p>
    <w:p w14:paraId="00DBA5E4" w14:textId="77777777" w:rsidR="00111B66" w:rsidRDefault="00111B66" w:rsidP="00502074">
      <w:pPr>
        <w:spacing w:after="0" w:line="240" w:lineRule="auto"/>
        <w:jc w:val="both"/>
        <w:rPr>
          <w:rFonts w:ascii="Montserrat" w:eastAsia="Arial" w:hAnsi="Montserrat" w:cs="Arial"/>
          <w:color w:val="000000"/>
        </w:rPr>
      </w:pPr>
    </w:p>
    <w:p w14:paraId="66E54925" w14:textId="7777777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En la sociedad estadounidense se instaló una histeria anticomunista sin precedentes, se percibía terror ante la idea de infiltraciones soviéticas, y se persiguió a cualquier persona, no que fuera comunista, sino que mostrara cualquier asomo de idea de izquierda. </w:t>
      </w:r>
    </w:p>
    <w:p w14:paraId="05340A34" w14:textId="77777777" w:rsidR="00111B66" w:rsidRPr="00111B66" w:rsidRDefault="00111B66" w:rsidP="00111B66">
      <w:pPr>
        <w:spacing w:after="0" w:line="240" w:lineRule="auto"/>
        <w:jc w:val="both"/>
        <w:rPr>
          <w:rFonts w:ascii="Montserrat" w:eastAsia="Arial" w:hAnsi="Montserrat" w:cs="Arial"/>
          <w:color w:val="000000"/>
        </w:rPr>
      </w:pPr>
    </w:p>
    <w:p w14:paraId="0577D155" w14:textId="387826BC"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Uno de los sectores que vivió con mayor intensidad el proceso del Macartismo fue Hollywood. Se hacían acusaciones anónimas y se esperaba de quienes eran acusados, que acusaran a un tercero. Había una lista negra y, quien estuviera en ella, no podía trabajar en la industria cinematográfica hollywoodense.</w:t>
      </w:r>
    </w:p>
    <w:p w14:paraId="7472DCD3" w14:textId="77777777" w:rsidR="00111B66" w:rsidRDefault="00111B66" w:rsidP="00111B66">
      <w:pPr>
        <w:spacing w:after="0" w:line="240" w:lineRule="auto"/>
        <w:jc w:val="both"/>
        <w:rPr>
          <w:rFonts w:ascii="Montserrat" w:eastAsia="Arial" w:hAnsi="Montserrat" w:cs="Arial"/>
          <w:color w:val="000000"/>
        </w:rPr>
      </w:pPr>
    </w:p>
    <w:p w14:paraId="4A613C49" w14:textId="5CF4FEB6"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lastRenderedPageBreak/>
        <w:t xml:space="preserve">Con lo visto hasta ahora, </w:t>
      </w:r>
      <w:r>
        <w:rPr>
          <w:rFonts w:ascii="Montserrat" w:eastAsia="Arial" w:hAnsi="Montserrat" w:cs="Arial"/>
          <w:color w:val="000000"/>
        </w:rPr>
        <w:t>se puede</w:t>
      </w:r>
      <w:r w:rsidRPr="00111B66">
        <w:rPr>
          <w:rFonts w:ascii="Montserrat" w:eastAsia="Arial" w:hAnsi="Montserrat" w:cs="Arial"/>
          <w:color w:val="000000"/>
        </w:rPr>
        <w:t xml:space="preserve"> decir que la Guerra Fría fue en gran parte una guerra de propaganda o una guerra cultural.</w:t>
      </w:r>
    </w:p>
    <w:p w14:paraId="0F52A952" w14:textId="77777777" w:rsidR="00111B66" w:rsidRPr="00111B66" w:rsidRDefault="00111B66" w:rsidP="00111B66">
      <w:pPr>
        <w:spacing w:after="0" w:line="240" w:lineRule="auto"/>
        <w:jc w:val="both"/>
        <w:rPr>
          <w:rFonts w:ascii="Montserrat" w:eastAsia="Arial" w:hAnsi="Montserrat" w:cs="Arial"/>
          <w:color w:val="000000"/>
        </w:rPr>
      </w:pPr>
    </w:p>
    <w:p w14:paraId="7136585F" w14:textId="68BA9AF8"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Como </w:t>
      </w:r>
      <w:r>
        <w:rPr>
          <w:rFonts w:ascii="Montserrat" w:eastAsia="Arial" w:hAnsi="Montserrat" w:cs="Arial"/>
          <w:color w:val="000000"/>
        </w:rPr>
        <w:t>se vio</w:t>
      </w:r>
      <w:r w:rsidRPr="00111B66">
        <w:rPr>
          <w:rFonts w:ascii="Montserrat" w:eastAsia="Arial" w:hAnsi="Montserrat" w:cs="Arial"/>
          <w:color w:val="000000"/>
        </w:rPr>
        <w:t xml:space="preserve"> a lo largo de la sesión, la campaña contra el comunismo, dirigida por Estados Unidos, se conformó como uno de los componentes esenciales dentro de la campaña cultural generada durante la Guerra Fría. </w:t>
      </w:r>
    </w:p>
    <w:p w14:paraId="4CE92D72" w14:textId="77777777" w:rsidR="00111B66" w:rsidRPr="00111B66" w:rsidRDefault="00111B66" w:rsidP="00111B66">
      <w:pPr>
        <w:spacing w:after="0" w:line="240" w:lineRule="auto"/>
        <w:jc w:val="both"/>
        <w:rPr>
          <w:rFonts w:ascii="Montserrat" w:eastAsia="Arial" w:hAnsi="Montserrat" w:cs="Arial"/>
          <w:color w:val="000000"/>
        </w:rPr>
      </w:pPr>
    </w:p>
    <w:p w14:paraId="758E8562" w14:textId="28814ED9"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El miedo al comunismo se va a presentar como una constante en la política estadounidense en esta etapa. La caza de brujas del senador McCarthy es uno de los episodios más reconocidos en este ámbito dentro de un sistema en el que los productos culturales van a albergar mensajes de estas características.</w:t>
      </w:r>
    </w:p>
    <w:p w14:paraId="3196E54F" w14:textId="77777777" w:rsidR="00111B66" w:rsidRDefault="00111B66" w:rsidP="00502074">
      <w:pPr>
        <w:spacing w:after="0" w:line="240" w:lineRule="auto"/>
        <w:jc w:val="both"/>
        <w:rPr>
          <w:rFonts w:ascii="Montserrat" w:eastAsia="Arial" w:hAnsi="Montserrat" w:cs="Arial"/>
          <w:color w:val="000000"/>
        </w:rPr>
      </w:pPr>
    </w:p>
    <w:p w14:paraId="13F00F04" w14:textId="6F4252F5" w:rsidR="00111B66" w:rsidRPr="00111B66" w:rsidRDefault="00111B66" w:rsidP="00111B66">
      <w:pPr>
        <w:spacing w:after="0" w:line="240" w:lineRule="auto"/>
        <w:jc w:val="both"/>
        <w:rPr>
          <w:rFonts w:ascii="Montserrat" w:eastAsia="Arial" w:hAnsi="Montserrat" w:cs="Arial"/>
          <w:color w:val="000000"/>
        </w:rPr>
      </w:pPr>
      <w:r>
        <w:rPr>
          <w:rFonts w:ascii="Montserrat" w:eastAsia="Arial" w:hAnsi="Montserrat" w:cs="Arial"/>
          <w:color w:val="000000"/>
        </w:rPr>
        <w:t>Se analizó</w:t>
      </w:r>
      <w:r w:rsidRPr="00111B66">
        <w:rPr>
          <w:rFonts w:ascii="Montserrat" w:eastAsia="Arial" w:hAnsi="Montserrat" w:cs="Arial"/>
          <w:color w:val="000000"/>
        </w:rPr>
        <w:t xml:space="preserve"> cómo la publicidad, en sus diferentes formatos: cartelería, folletos, imágenes, videos, sonidos, etc., juega un papel muy importante de difusión y persuasión a través de mensajes que influyen sobre la audiencia, implantando nuevos valores o nuevas formas de comportamiento en los individuos.</w:t>
      </w:r>
    </w:p>
    <w:p w14:paraId="7B7CCB9D" w14:textId="77777777" w:rsidR="00111B66" w:rsidRPr="00111B66" w:rsidRDefault="00111B66" w:rsidP="00111B66">
      <w:pPr>
        <w:spacing w:after="0" w:line="240" w:lineRule="auto"/>
        <w:jc w:val="both"/>
        <w:rPr>
          <w:rFonts w:ascii="Montserrat" w:eastAsia="Arial" w:hAnsi="Montserrat" w:cs="Arial"/>
          <w:color w:val="000000"/>
        </w:rPr>
      </w:pPr>
    </w:p>
    <w:p w14:paraId="7D9C4AF4" w14:textId="6C52DAB7" w:rsidR="00111B66" w:rsidRP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En la actualidad, la publicidad como actividad multidisciplinaria para lograr ventas, no es moralmente buena ni mala; como no es una persona, no puede ser objeto de un juicio ético. Los que sí caen bajo la atención de los juicios éticos son quienes hacen publicidad, los responsables por esos mensajes que pueden causar tantas sensaciones a la vez.</w:t>
      </w:r>
    </w:p>
    <w:p w14:paraId="6FF47BD5" w14:textId="77777777" w:rsidR="00111B66" w:rsidRPr="00111B66" w:rsidRDefault="00111B66" w:rsidP="00111B66">
      <w:pPr>
        <w:spacing w:after="0" w:line="240" w:lineRule="auto"/>
        <w:jc w:val="both"/>
        <w:rPr>
          <w:rFonts w:ascii="Montserrat" w:eastAsia="Arial" w:hAnsi="Montserrat" w:cs="Arial"/>
          <w:color w:val="000000"/>
        </w:rPr>
      </w:pPr>
    </w:p>
    <w:p w14:paraId="59D80B83" w14:textId="21E1B7DB" w:rsidR="00111B66" w:rsidRDefault="00111B66" w:rsidP="00111B66">
      <w:pPr>
        <w:spacing w:after="0" w:line="240" w:lineRule="auto"/>
        <w:jc w:val="both"/>
        <w:rPr>
          <w:rFonts w:ascii="Montserrat" w:eastAsia="Arial" w:hAnsi="Montserrat" w:cs="Arial"/>
          <w:color w:val="000000"/>
        </w:rPr>
      </w:pPr>
      <w:r w:rsidRPr="00111B66">
        <w:rPr>
          <w:rFonts w:ascii="Montserrat" w:eastAsia="Arial" w:hAnsi="Montserrat" w:cs="Arial"/>
          <w:color w:val="000000"/>
        </w:rPr>
        <w:t xml:space="preserve">La verdadera cuestión en todo esto es si nosotros como sociedad somos conscientes de cuánto influye en </w:t>
      </w:r>
      <w:r w:rsidR="00B9317E">
        <w:rPr>
          <w:rFonts w:ascii="Montserrat" w:eastAsia="Arial" w:hAnsi="Montserrat" w:cs="Arial"/>
          <w:color w:val="000000"/>
        </w:rPr>
        <w:t>la</w:t>
      </w:r>
      <w:r w:rsidRPr="00111B66">
        <w:rPr>
          <w:rFonts w:ascii="Montserrat" w:eastAsia="Arial" w:hAnsi="Montserrat" w:cs="Arial"/>
          <w:color w:val="000000"/>
        </w:rPr>
        <w:t xml:space="preserve"> vida la publicidad y de si realmente se utiliza con responsabilidad.</w:t>
      </w:r>
    </w:p>
    <w:p w14:paraId="3DDC7B3C" w14:textId="77777777" w:rsidR="00111B66" w:rsidRDefault="00111B66" w:rsidP="00502074">
      <w:pPr>
        <w:spacing w:after="0" w:line="240" w:lineRule="auto"/>
        <w:jc w:val="both"/>
        <w:rPr>
          <w:rFonts w:ascii="Montserrat" w:eastAsia="Arial" w:hAnsi="Montserrat" w:cs="Arial"/>
          <w:color w:val="000000"/>
        </w:rPr>
      </w:pPr>
    </w:p>
    <w:p w14:paraId="04E7E297" w14:textId="7E9848C6" w:rsidR="00111B66" w:rsidRDefault="00B9317E" w:rsidP="00502074">
      <w:pPr>
        <w:spacing w:after="0" w:line="240" w:lineRule="auto"/>
        <w:jc w:val="both"/>
        <w:rPr>
          <w:rFonts w:ascii="Montserrat" w:eastAsia="Arial" w:hAnsi="Montserrat" w:cs="Arial"/>
          <w:color w:val="000000"/>
        </w:rPr>
      </w:pPr>
      <w:r>
        <w:rPr>
          <w:rFonts w:ascii="Montserrat" w:eastAsia="Arial" w:hAnsi="Montserrat" w:cs="Arial"/>
          <w:color w:val="000000"/>
        </w:rPr>
        <w:t>Te</w:t>
      </w:r>
      <w:r w:rsidRPr="00B9317E">
        <w:rPr>
          <w:rFonts w:ascii="Montserrat" w:eastAsia="Arial" w:hAnsi="Montserrat" w:cs="Arial"/>
          <w:color w:val="000000"/>
        </w:rPr>
        <w:t xml:space="preserve"> invito a reflexionar y analizar con </w:t>
      </w:r>
      <w:r>
        <w:rPr>
          <w:rFonts w:ascii="Montserrat" w:eastAsia="Arial" w:hAnsi="Montserrat" w:cs="Arial"/>
          <w:color w:val="000000"/>
        </w:rPr>
        <w:t>tus</w:t>
      </w:r>
      <w:r w:rsidRPr="00B9317E">
        <w:rPr>
          <w:rFonts w:ascii="Montserrat" w:eastAsia="Arial" w:hAnsi="Montserrat" w:cs="Arial"/>
          <w:color w:val="000000"/>
        </w:rPr>
        <w:t xml:space="preserve"> familiares y maestros la veracidad de las fuentes de donde provienen los anuncios publicitarios que les rodean.</w:t>
      </w:r>
    </w:p>
    <w:p w14:paraId="332CE178" w14:textId="445E100D" w:rsidR="00B9317E" w:rsidRDefault="00B9317E" w:rsidP="00502074">
      <w:pPr>
        <w:spacing w:after="0" w:line="240" w:lineRule="auto"/>
        <w:jc w:val="both"/>
        <w:rPr>
          <w:rFonts w:ascii="Montserrat" w:eastAsia="Arial" w:hAnsi="Montserrat" w:cs="Arial"/>
          <w:color w:val="000000"/>
        </w:rPr>
      </w:pPr>
    </w:p>
    <w:p w14:paraId="679A95AB" w14:textId="77777777" w:rsidR="000B077B" w:rsidRDefault="000B077B" w:rsidP="00502074">
      <w:pPr>
        <w:spacing w:after="0" w:line="240" w:lineRule="auto"/>
        <w:jc w:val="both"/>
        <w:rPr>
          <w:rFonts w:ascii="Montserrat" w:eastAsia="Arial" w:hAnsi="Montserrat" w:cs="Arial"/>
          <w:color w:val="000000"/>
        </w:rPr>
      </w:pPr>
    </w:p>
    <w:p w14:paraId="5DAA6835" w14:textId="79A16DE5" w:rsidR="00F532BD" w:rsidRPr="00C62715" w:rsidRDefault="00F532BD" w:rsidP="00502074">
      <w:pPr>
        <w:spacing w:after="0" w:line="240" w:lineRule="auto"/>
        <w:jc w:val="both"/>
        <w:rPr>
          <w:rFonts w:ascii="Montserrat" w:eastAsia="Times New Roman" w:hAnsi="Montserrat" w:cs="Arial"/>
          <w:b/>
          <w:color w:val="000000" w:themeColor="text1"/>
          <w:sz w:val="28"/>
          <w:szCs w:val="28"/>
        </w:rPr>
      </w:pPr>
      <w:r w:rsidRPr="00C62715">
        <w:rPr>
          <w:rFonts w:ascii="Montserrat" w:eastAsia="Times New Roman" w:hAnsi="Montserrat" w:cs="Arial"/>
          <w:b/>
          <w:color w:val="000000" w:themeColor="text1"/>
          <w:sz w:val="28"/>
          <w:szCs w:val="28"/>
        </w:rPr>
        <w:t>El Reto de Hoy:</w:t>
      </w:r>
    </w:p>
    <w:p w14:paraId="6B3D0A35" w14:textId="77777777" w:rsidR="007F6510" w:rsidRPr="00C62715" w:rsidRDefault="007F6510" w:rsidP="00502074">
      <w:pPr>
        <w:spacing w:after="0" w:line="240" w:lineRule="auto"/>
        <w:jc w:val="both"/>
        <w:rPr>
          <w:rFonts w:ascii="Montserrat" w:eastAsia="Arial" w:hAnsi="Montserrat" w:cs="Arial"/>
          <w:color w:val="000000"/>
        </w:rPr>
      </w:pPr>
    </w:p>
    <w:p w14:paraId="5D7E1E23" w14:textId="4D73AD50"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Es momento de continuar con la elaboración del reto que se propusieron en</w:t>
      </w:r>
      <w:r>
        <w:rPr>
          <w:rFonts w:ascii="Montserrat" w:eastAsia="Arial" w:hAnsi="Montserrat" w:cs="Arial"/>
          <w:color w:val="000000"/>
        </w:rPr>
        <w:t xml:space="preserve"> la sesión anterior: El Cartel</w:t>
      </w:r>
    </w:p>
    <w:p w14:paraId="1BD820EC" w14:textId="77777777" w:rsidR="00B9317E" w:rsidRPr="00B9317E" w:rsidRDefault="00B9317E" w:rsidP="00B9317E">
      <w:pPr>
        <w:spacing w:after="0" w:line="240" w:lineRule="auto"/>
        <w:jc w:val="both"/>
        <w:rPr>
          <w:rFonts w:ascii="Montserrat" w:eastAsia="Arial" w:hAnsi="Montserrat" w:cs="Arial"/>
          <w:color w:val="000000"/>
        </w:rPr>
      </w:pPr>
    </w:p>
    <w:p w14:paraId="38FAB5FB" w14:textId="743CF9C4"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 xml:space="preserve">En esta sesión, </w:t>
      </w:r>
      <w:r>
        <w:rPr>
          <w:rFonts w:ascii="Montserrat" w:eastAsia="Arial" w:hAnsi="Montserrat" w:cs="Arial"/>
          <w:color w:val="000000"/>
        </w:rPr>
        <w:t>se</w:t>
      </w:r>
      <w:r w:rsidRPr="00B9317E">
        <w:rPr>
          <w:rFonts w:ascii="Montserrat" w:eastAsia="Arial" w:hAnsi="Montserrat" w:cs="Arial"/>
          <w:color w:val="000000"/>
        </w:rPr>
        <w:t xml:space="preserve"> </w:t>
      </w:r>
      <w:r>
        <w:rPr>
          <w:rFonts w:ascii="Montserrat" w:eastAsia="Arial" w:hAnsi="Montserrat" w:cs="Arial"/>
          <w:color w:val="000000"/>
        </w:rPr>
        <w:t>mostrarán</w:t>
      </w:r>
      <w:r w:rsidRPr="00B9317E">
        <w:rPr>
          <w:rFonts w:ascii="Montserrat" w:eastAsia="Arial" w:hAnsi="Montserrat" w:cs="Arial"/>
          <w:color w:val="000000"/>
        </w:rPr>
        <w:t xml:space="preserve"> algunos que seguramente servirán de inspiración.</w:t>
      </w:r>
    </w:p>
    <w:p w14:paraId="6246CD36" w14:textId="77777777" w:rsidR="00B9317E" w:rsidRDefault="00B9317E" w:rsidP="00B9317E">
      <w:pPr>
        <w:spacing w:after="0" w:line="240" w:lineRule="auto"/>
        <w:jc w:val="both"/>
        <w:rPr>
          <w:rFonts w:ascii="Montserrat" w:eastAsia="Arial" w:hAnsi="Montserrat" w:cs="Arial"/>
          <w:color w:val="000000"/>
        </w:rPr>
      </w:pPr>
    </w:p>
    <w:p w14:paraId="513B77F1" w14:textId="0FD1F908"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Recuerda</w:t>
      </w:r>
      <w:r w:rsidRPr="00B9317E">
        <w:rPr>
          <w:rFonts w:ascii="Montserrat" w:eastAsia="Arial" w:hAnsi="Montserrat" w:cs="Arial"/>
          <w:color w:val="000000"/>
        </w:rPr>
        <w:t xml:space="preserve"> elegir un titular atractivo ya que es la parte central del cartel y debe ser lo suficientemente llamativo para captar la atención del lector, como sucede con éste.</w:t>
      </w:r>
    </w:p>
    <w:p w14:paraId="05241E40" w14:textId="77777777" w:rsidR="00B9317E" w:rsidRDefault="00B9317E" w:rsidP="00502074">
      <w:pPr>
        <w:spacing w:after="0" w:line="240" w:lineRule="auto"/>
        <w:jc w:val="both"/>
        <w:rPr>
          <w:rFonts w:ascii="Montserrat" w:eastAsia="Arial" w:hAnsi="Montserrat" w:cs="Arial"/>
          <w:color w:val="000000"/>
        </w:rPr>
      </w:pPr>
    </w:p>
    <w:p w14:paraId="631B132A" w14:textId="3EBC8602" w:rsidR="00B9317E" w:rsidRDefault="00691880" w:rsidP="00691880">
      <w:pPr>
        <w:spacing w:after="0" w:line="240" w:lineRule="auto"/>
        <w:jc w:val="center"/>
        <w:rPr>
          <w:rFonts w:ascii="Montserrat" w:eastAsia="Arial" w:hAnsi="Montserrat" w:cs="Arial"/>
          <w:color w:val="000000"/>
        </w:rPr>
      </w:pPr>
      <w:r>
        <w:rPr>
          <w:noProof/>
          <w:lang w:val="en-US"/>
        </w:rPr>
        <w:lastRenderedPageBreak/>
        <w:drawing>
          <wp:inline distT="0" distB="0" distL="0" distR="0" wp14:anchorId="616DC6C7" wp14:editId="4B6FA825">
            <wp:extent cx="2524125" cy="3552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125" cy="3552825"/>
                    </a:xfrm>
                    <a:prstGeom prst="rect">
                      <a:avLst/>
                    </a:prstGeom>
                  </pic:spPr>
                </pic:pic>
              </a:graphicData>
            </a:graphic>
          </wp:inline>
        </w:drawing>
      </w:r>
    </w:p>
    <w:p w14:paraId="159263D8" w14:textId="77777777" w:rsidR="00691880" w:rsidRDefault="00691880" w:rsidP="00502074">
      <w:pPr>
        <w:spacing w:after="0" w:line="240" w:lineRule="auto"/>
        <w:jc w:val="both"/>
        <w:rPr>
          <w:rFonts w:ascii="Montserrat" w:eastAsia="Arial" w:hAnsi="Montserrat" w:cs="Arial"/>
          <w:color w:val="000000"/>
        </w:rPr>
      </w:pPr>
    </w:p>
    <w:p w14:paraId="45BFEABE" w14:textId="4F2FC9EE" w:rsidR="00B9317E" w:rsidRDefault="00B9317E" w:rsidP="00502074">
      <w:pPr>
        <w:spacing w:after="0" w:line="240" w:lineRule="auto"/>
        <w:jc w:val="both"/>
        <w:rPr>
          <w:rFonts w:ascii="Montserrat" w:eastAsia="Arial" w:hAnsi="Montserrat" w:cs="Arial"/>
          <w:color w:val="000000"/>
        </w:rPr>
      </w:pPr>
      <w:r w:rsidRPr="00B9317E">
        <w:rPr>
          <w:rFonts w:ascii="Montserrat" w:eastAsia="Arial" w:hAnsi="Montserrat" w:cs="Arial"/>
          <w:color w:val="000000"/>
        </w:rPr>
        <w:t>El color y la tipografía también son parte fundament</w:t>
      </w:r>
      <w:r>
        <w:rPr>
          <w:rFonts w:ascii="Montserrat" w:eastAsia="Arial" w:hAnsi="Montserrat" w:cs="Arial"/>
          <w:color w:val="000000"/>
        </w:rPr>
        <w:t>al, selecciona</w:t>
      </w:r>
      <w:r w:rsidRPr="00B9317E">
        <w:rPr>
          <w:rFonts w:ascii="Montserrat" w:eastAsia="Arial" w:hAnsi="Montserrat" w:cs="Arial"/>
          <w:color w:val="000000"/>
        </w:rPr>
        <w:t xml:space="preserve"> diversos tamaños y grosores para organizar la información dentro del cartel. </w:t>
      </w:r>
      <w:r>
        <w:rPr>
          <w:rFonts w:ascii="Montserrat" w:eastAsia="Arial" w:hAnsi="Montserrat" w:cs="Arial"/>
          <w:color w:val="000000"/>
        </w:rPr>
        <w:t>Elige</w:t>
      </w:r>
      <w:r w:rsidRPr="00B9317E">
        <w:rPr>
          <w:rFonts w:ascii="Montserrat" w:eastAsia="Arial" w:hAnsi="Montserrat" w:cs="Arial"/>
          <w:color w:val="000000"/>
        </w:rPr>
        <w:t xml:space="preserve"> imágenes adecuadas deberán ser relevantes y tener relación con el mensaje del texto, además de impactar y llamar la atención por sí misma.</w:t>
      </w:r>
    </w:p>
    <w:p w14:paraId="7315B13F" w14:textId="77777777" w:rsidR="00B9317E" w:rsidRDefault="00B9317E" w:rsidP="00502074">
      <w:pPr>
        <w:spacing w:after="0" w:line="240" w:lineRule="auto"/>
        <w:jc w:val="both"/>
        <w:rPr>
          <w:rFonts w:ascii="Montserrat" w:eastAsia="Arial" w:hAnsi="Montserrat" w:cs="Arial"/>
          <w:color w:val="000000"/>
        </w:rPr>
      </w:pPr>
    </w:p>
    <w:p w14:paraId="0144D35E" w14:textId="43A585BE" w:rsidR="00B9317E" w:rsidRP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Este tema lo podrá</w:t>
      </w:r>
      <w:r>
        <w:rPr>
          <w:rFonts w:ascii="Montserrat" w:eastAsia="Arial" w:hAnsi="Montserrat" w:cs="Arial"/>
          <w:color w:val="000000"/>
        </w:rPr>
        <w:t>s encontrar en t</w:t>
      </w:r>
      <w:r w:rsidRPr="00B9317E">
        <w:rPr>
          <w:rFonts w:ascii="Montserrat" w:eastAsia="Arial" w:hAnsi="Montserrat" w:cs="Arial"/>
          <w:color w:val="000000"/>
        </w:rPr>
        <w:t>u libro de texto de la asignatura.</w:t>
      </w:r>
    </w:p>
    <w:p w14:paraId="486D628A" w14:textId="77777777" w:rsidR="00B9317E" w:rsidRPr="00B9317E" w:rsidRDefault="00B9317E" w:rsidP="00B9317E">
      <w:pPr>
        <w:spacing w:after="0" w:line="240" w:lineRule="auto"/>
        <w:jc w:val="both"/>
        <w:rPr>
          <w:rFonts w:ascii="Montserrat" w:eastAsia="Arial" w:hAnsi="Montserrat" w:cs="Arial"/>
          <w:color w:val="000000"/>
        </w:rPr>
      </w:pPr>
    </w:p>
    <w:p w14:paraId="223DA12B" w14:textId="783E565F"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También podrás</w:t>
      </w:r>
      <w:r w:rsidRPr="00B9317E">
        <w:rPr>
          <w:rFonts w:ascii="Montserrat" w:eastAsia="Arial" w:hAnsi="Montserrat" w:cs="Arial"/>
          <w:color w:val="000000"/>
        </w:rPr>
        <w:t xml:space="preserve"> consultar otras fuentes bibliográficas, digit</w:t>
      </w:r>
      <w:r>
        <w:rPr>
          <w:rFonts w:ascii="Montserrat" w:eastAsia="Arial" w:hAnsi="Montserrat" w:cs="Arial"/>
          <w:color w:val="000000"/>
        </w:rPr>
        <w:t xml:space="preserve">ales y audiovisuales que tengas </w:t>
      </w:r>
      <w:r w:rsidRPr="00B9317E">
        <w:rPr>
          <w:rFonts w:ascii="Montserrat" w:eastAsia="Arial" w:hAnsi="Montserrat" w:cs="Arial"/>
          <w:color w:val="000000"/>
        </w:rPr>
        <w:t>a la mano.</w:t>
      </w:r>
    </w:p>
    <w:p w14:paraId="55A93C57" w14:textId="77777777" w:rsidR="00B9317E" w:rsidRDefault="00B9317E" w:rsidP="00502074">
      <w:pPr>
        <w:spacing w:after="0" w:line="240" w:lineRule="auto"/>
        <w:jc w:val="both"/>
        <w:rPr>
          <w:rFonts w:ascii="Montserrat" w:eastAsia="Arial" w:hAnsi="Montserrat" w:cs="Arial"/>
          <w:color w:val="000000"/>
        </w:rPr>
      </w:pPr>
    </w:p>
    <w:p w14:paraId="6E72BFE2" w14:textId="35C378BB" w:rsidR="00B9317E" w:rsidRP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 xml:space="preserve">De los Libros del Rincón, te </w:t>
      </w:r>
      <w:r>
        <w:rPr>
          <w:rFonts w:ascii="Montserrat" w:eastAsia="Arial" w:hAnsi="Montserrat" w:cs="Arial"/>
          <w:color w:val="000000"/>
        </w:rPr>
        <w:t>recomiendo</w:t>
      </w:r>
      <w:r w:rsidRPr="00B9317E">
        <w:rPr>
          <w:rFonts w:ascii="Montserrat" w:eastAsia="Arial" w:hAnsi="Montserrat" w:cs="Arial"/>
          <w:color w:val="000000"/>
        </w:rPr>
        <w:t xml:space="preserve"> “Espiral. Un cómic recursivo” de Bernardo Fernández.</w:t>
      </w:r>
    </w:p>
    <w:p w14:paraId="4338305F" w14:textId="77777777" w:rsidR="00B9317E" w:rsidRPr="00B9317E" w:rsidRDefault="00B9317E" w:rsidP="00B9317E">
      <w:pPr>
        <w:spacing w:after="0" w:line="240" w:lineRule="auto"/>
        <w:jc w:val="both"/>
        <w:rPr>
          <w:rFonts w:ascii="Montserrat" w:eastAsia="Arial" w:hAnsi="Montserrat" w:cs="Arial"/>
          <w:color w:val="000000"/>
        </w:rPr>
      </w:pPr>
    </w:p>
    <w:p w14:paraId="5DA47C4F" w14:textId="77777777" w:rsidR="00B9317E" w:rsidRDefault="00B9317E" w:rsidP="00B9317E">
      <w:pPr>
        <w:spacing w:after="0" w:line="240" w:lineRule="auto"/>
        <w:jc w:val="both"/>
        <w:rPr>
          <w:rFonts w:ascii="Montserrat" w:eastAsia="Arial" w:hAnsi="Montserrat" w:cs="Arial"/>
          <w:color w:val="000000"/>
        </w:rPr>
      </w:pPr>
      <w:r w:rsidRPr="00B9317E">
        <w:rPr>
          <w:rFonts w:ascii="Montserrat" w:eastAsia="Arial" w:hAnsi="Montserrat" w:cs="Arial"/>
          <w:color w:val="000000"/>
        </w:rPr>
        <w:t>Un libro de imágenes sin palabras, inspirado en el concepto de la recursividad (la capacidad de un elemento para contener otro elemento y éste a otro, hasta el infinito) donde convergen muchas historias, diversos escenarios, robots, dinosaurios, luchadores, entre otros muchos personajes que les harán pasar ratos muy agradables.</w:t>
      </w:r>
    </w:p>
    <w:p w14:paraId="26FB68F0" w14:textId="77777777" w:rsidR="00B9317E" w:rsidRPr="00B9317E" w:rsidRDefault="00B9317E" w:rsidP="00B9317E">
      <w:pPr>
        <w:spacing w:after="0" w:line="240" w:lineRule="auto"/>
        <w:jc w:val="both"/>
        <w:rPr>
          <w:rFonts w:ascii="Montserrat" w:eastAsia="Arial" w:hAnsi="Montserrat" w:cs="Arial"/>
          <w:color w:val="000000"/>
        </w:rPr>
      </w:pPr>
    </w:p>
    <w:p w14:paraId="04B3AEB2" w14:textId="6C2B2E48" w:rsidR="00B9317E" w:rsidRDefault="00B9317E" w:rsidP="00B9317E">
      <w:pPr>
        <w:spacing w:after="0" w:line="240" w:lineRule="auto"/>
        <w:jc w:val="both"/>
        <w:rPr>
          <w:rFonts w:ascii="Montserrat" w:eastAsia="Arial" w:hAnsi="Montserrat" w:cs="Arial"/>
          <w:color w:val="000000"/>
        </w:rPr>
      </w:pPr>
      <w:r>
        <w:rPr>
          <w:rFonts w:ascii="Montserrat" w:eastAsia="Arial" w:hAnsi="Montserrat" w:cs="Arial"/>
          <w:color w:val="000000"/>
        </w:rPr>
        <w:t>Lo podrás encontrar en la Biblioteca de t</w:t>
      </w:r>
      <w:r w:rsidRPr="00B9317E">
        <w:rPr>
          <w:rFonts w:ascii="Montserrat" w:eastAsia="Arial" w:hAnsi="Montserrat" w:cs="Arial"/>
          <w:color w:val="000000"/>
        </w:rPr>
        <w:t>u escuela.</w:t>
      </w:r>
    </w:p>
    <w:p w14:paraId="583A2C82" w14:textId="77777777" w:rsidR="00C62715" w:rsidRDefault="00C62715" w:rsidP="00502074">
      <w:pPr>
        <w:spacing w:after="0" w:line="240" w:lineRule="auto"/>
        <w:jc w:val="both"/>
        <w:rPr>
          <w:rFonts w:ascii="Montserrat" w:eastAsia="Arial" w:hAnsi="Montserrat" w:cs="Arial"/>
          <w:color w:val="000000"/>
        </w:rPr>
      </w:pPr>
    </w:p>
    <w:p w14:paraId="63E6313B" w14:textId="77777777" w:rsidR="007F6510" w:rsidRPr="00C62715" w:rsidRDefault="007F6510" w:rsidP="00502074">
      <w:pPr>
        <w:pBdr>
          <w:top w:val="nil"/>
          <w:left w:val="nil"/>
          <w:bottom w:val="nil"/>
          <w:right w:val="nil"/>
          <w:between w:val="nil"/>
        </w:pBdr>
        <w:spacing w:after="0" w:line="240" w:lineRule="auto"/>
        <w:jc w:val="both"/>
        <w:rPr>
          <w:rFonts w:ascii="Montserrat" w:eastAsia="Arial" w:hAnsi="Montserrat" w:cs="Arial"/>
        </w:rPr>
      </w:pPr>
    </w:p>
    <w:bookmarkEnd w:id="0"/>
    <w:p w14:paraId="6EFED0DA" w14:textId="2D34B452" w:rsidR="00FE09C7" w:rsidRPr="00C62715" w:rsidRDefault="00697EBD" w:rsidP="00502074">
      <w:pPr>
        <w:spacing w:after="0" w:line="240" w:lineRule="auto"/>
        <w:ind w:left="360"/>
        <w:jc w:val="center"/>
        <w:rPr>
          <w:rFonts w:ascii="Montserrat" w:eastAsia="Times New Roman" w:hAnsi="Montserrat" w:cs="Calibri"/>
          <w:b/>
          <w:bCs/>
          <w:sz w:val="24"/>
          <w:szCs w:val="24"/>
          <w:lang w:eastAsia="es-MX"/>
        </w:rPr>
      </w:pPr>
      <w:r w:rsidRPr="00C62715">
        <w:rPr>
          <w:rFonts w:ascii="Montserrat" w:eastAsia="Times New Roman" w:hAnsi="Montserrat" w:cs="Calibri"/>
          <w:b/>
          <w:bCs/>
          <w:sz w:val="24"/>
          <w:szCs w:val="24"/>
          <w:lang w:eastAsia="es-MX"/>
        </w:rPr>
        <w:t>¡</w:t>
      </w:r>
      <w:r w:rsidR="00FE09C7" w:rsidRPr="00C62715">
        <w:rPr>
          <w:rFonts w:ascii="Montserrat" w:eastAsia="Times New Roman" w:hAnsi="Montserrat" w:cs="Calibri"/>
          <w:b/>
          <w:bCs/>
          <w:sz w:val="24"/>
          <w:szCs w:val="24"/>
          <w:lang w:eastAsia="es-MX"/>
        </w:rPr>
        <w:t>Buen trabajo!</w:t>
      </w:r>
    </w:p>
    <w:p w14:paraId="10825582" w14:textId="77777777" w:rsidR="0076592C" w:rsidRPr="00C62715" w:rsidRDefault="0076592C" w:rsidP="00502074">
      <w:pPr>
        <w:spacing w:after="0" w:line="240" w:lineRule="auto"/>
        <w:ind w:left="360"/>
        <w:jc w:val="center"/>
        <w:rPr>
          <w:rFonts w:ascii="Montserrat" w:eastAsia="Times New Roman" w:hAnsi="Montserrat" w:cs="Helvetica"/>
          <w:sz w:val="24"/>
          <w:szCs w:val="24"/>
          <w:lang w:eastAsia="es-MX"/>
        </w:rPr>
      </w:pPr>
    </w:p>
    <w:p w14:paraId="52184CD4" w14:textId="19516A5A" w:rsidR="001D237D" w:rsidRPr="00C62715" w:rsidRDefault="00FE09C7" w:rsidP="00502074">
      <w:pPr>
        <w:spacing w:after="0" w:line="240" w:lineRule="auto"/>
        <w:ind w:left="360"/>
        <w:jc w:val="center"/>
        <w:rPr>
          <w:rFonts w:ascii="Montserrat" w:eastAsia="Times New Roman" w:hAnsi="Montserrat" w:cs="Calibri"/>
          <w:b/>
          <w:bCs/>
          <w:sz w:val="24"/>
          <w:szCs w:val="24"/>
          <w:lang w:eastAsia="es-MX"/>
        </w:rPr>
      </w:pPr>
      <w:r w:rsidRPr="00C62715">
        <w:rPr>
          <w:rFonts w:ascii="Montserrat" w:eastAsia="Times New Roman" w:hAnsi="Montserrat" w:cs="Calibri"/>
          <w:b/>
          <w:bCs/>
          <w:sz w:val="24"/>
          <w:szCs w:val="24"/>
          <w:lang w:eastAsia="es-MX"/>
        </w:rPr>
        <w:t>Gracias por tu esfuerzo.</w:t>
      </w:r>
    </w:p>
    <w:p w14:paraId="6369B58A" w14:textId="69666DD6"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19908A81" w14:textId="591E2F95"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76145439" w14:textId="04EFFA88" w:rsidR="00771590" w:rsidRPr="00C62715" w:rsidRDefault="00771590" w:rsidP="00502074">
      <w:pPr>
        <w:spacing w:after="0" w:line="240" w:lineRule="auto"/>
        <w:ind w:left="360"/>
        <w:jc w:val="both"/>
        <w:rPr>
          <w:rFonts w:ascii="Montserrat" w:eastAsia="Times New Roman" w:hAnsi="Montserrat" w:cs="Calibri"/>
          <w:b/>
          <w:bCs/>
          <w:sz w:val="24"/>
          <w:szCs w:val="24"/>
          <w:lang w:eastAsia="es-MX"/>
        </w:rPr>
      </w:pPr>
    </w:p>
    <w:p w14:paraId="735BA46C" w14:textId="77777777" w:rsidR="00771590" w:rsidRPr="00C62715" w:rsidRDefault="00771590" w:rsidP="00502074">
      <w:pPr>
        <w:spacing w:after="0" w:line="240" w:lineRule="auto"/>
        <w:rPr>
          <w:rFonts w:ascii="Montserrat" w:hAnsi="Montserrat"/>
          <w:b/>
          <w:sz w:val="28"/>
          <w:szCs w:val="32"/>
        </w:rPr>
      </w:pPr>
      <w:r w:rsidRPr="00C62715">
        <w:rPr>
          <w:rFonts w:ascii="Montserrat" w:hAnsi="Montserrat"/>
          <w:b/>
          <w:sz w:val="28"/>
          <w:szCs w:val="32"/>
        </w:rPr>
        <w:t>Para saber más:</w:t>
      </w:r>
    </w:p>
    <w:p w14:paraId="1DBFC0E4" w14:textId="77777777" w:rsidR="00771590" w:rsidRPr="00C62715" w:rsidRDefault="00771590" w:rsidP="00502074">
      <w:pPr>
        <w:spacing w:after="0" w:line="240" w:lineRule="auto"/>
        <w:rPr>
          <w:rFonts w:ascii="Montserrat" w:eastAsia="Times New Roman" w:hAnsi="Montserrat" w:cs="Times New Roman"/>
          <w:color w:val="000000"/>
          <w:lang w:eastAsia="es-MX"/>
        </w:rPr>
      </w:pPr>
      <w:r w:rsidRPr="00C62715">
        <w:rPr>
          <w:rFonts w:ascii="Montserrat" w:eastAsia="Times New Roman" w:hAnsi="Montserrat" w:cs="Times New Roman"/>
          <w:color w:val="000000"/>
          <w:lang w:eastAsia="es-MX"/>
        </w:rPr>
        <w:t>Lecturas</w:t>
      </w:r>
    </w:p>
    <w:p w14:paraId="34697C2D" w14:textId="2E807DCA" w:rsidR="00B14EA8" w:rsidRPr="00C62715" w:rsidRDefault="00DB03D8" w:rsidP="00502074">
      <w:pPr>
        <w:spacing w:after="0" w:line="240" w:lineRule="auto"/>
        <w:jc w:val="both"/>
        <w:rPr>
          <w:rFonts w:ascii="Montserrat" w:hAnsi="Montserrat"/>
          <w:b/>
        </w:rPr>
      </w:pPr>
      <w:hyperlink r:id="rId19" w:history="1">
        <w:r w:rsidR="00771590" w:rsidRPr="00C62715">
          <w:rPr>
            <w:rStyle w:val="Hipervnculo"/>
            <w:rFonts w:ascii="Montserrat" w:hAnsi="Montserrat"/>
          </w:rPr>
          <w:t>https://libros.conaliteg.gob.mx/secundaria.html</w:t>
        </w:r>
      </w:hyperlink>
    </w:p>
    <w:sectPr w:rsidR="00B14EA8" w:rsidRPr="00C6271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C03E0" w14:textId="77777777" w:rsidR="00DB03D8" w:rsidRDefault="00DB03D8" w:rsidP="00873C03">
      <w:pPr>
        <w:spacing w:after="0" w:line="240" w:lineRule="auto"/>
      </w:pPr>
      <w:r>
        <w:separator/>
      </w:r>
    </w:p>
  </w:endnote>
  <w:endnote w:type="continuationSeparator" w:id="0">
    <w:p w14:paraId="4A1389E9" w14:textId="77777777" w:rsidR="00DB03D8" w:rsidRDefault="00DB03D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09A22" w14:textId="77777777" w:rsidR="00DB03D8" w:rsidRDefault="00DB03D8" w:rsidP="00873C03">
      <w:pPr>
        <w:spacing w:after="0" w:line="240" w:lineRule="auto"/>
      </w:pPr>
      <w:r>
        <w:separator/>
      </w:r>
    </w:p>
  </w:footnote>
  <w:footnote w:type="continuationSeparator" w:id="0">
    <w:p w14:paraId="640ACAA9" w14:textId="77777777" w:rsidR="00DB03D8" w:rsidRDefault="00DB03D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72B7B15"/>
    <w:multiLevelType w:val="hybridMultilevel"/>
    <w:tmpl w:val="128030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7BC3A2C"/>
    <w:multiLevelType w:val="hybridMultilevel"/>
    <w:tmpl w:val="F92EF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25488"/>
    <w:multiLevelType w:val="hybridMultilevel"/>
    <w:tmpl w:val="724E9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8C57F3"/>
    <w:multiLevelType w:val="hybridMultilevel"/>
    <w:tmpl w:val="C15C98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C6A3805"/>
    <w:multiLevelType w:val="hybridMultilevel"/>
    <w:tmpl w:val="C6066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4A24CB"/>
    <w:multiLevelType w:val="hybridMultilevel"/>
    <w:tmpl w:val="877E7C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28A51FE"/>
    <w:multiLevelType w:val="hybridMultilevel"/>
    <w:tmpl w:val="6278F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67B58"/>
    <w:multiLevelType w:val="hybridMultilevel"/>
    <w:tmpl w:val="428E8C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791477"/>
    <w:multiLevelType w:val="hybridMultilevel"/>
    <w:tmpl w:val="9C3C42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C15D9E"/>
    <w:multiLevelType w:val="hybridMultilevel"/>
    <w:tmpl w:val="54A253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260045"/>
    <w:multiLevelType w:val="hybridMultilevel"/>
    <w:tmpl w:val="21C62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970C24"/>
    <w:multiLevelType w:val="hybridMultilevel"/>
    <w:tmpl w:val="2E1A2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B0D527C"/>
    <w:multiLevelType w:val="hybridMultilevel"/>
    <w:tmpl w:val="6F58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852CC1"/>
    <w:multiLevelType w:val="hybridMultilevel"/>
    <w:tmpl w:val="79B470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2E59A7"/>
    <w:multiLevelType w:val="hybridMultilevel"/>
    <w:tmpl w:val="ED2087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271588A"/>
    <w:multiLevelType w:val="hybridMultilevel"/>
    <w:tmpl w:val="F6BE7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A92477"/>
    <w:multiLevelType w:val="hybridMultilevel"/>
    <w:tmpl w:val="52F60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B5D2A6B"/>
    <w:multiLevelType w:val="hybridMultilevel"/>
    <w:tmpl w:val="F9BC6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B5E4A44"/>
    <w:multiLevelType w:val="hybridMultilevel"/>
    <w:tmpl w:val="CBC6F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BC82534"/>
    <w:multiLevelType w:val="hybridMultilevel"/>
    <w:tmpl w:val="C9BE1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D19372F"/>
    <w:multiLevelType w:val="hybridMultilevel"/>
    <w:tmpl w:val="99165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7460200"/>
    <w:multiLevelType w:val="hybridMultilevel"/>
    <w:tmpl w:val="C52243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A6B3FFE"/>
    <w:multiLevelType w:val="hybridMultilevel"/>
    <w:tmpl w:val="7E367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64C6A8E"/>
    <w:multiLevelType w:val="hybridMultilevel"/>
    <w:tmpl w:val="0C6CD52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5AA940CC"/>
    <w:multiLevelType w:val="hybridMultilevel"/>
    <w:tmpl w:val="F8D24E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C91CC2"/>
    <w:multiLevelType w:val="hybridMultilevel"/>
    <w:tmpl w:val="E342D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DE7A52"/>
    <w:multiLevelType w:val="hybridMultilevel"/>
    <w:tmpl w:val="EEFCC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3137AD"/>
    <w:multiLevelType w:val="hybridMultilevel"/>
    <w:tmpl w:val="46F0F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23D577B"/>
    <w:multiLevelType w:val="hybridMultilevel"/>
    <w:tmpl w:val="A4B8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300123E"/>
    <w:multiLevelType w:val="hybridMultilevel"/>
    <w:tmpl w:val="FDDCA2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8447DC"/>
    <w:multiLevelType w:val="hybridMultilevel"/>
    <w:tmpl w:val="138070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19"/>
  </w:num>
  <w:num w:numId="4">
    <w:abstractNumId w:val="30"/>
  </w:num>
  <w:num w:numId="5">
    <w:abstractNumId w:val="26"/>
  </w:num>
  <w:num w:numId="6">
    <w:abstractNumId w:val="28"/>
  </w:num>
  <w:num w:numId="7">
    <w:abstractNumId w:val="37"/>
  </w:num>
  <w:num w:numId="8">
    <w:abstractNumId w:val="21"/>
  </w:num>
  <w:num w:numId="9">
    <w:abstractNumId w:val="10"/>
  </w:num>
  <w:num w:numId="10">
    <w:abstractNumId w:val="12"/>
  </w:num>
  <w:num w:numId="11">
    <w:abstractNumId w:val="33"/>
  </w:num>
  <w:num w:numId="12">
    <w:abstractNumId w:val="31"/>
  </w:num>
  <w:num w:numId="13">
    <w:abstractNumId w:val="4"/>
  </w:num>
  <w:num w:numId="14">
    <w:abstractNumId w:val="23"/>
  </w:num>
  <w:num w:numId="15">
    <w:abstractNumId w:val="1"/>
  </w:num>
  <w:num w:numId="16">
    <w:abstractNumId w:val="6"/>
  </w:num>
  <w:num w:numId="17">
    <w:abstractNumId w:val="9"/>
  </w:num>
  <w:num w:numId="18">
    <w:abstractNumId w:val="29"/>
  </w:num>
  <w:num w:numId="19">
    <w:abstractNumId w:val="2"/>
  </w:num>
  <w:num w:numId="20">
    <w:abstractNumId w:val="11"/>
  </w:num>
  <w:num w:numId="21">
    <w:abstractNumId w:val="3"/>
  </w:num>
  <w:num w:numId="22">
    <w:abstractNumId w:val="34"/>
  </w:num>
  <w:num w:numId="23">
    <w:abstractNumId w:val="42"/>
  </w:num>
  <w:num w:numId="24">
    <w:abstractNumId w:val="27"/>
  </w:num>
  <w:num w:numId="25">
    <w:abstractNumId w:val="5"/>
  </w:num>
  <w:num w:numId="26">
    <w:abstractNumId w:val="22"/>
  </w:num>
  <w:num w:numId="27">
    <w:abstractNumId w:val="41"/>
  </w:num>
  <w:num w:numId="28">
    <w:abstractNumId w:val="18"/>
  </w:num>
  <w:num w:numId="29">
    <w:abstractNumId w:val="24"/>
  </w:num>
  <w:num w:numId="30">
    <w:abstractNumId w:val="13"/>
  </w:num>
  <w:num w:numId="31">
    <w:abstractNumId w:val="16"/>
  </w:num>
  <w:num w:numId="32">
    <w:abstractNumId w:val="7"/>
  </w:num>
  <w:num w:numId="33">
    <w:abstractNumId w:val="35"/>
  </w:num>
  <w:num w:numId="34">
    <w:abstractNumId w:val="39"/>
  </w:num>
  <w:num w:numId="35">
    <w:abstractNumId w:val="38"/>
  </w:num>
  <w:num w:numId="36">
    <w:abstractNumId w:val="40"/>
  </w:num>
  <w:num w:numId="37">
    <w:abstractNumId w:val="17"/>
  </w:num>
  <w:num w:numId="38">
    <w:abstractNumId w:val="25"/>
  </w:num>
  <w:num w:numId="39">
    <w:abstractNumId w:val="20"/>
  </w:num>
  <w:num w:numId="40">
    <w:abstractNumId w:val="15"/>
  </w:num>
  <w:num w:numId="41">
    <w:abstractNumId w:val="8"/>
  </w:num>
  <w:num w:numId="42">
    <w:abstractNumId w:val="14"/>
  </w:num>
  <w:num w:numId="43">
    <w:abstractNumId w:val="3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56A1"/>
    <w:rsid w:val="000169E5"/>
    <w:rsid w:val="000236CD"/>
    <w:rsid w:val="00023D88"/>
    <w:rsid w:val="000246CE"/>
    <w:rsid w:val="00024AE5"/>
    <w:rsid w:val="00025624"/>
    <w:rsid w:val="0002586F"/>
    <w:rsid w:val="00026416"/>
    <w:rsid w:val="00026939"/>
    <w:rsid w:val="00026AA4"/>
    <w:rsid w:val="000271BE"/>
    <w:rsid w:val="00030449"/>
    <w:rsid w:val="000305C4"/>
    <w:rsid w:val="00032E1B"/>
    <w:rsid w:val="00032F37"/>
    <w:rsid w:val="0003386D"/>
    <w:rsid w:val="00034E70"/>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BF6"/>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077B"/>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5132"/>
    <w:rsid w:val="000C626B"/>
    <w:rsid w:val="000C68CD"/>
    <w:rsid w:val="000C6D4E"/>
    <w:rsid w:val="000D0A2A"/>
    <w:rsid w:val="000D0BD0"/>
    <w:rsid w:val="000D10A8"/>
    <w:rsid w:val="000D23ED"/>
    <w:rsid w:val="000D2D06"/>
    <w:rsid w:val="000D352B"/>
    <w:rsid w:val="000D36EA"/>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1B66"/>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1BFA"/>
    <w:rsid w:val="00134504"/>
    <w:rsid w:val="0013484A"/>
    <w:rsid w:val="00134F1A"/>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303"/>
    <w:rsid w:val="00144D1C"/>
    <w:rsid w:val="0014514B"/>
    <w:rsid w:val="0014541C"/>
    <w:rsid w:val="001455D7"/>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4FA5"/>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AC6"/>
    <w:rsid w:val="001A3F29"/>
    <w:rsid w:val="001A4DBE"/>
    <w:rsid w:val="001A7949"/>
    <w:rsid w:val="001A7A42"/>
    <w:rsid w:val="001B04C2"/>
    <w:rsid w:val="001B1960"/>
    <w:rsid w:val="001B1B6F"/>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76"/>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39A"/>
    <w:rsid w:val="001F66B1"/>
    <w:rsid w:val="001F71D6"/>
    <w:rsid w:val="001F7464"/>
    <w:rsid w:val="001F7788"/>
    <w:rsid w:val="001F7B68"/>
    <w:rsid w:val="0020004A"/>
    <w:rsid w:val="00202A1F"/>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558"/>
    <w:rsid w:val="002637F6"/>
    <w:rsid w:val="00263BB3"/>
    <w:rsid w:val="00263D0F"/>
    <w:rsid w:val="00264C7D"/>
    <w:rsid w:val="002667DD"/>
    <w:rsid w:val="002700D1"/>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935"/>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14C7"/>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2FB"/>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0E6E"/>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87FF0"/>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C7EDE"/>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1A03"/>
    <w:rsid w:val="00502074"/>
    <w:rsid w:val="0050252A"/>
    <w:rsid w:val="00504569"/>
    <w:rsid w:val="00505329"/>
    <w:rsid w:val="00505D5D"/>
    <w:rsid w:val="00505D70"/>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2869"/>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07C6"/>
    <w:rsid w:val="00551256"/>
    <w:rsid w:val="005518AD"/>
    <w:rsid w:val="00551FE4"/>
    <w:rsid w:val="00552265"/>
    <w:rsid w:val="00552A37"/>
    <w:rsid w:val="00552F80"/>
    <w:rsid w:val="005531AA"/>
    <w:rsid w:val="00553EA5"/>
    <w:rsid w:val="0055438D"/>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4E95"/>
    <w:rsid w:val="00595351"/>
    <w:rsid w:val="005955D0"/>
    <w:rsid w:val="005957D7"/>
    <w:rsid w:val="00595C24"/>
    <w:rsid w:val="00595C74"/>
    <w:rsid w:val="005960E7"/>
    <w:rsid w:val="0059645E"/>
    <w:rsid w:val="005964D3"/>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5C2"/>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880"/>
    <w:rsid w:val="006919F4"/>
    <w:rsid w:val="00691E7D"/>
    <w:rsid w:val="00692A1C"/>
    <w:rsid w:val="00694948"/>
    <w:rsid w:val="00694C02"/>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951"/>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DF2"/>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4B"/>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4D3"/>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C7D61"/>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6510"/>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0B"/>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6765C"/>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EAE"/>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38F"/>
    <w:rsid w:val="00996632"/>
    <w:rsid w:val="00997006"/>
    <w:rsid w:val="009A0010"/>
    <w:rsid w:val="009A0105"/>
    <w:rsid w:val="009A0731"/>
    <w:rsid w:val="009A08F9"/>
    <w:rsid w:val="009A0D54"/>
    <w:rsid w:val="009A2357"/>
    <w:rsid w:val="009A280C"/>
    <w:rsid w:val="009A2D80"/>
    <w:rsid w:val="009A2DC3"/>
    <w:rsid w:val="009A378C"/>
    <w:rsid w:val="009A52D6"/>
    <w:rsid w:val="009A57EE"/>
    <w:rsid w:val="009A6807"/>
    <w:rsid w:val="009A6BE0"/>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106"/>
    <w:rsid w:val="009C2385"/>
    <w:rsid w:val="009C2478"/>
    <w:rsid w:val="009C393E"/>
    <w:rsid w:val="009C3B36"/>
    <w:rsid w:val="009C3C45"/>
    <w:rsid w:val="009C403D"/>
    <w:rsid w:val="009C41BF"/>
    <w:rsid w:val="009C43CA"/>
    <w:rsid w:val="009C4C37"/>
    <w:rsid w:val="009C4CF9"/>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7C8"/>
    <w:rsid w:val="00A07F47"/>
    <w:rsid w:val="00A108B6"/>
    <w:rsid w:val="00A11BFC"/>
    <w:rsid w:val="00A11FF4"/>
    <w:rsid w:val="00A125AF"/>
    <w:rsid w:val="00A12AC7"/>
    <w:rsid w:val="00A131C3"/>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40CC"/>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F77"/>
    <w:rsid w:val="00A6636E"/>
    <w:rsid w:val="00A666A5"/>
    <w:rsid w:val="00A7079F"/>
    <w:rsid w:val="00A73880"/>
    <w:rsid w:val="00A7430F"/>
    <w:rsid w:val="00A7434C"/>
    <w:rsid w:val="00A7442B"/>
    <w:rsid w:val="00A74836"/>
    <w:rsid w:val="00A74B97"/>
    <w:rsid w:val="00A80257"/>
    <w:rsid w:val="00A80AA8"/>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2E48"/>
    <w:rsid w:val="00A95565"/>
    <w:rsid w:val="00A9722B"/>
    <w:rsid w:val="00AA10DD"/>
    <w:rsid w:val="00AA12FD"/>
    <w:rsid w:val="00AA1640"/>
    <w:rsid w:val="00AA1965"/>
    <w:rsid w:val="00AA1D61"/>
    <w:rsid w:val="00AA300B"/>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5F2E"/>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6BE2"/>
    <w:rsid w:val="00B77170"/>
    <w:rsid w:val="00B77827"/>
    <w:rsid w:val="00B77E5B"/>
    <w:rsid w:val="00B77E7F"/>
    <w:rsid w:val="00B8075D"/>
    <w:rsid w:val="00B8113E"/>
    <w:rsid w:val="00B81F41"/>
    <w:rsid w:val="00B82179"/>
    <w:rsid w:val="00B822C1"/>
    <w:rsid w:val="00B833D6"/>
    <w:rsid w:val="00B83B81"/>
    <w:rsid w:val="00B845EC"/>
    <w:rsid w:val="00B85031"/>
    <w:rsid w:val="00B852E6"/>
    <w:rsid w:val="00B85BBA"/>
    <w:rsid w:val="00B85BE4"/>
    <w:rsid w:val="00B87F21"/>
    <w:rsid w:val="00B90180"/>
    <w:rsid w:val="00B916C1"/>
    <w:rsid w:val="00B91C36"/>
    <w:rsid w:val="00B9317E"/>
    <w:rsid w:val="00B93345"/>
    <w:rsid w:val="00B9354C"/>
    <w:rsid w:val="00B935BC"/>
    <w:rsid w:val="00B935BD"/>
    <w:rsid w:val="00B95AE5"/>
    <w:rsid w:val="00B97664"/>
    <w:rsid w:val="00B97CB9"/>
    <w:rsid w:val="00BA0AC3"/>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998"/>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2715"/>
    <w:rsid w:val="00C63459"/>
    <w:rsid w:val="00C639DF"/>
    <w:rsid w:val="00C63B26"/>
    <w:rsid w:val="00C64AC4"/>
    <w:rsid w:val="00C6521D"/>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5EE9"/>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2DF"/>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5BD3"/>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521"/>
    <w:rsid w:val="00DA3773"/>
    <w:rsid w:val="00DA38DE"/>
    <w:rsid w:val="00DA67A8"/>
    <w:rsid w:val="00DA6F01"/>
    <w:rsid w:val="00DA6FE8"/>
    <w:rsid w:val="00DA71FE"/>
    <w:rsid w:val="00DA7825"/>
    <w:rsid w:val="00DA7AEE"/>
    <w:rsid w:val="00DA7EBC"/>
    <w:rsid w:val="00DA7EF5"/>
    <w:rsid w:val="00DB03D8"/>
    <w:rsid w:val="00DB068B"/>
    <w:rsid w:val="00DB0A53"/>
    <w:rsid w:val="00DB0FC5"/>
    <w:rsid w:val="00DB13E0"/>
    <w:rsid w:val="00DB1D1E"/>
    <w:rsid w:val="00DB1F93"/>
    <w:rsid w:val="00DB1FB6"/>
    <w:rsid w:val="00DB2BF8"/>
    <w:rsid w:val="00DB2D7C"/>
    <w:rsid w:val="00DB2DE6"/>
    <w:rsid w:val="00DB33F1"/>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1D03"/>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09A0"/>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1407"/>
    <w:rsid w:val="00E52B0A"/>
    <w:rsid w:val="00E53A54"/>
    <w:rsid w:val="00E53F33"/>
    <w:rsid w:val="00E550F6"/>
    <w:rsid w:val="00E554BD"/>
    <w:rsid w:val="00E56001"/>
    <w:rsid w:val="00E56E27"/>
    <w:rsid w:val="00E576E7"/>
    <w:rsid w:val="00E57750"/>
    <w:rsid w:val="00E57F59"/>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22C"/>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C6D5A"/>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477"/>
    <w:rsid w:val="00F52AD7"/>
    <w:rsid w:val="00F532BD"/>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0887"/>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8B5"/>
    <w:rsid w:val="00FF0E88"/>
    <w:rsid w:val="00FF2BDD"/>
    <w:rsid w:val="00FF36C5"/>
    <w:rsid w:val="00FF40FE"/>
    <w:rsid w:val="00FF6198"/>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character" w:styleId="Mencinsinresolver">
    <w:name w:val="Unresolved Mention"/>
    <w:basedOn w:val="Fuentedeprrafopredeter"/>
    <w:uiPriority w:val="99"/>
    <w:semiHidden/>
    <w:unhideWhenUsed/>
    <w:rsid w:val="00612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JJQg8_3FH4"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hyperlink" Target="https://youtu.be/c_Um3XW0cT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9678-6256-4297-9889-80C6AEE19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3047</Words>
  <Characters>16759</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2021-06-21T01:24:00Z</dcterms:created>
  <dcterms:modified xsi:type="dcterms:W3CDTF">2021-06-23T06:44:00Z</dcterms:modified>
</cp:coreProperties>
</file>