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45E9E" w14:textId="77777777" w:rsidR="004337FB" w:rsidRPr="001F1196" w:rsidRDefault="004337FB" w:rsidP="004337F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4FEA631" w14:textId="77777777" w:rsidR="004337FB" w:rsidRPr="001F1196" w:rsidRDefault="004337FB" w:rsidP="004337F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27</w:t>
      </w:r>
    </w:p>
    <w:p w14:paraId="683A9AFD" w14:textId="77777777" w:rsidR="004337FB" w:rsidRPr="001F1196" w:rsidRDefault="004337FB" w:rsidP="004337F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enero</w:t>
      </w:r>
    </w:p>
    <w:p w14:paraId="2B58B90C" w14:textId="77777777" w:rsidR="004337FB" w:rsidRPr="001F1196" w:rsidRDefault="004337FB" w:rsidP="004337FB">
      <w:pPr>
        <w:spacing w:after="0" w:line="240" w:lineRule="auto"/>
        <w:jc w:val="center"/>
        <w:rPr>
          <w:rFonts w:ascii="Montserrat" w:hAnsi="Montserrat"/>
          <w:b/>
          <w:color w:val="000000" w:themeColor="text1"/>
          <w:lang w:val="es-MX"/>
        </w:rPr>
      </w:pPr>
    </w:p>
    <w:p w14:paraId="05BFD2BC" w14:textId="77777777" w:rsidR="004337FB" w:rsidRPr="001F1196" w:rsidRDefault="004337FB" w:rsidP="004337F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491F487C" w:rsidR="00391AFF" w:rsidRDefault="00F8797C" w:rsidP="00313C5A">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502C9AEE" w14:textId="77777777" w:rsidR="00906CB7" w:rsidRPr="001F1196" w:rsidRDefault="00906CB7" w:rsidP="00313C5A">
      <w:pPr>
        <w:spacing w:after="0" w:line="240" w:lineRule="auto"/>
        <w:jc w:val="center"/>
        <w:rPr>
          <w:rFonts w:ascii="Montserrat" w:hAnsi="Montserrat"/>
          <w:b/>
          <w:color w:val="000000" w:themeColor="text1"/>
          <w:sz w:val="52"/>
          <w:szCs w:val="52"/>
          <w:lang w:val="es-MX"/>
        </w:rPr>
      </w:pPr>
    </w:p>
    <w:p w14:paraId="4FEC1C96" w14:textId="52B0FB0D" w:rsidR="002442DA" w:rsidRPr="001F1196" w:rsidRDefault="008F64D8" w:rsidP="00313C5A">
      <w:pPr>
        <w:spacing w:after="0" w:line="240" w:lineRule="auto"/>
        <w:jc w:val="center"/>
        <w:rPr>
          <w:rFonts w:ascii="Montserrat" w:hAnsi="Montserrat"/>
          <w:bCs/>
          <w:i/>
          <w:iCs/>
          <w:color w:val="000000" w:themeColor="text1"/>
          <w:sz w:val="48"/>
          <w:szCs w:val="48"/>
          <w:lang w:val="es-MX"/>
        </w:rPr>
      </w:pPr>
      <w:r w:rsidRPr="008F64D8">
        <w:rPr>
          <w:rFonts w:ascii="Montserrat" w:hAnsi="Montserrat"/>
          <w:bCs/>
          <w:i/>
          <w:iCs/>
          <w:color w:val="000000" w:themeColor="text1"/>
          <w:sz w:val="48"/>
          <w:szCs w:val="48"/>
          <w:lang w:val="es-MX"/>
        </w:rPr>
        <w:t>Posclásico</w:t>
      </w:r>
    </w:p>
    <w:p w14:paraId="30118F8B" w14:textId="77777777" w:rsidR="002442DA" w:rsidRPr="001F1196" w:rsidRDefault="002442DA" w:rsidP="00313C5A">
      <w:pPr>
        <w:spacing w:after="0" w:line="240" w:lineRule="auto"/>
        <w:rPr>
          <w:rFonts w:ascii="Montserrat" w:hAnsi="Montserrat"/>
          <w:b/>
          <w:i/>
          <w:iCs/>
          <w:color w:val="000000" w:themeColor="text1"/>
          <w:lang w:val="es-MX"/>
        </w:rPr>
      </w:pPr>
    </w:p>
    <w:p w14:paraId="2CBC944D" w14:textId="77777777" w:rsidR="002442DA" w:rsidRPr="001F1196" w:rsidRDefault="002442DA" w:rsidP="00313C5A">
      <w:pPr>
        <w:spacing w:after="0" w:line="240" w:lineRule="auto"/>
        <w:rPr>
          <w:rFonts w:ascii="Montserrat" w:hAnsi="Montserrat"/>
          <w:b/>
          <w:i/>
          <w:iCs/>
          <w:color w:val="000000" w:themeColor="text1"/>
          <w:lang w:val="es-MX"/>
        </w:rPr>
      </w:pPr>
    </w:p>
    <w:p w14:paraId="5992086A" w14:textId="5A408D27" w:rsidR="002442DA" w:rsidRDefault="002442DA" w:rsidP="00313C5A">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F64D8" w:rsidRPr="008F64D8">
        <w:rPr>
          <w:rFonts w:ascii="Montserrat" w:hAnsi="Montserrat"/>
          <w:i/>
          <w:iCs/>
          <w:lang w:val="es-MX"/>
        </w:rPr>
        <w:t>Aprende e identifica los rasgos más importantes del posclásico, al comparar las ciudades de Tula y Chichén Itzá; además, reconoce el papel de la militarización en las sociedades del periodo</w:t>
      </w:r>
      <w:r w:rsidRPr="001F1196">
        <w:rPr>
          <w:rFonts w:ascii="Montserrat" w:hAnsi="Montserrat"/>
          <w:i/>
          <w:iCs/>
          <w:lang w:val="es-MX"/>
        </w:rPr>
        <w:t>.</w:t>
      </w:r>
    </w:p>
    <w:p w14:paraId="7973F232" w14:textId="77777777" w:rsidR="00906CB7" w:rsidRPr="001F1196" w:rsidRDefault="00906CB7" w:rsidP="00313C5A">
      <w:pPr>
        <w:spacing w:after="0" w:line="240" w:lineRule="auto"/>
        <w:jc w:val="both"/>
        <w:rPr>
          <w:rFonts w:ascii="Montserrat" w:hAnsi="Montserrat"/>
          <w:i/>
          <w:iCs/>
          <w:lang w:val="es-MX"/>
        </w:rPr>
      </w:pPr>
    </w:p>
    <w:p w14:paraId="57EB0EFF" w14:textId="3C2E0F49" w:rsidR="002442DA" w:rsidRPr="001F1196" w:rsidRDefault="00546BAE" w:rsidP="00313C5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8F64D8" w:rsidRPr="008F64D8">
        <w:rPr>
          <w:rFonts w:ascii="Montserrat" w:hAnsi="Montserrat"/>
          <w:i/>
          <w:iCs/>
          <w:lang w:val="es-MX"/>
        </w:rPr>
        <w:t>Identificar el periodo Posclásico (900-1521) y su división cronológica en temprano y tardío</w:t>
      </w:r>
      <w:r w:rsidR="002442DA" w:rsidRPr="001F1196">
        <w:rPr>
          <w:rFonts w:ascii="Montserrat" w:hAnsi="Montserrat"/>
          <w:i/>
          <w:iCs/>
          <w:lang w:val="es-MX"/>
        </w:rPr>
        <w:t>.</w:t>
      </w:r>
    </w:p>
    <w:p w14:paraId="6FAB3DB3" w14:textId="77777777" w:rsidR="002442DA" w:rsidRPr="001F1196" w:rsidRDefault="002442DA" w:rsidP="00313C5A">
      <w:pPr>
        <w:spacing w:after="0" w:line="240" w:lineRule="auto"/>
        <w:jc w:val="both"/>
        <w:rPr>
          <w:rFonts w:ascii="Montserrat" w:hAnsi="Montserrat"/>
          <w:lang w:val="es-MX"/>
        </w:rPr>
      </w:pPr>
    </w:p>
    <w:p w14:paraId="176AFFE7" w14:textId="77777777" w:rsidR="002442DA" w:rsidRPr="001F1196" w:rsidRDefault="002442DA" w:rsidP="00313C5A">
      <w:pPr>
        <w:spacing w:after="0" w:line="240" w:lineRule="auto"/>
        <w:jc w:val="both"/>
        <w:rPr>
          <w:rFonts w:ascii="Montserrat" w:hAnsi="Montserrat"/>
          <w:lang w:val="es-MX"/>
        </w:rPr>
      </w:pPr>
    </w:p>
    <w:p w14:paraId="278B6AD8" w14:textId="6C8E2582" w:rsidR="002442DA" w:rsidRPr="001F1196" w:rsidRDefault="00533680" w:rsidP="00313C5A">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313C5A">
      <w:pPr>
        <w:spacing w:after="0" w:line="240" w:lineRule="auto"/>
        <w:jc w:val="both"/>
        <w:rPr>
          <w:rFonts w:ascii="Montserrat" w:hAnsi="Montserrat"/>
          <w:lang w:val="es-MX"/>
        </w:rPr>
      </w:pPr>
    </w:p>
    <w:p w14:paraId="6584265D" w14:textId="0807415A" w:rsidR="00FC4322" w:rsidRDefault="008F64D8" w:rsidP="00313C5A">
      <w:pPr>
        <w:spacing w:after="0" w:line="240" w:lineRule="auto"/>
        <w:jc w:val="both"/>
        <w:rPr>
          <w:rFonts w:ascii="Montserrat" w:hAnsi="Montserrat"/>
          <w:lang w:val="es-MX"/>
        </w:rPr>
      </w:pPr>
      <w:r>
        <w:rPr>
          <w:rFonts w:ascii="Montserrat" w:hAnsi="Montserrat"/>
          <w:lang w:val="es-MX"/>
        </w:rPr>
        <w:t>E</w:t>
      </w:r>
      <w:r w:rsidRPr="008F64D8">
        <w:rPr>
          <w:rFonts w:ascii="Montserrat" w:hAnsi="Montserrat"/>
          <w:lang w:val="es-MX"/>
        </w:rPr>
        <w:t xml:space="preserve">n esta </w:t>
      </w:r>
      <w:r>
        <w:rPr>
          <w:rFonts w:ascii="Montserrat" w:hAnsi="Montserrat"/>
          <w:lang w:val="es-MX"/>
        </w:rPr>
        <w:t>sesión</w:t>
      </w:r>
      <w:r w:rsidRPr="008F64D8">
        <w:rPr>
          <w:rFonts w:ascii="Montserrat" w:hAnsi="Montserrat"/>
          <w:lang w:val="es-MX"/>
        </w:rPr>
        <w:t>, estudiar</w:t>
      </w:r>
      <w:r>
        <w:rPr>
          <w:rFonts w:ascii="Montserrat" w:hAnsi="Montserrat"/>
          <w:lang w:val="es-MX"/>
        </w:rPr>
        <w:t>á</w:t>
      </w:r>
      <w:r w:rsidRPr="008F64D8">
        <w:rPr>
          <w:rFonts w:ascii="Montserrat" w:hAnsi="Montserrat"/>
          <w:lang w:val="es-MX"/>
        </w:rPr>
        <w:t xml:space="preserve">s el periodo posclásico, </w:t>
      </w:r>
      <w:r>
        <w:rPr>
          <w:rFonts w:ascii="Montserrat" w:hAnsi="Montserrat"/>
          <w:lang w:val="es-MX"/>
        </w:rPr>
        <w:t>identificarás</w:t>
      </w:r>
      <w:r w:rsidRPr="008F64D8">
        <w:rPr>
          <w:rFonts w:ascii="Montserrat" w:hAnsi="Montserrat"/>
          <w:lang w:val="es-MX"/>
        </w:rPr>
        <w:t xml:space="preserve"> cómo se ha dividido, así como las características que tuvo y las culturas que aparecieron en cada uno.</w:t>
      </w:r>
    </w:p>
    <w:p w14:paraId="1962DE42" w14:textId="00F5452D" w:rsidR="008F64D8" w:rsidRDefault="008F64D8" w:rsidP="00313C5A">
      <w:pPr>
        <w:spacing w:after="0" w:line="240" w:lineRule="auto"/>
        <w:jc w:val="both"/>
        <w:rPr>
          <w:rFonts w:ascii="Montserrat" w:hAnsi="Montserrat"/>
          <w:lang w:val="es-MX"/>
        </w:rPr>
      </w:pPr>
    </w:p>
    <w:p w14:paraId="5C6B6F7E" w14:textId="59E0C982" w:rsidR="008F64D8" w:rsidRDefault="008F64D8" w:rsidP="00313C5A">
      <w:pPr>
        <w:spacing w:after="0" w:line="240" w:lineRule="auto"/>
        <w:jc w:val="both"/>
        <w:rPr>
          <w:rFonts w:ascii="Montserrat" w:hAnsi="Montserrat"/>
          <w:lang w:val="es-MX"/>
        </w:rPr>
      </w:pPr>
      <w:r w:rsidRPr="008F64D8">
        <w:rPr>
          <w:rFonts w:ascii="Montserrat" w:hAnsi="Montserrat"/>
          <w:lang w:val="es-MX"/>
        </w:rPr>
        <w:t>Recuerd</w:t>
      </w:r>
      <w:r>
        <w:rPr>
          <w:rFonts w:ascii="Montserrat" w:hAnsi="Montserrat"/>
          <w:lang w:val="es-MX"/>
        </w:rPr>
        <w:t>a</w:t>
      </w:r>
      <w:r w:rsidRPr="008F64D8">
        <w:rPr>
          <w:rFonts w:ascii="Montserrat" w:hAnsi="Montserrat"/>
          <w:lang w:val="es-MX"/>
        </w:rPr>
        <w:t xml:space="preserve"> que las culturas mesoamericanas se fueron sucediendo unas a otras dentro de los llamados horizontes culturales que son el Preclásico, Clásico y Posclásico.</w:t>
      </w:r>
    </w:p>
    <w:p w14:paraId="6CFAB4D4" w14:textId="77777777" w:rsidR="00FC4322" w:rsidRDefault="00FC4322" w:rsidP="00313C5A">
      <w:pPr>
        <w:spacing w:after="0" w:line="240" w:lineRule="auto"/>
        <w:jc w:val="both"/>
        <w:rPr>
          <w:rFonts w:ascii="Montserrat" w:hAnsi="Montserrat"/>
          <w:lang w:val="es-MX"/>
        </w:rPr>
      </w:pPr>
    </w:p>
    <w:p w14:paraId="5CF64657" w14:textId="77777777" w:rsidR="00DB536F" w:rsidRPr="001F1196" w:rsidRDefault="00DB536F" w:rsidP="00313C5A">
      <w:pPr>
        <w:spacing w:after="0" w:line="240" w:lineRule="auto"/>
        <w:jc w:val="both"/>
        <w:rPr>
          <w:rFonts w:ascii="Montserrat" w:hAnsi="Montserrat"/>
          <w:lang w:val="es-MX"/>
        </w:rPr>
      </w:pPr>
    </w:p>
    <w:p w14:paraId="25F07A47" w14:textId="158FCFB6" w:rsidR="00533680" w:rsidRPr="001F1196" w:rsidRDefault="00533680" w:rsidP="00313C5A">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313C5A">
      <w:pPr>
        <w:spacing w:after="0" w:line="240" w:lineRule="auto"/>
        <w:jc w:val="both"/>
        <w:rPr>
          <w:rFonts w:ascii="Montserrat" w:hAnsi="Montserrat"/>
          <w:lang w:val="es-MX"/>
        </w:rPr>
      </w:pPr>
    </w:p>
    <w:p w14:paraId="5A2F74A9" w14:textId="3ED205F0" w:rsidR="008F64D8" w:rsidRDefault="008F64D8" w:rsidP="00313C5A">
      <w:pPr>
        <w:spacing w:after="0" w:line="240" w:lineRule="auto"/>
        <w:jc w:val="both"/>
        <w:rPr>
          <w:rFonts w:ascii="Montserrat" w:hAnsi="Montserrat"/>
          <w:lang w:val="es-MX"/>
        </w:rPr>
      </w:pPr>
      <w:r>
        <w:rPr>
          <w:rFonts w:ascii="Montserrat" w:hAnsi="Montserrat"/>
          <w:lang w:val="es-MX"/>
        </w:rPr>
        <w:t>Inicia con el siguiente</w:t>
      </w:r>
      <w:r w:rsidRPr="008F64D8">
        <w:rPr>
          <w:rFonts w:ascii="Montserrat" w:hAnsi="Montserrat"/>
          <w:lang w:val="es-MX"/>
        </w:rPr>
        <w:t xml:space="preserve"> fragmento del libro “</w:t>
      </w:r>
      <w:r w:rsidRPr="008F64D8">
        <w:rPr>
          <w:rFonts w:ascii="Montserrat" w:hAnsi="Montserrat"/>
          <w:i/>
          <w:iCs/>
          <w:lang w:val="es-MX"/>
        </w:rPr>
        <w:t>Historia de las Indias de Nueva-España y las islas de Tierra Firme</w:t>
      </w:r>
      <w:r w:rsidRPr="008F64D8">
        <w:rPr>
          <w:rFonts w:ascii="Montserrat" w:hAnsi="Montserrat"/>
          <w:lang w:val="es-MX"/>
        </w:rPr>
        <w:t xml:space="preserve">”, escrito por el cronista </w:t>
      </w:r>
      <w:r>
        <w:rPr>
          <w:rFonts w:ascii="Montserrat" w:hAnsi="Montserrat"/>
          <w:lang w:val="es-MX"/>
        </w:rPr>
        <w:t>F</w:t>
      </w:r>
      <w:r w:rsidRPr="008F64D8">
        <w:rPr>
          <w:rFonts w:ascii="Montserrat" w:hAnsi="Montserrat"/>
          <w:lang w:val="es-MX"/>
        </w:rPr>
        <w:t>ray Diego de Durán en el siglo XVI</w:t>
      </w:r>
      <w:r w:rsidR="004D04C1">
        <w:rPr>
          <w:rFonts w:ascii="Montserrat" w:hAnsi="Montserrat"/>
          <w:lang w:val="es-MX"/>
        </w:rPr>
        <w:t>.</w:t>
      </w:r>
    </w:p>
    <w:p w14:paraId="576BFC10" w14:textId="58C22BBA" w:rsidR="008F64D8" w:rsidRDefault="008F64D8" w:rsidP="00313C5A">
      <w:pPr>
        <w:spacing w:after="0" w:line="240" w:lineRule="auto"/>
        <w:jc w:val="both"/>
        <w:rPr>
          <w:rFonts w:ascii="Montserrat" w:hAnsi="Montserrat"/>
          <w:lang w:val="es-MX"/>
        </w:rPr>
      </w:pPr>
    </w:p>
    <w:p w14:paraId="2C146839" w14:textId="52F86042" w:rsidR="008F64D8" w:rsidRPr="004D04C1" w:rsidRDefault="008F64D8" w:rsidP="00313C5A">
      <w:pPr>
        <w:pStyle w:val="Prrafodelista"/>
        <w:spacing w:after="0" w:line="240" w:lineRule="auto"/>
        <w:jc w:val="both"/>
        <w:rPr>
          <w:rFonts w:ascii="Montserrat" w:hAnsi="Montserrat"/>
          <w:b/>
          <w:bCs/>
          <w:i/>
          <w:iCs/>
          <w:lang w:val="es-MX"/>
        </w:rPr>
      </w:pPr>
      <w:r w:rsidRPr="004D04C1">
        <w:rPr>
          <w:rFonts w:ascii="Montserrat" w:hAnsi="Montserrat"/>
          <w:b/>
          <w:bCs/>
          <w:i/>
          <w:iCs/>
          <w:lang w:val="es-MX"/>
        </w:rPr>
        <w:t>Historia de las Indias de Nueva-España y las islas de Tierra Firme</w:t>
      </w:r>
    </w:p>
    <w:p w14:paraId="129F85B3" w14:textId="114B9184" w:rsidR="008F64D8" w:rsidRPr="004D04C1" w:rsidRDefault="008F64D8" w:rsidP="00313C5A">
      <w:pPr>
        <w:spacing w:after="0" w:line="240" w:lineRule="auto"/>
        <w:jc w:val="both"/>
        <w:rPr>
          <w:rFonts w:ascii="Montserrat" w:hAnsi="Montserrat"/>
          <w:i/>
          <w:iCs/>
          <w:lang w:val="es-MX"/>
        </w:rPr>
      </w:pPr>
    </w:p>
    <w:p w14:paraId="2BB6A535" w14:textId="77777777" w:rsidR="004D04C1" w:rsidRPr="004D04C1" w:rsidRDefault="004D04C1" w:rsidP="00313C5A">
      <w:pPr>
        <w:pStyle w:val="Prrafodelista"/>
        <w:spacing w:after="0" w:line="240" w:lineRule="auto"/>
        <w:jc w:val="both"/>
        <w:rPr>
          <w:rFonts w:ascii="Montserrat" w:hAnsi="Montserrat"/>
          <w:i/>
          <w:iCs/>
          <w:lang w:val="es-MX"/>
        </w:rPr>
      </w:pPr>
      <w:r w:rsidRPr="004D04C1">
        <w:rPr>
          <w:rFonts w:ascii="Montserrat" w:hAnsi="Montserrat"/>
          <w:i/>
          <w:iCs/>
          <w:lang w:val="es-MX"/>
        </w:rPr>
        <w:t xml:space="preserve">[…] la noticia que tengo de su origen y principio </w:t>
      </w:r>
      <w:proofErr w:type="gramStart"/>
      <w:r w:rsidRPr="004D04C1">
        <w:rPr>
          <w:rFonts w:ascii="Montserrat" w:hAnsi="Montserrat"/>
          <w:i/>
          <w:iCs/>
          <w:lang w:val="es-MX"/>
        </w:rPr>
        <w:t>no</w:t>
      </w:r>
      <w:proofErr w:type="gramEnd"/>
      <w:r w:rsidRPr="004D04C1">
        <w:rPr>
          <w:rFonts w:ascii="Montserrat" w:hAnsi="Montserrat"/>
          <w:i/>
          <w:iCs/>
          <w:lang w:val="es-MX"/>
        </w:rPr>
        <w:t xml:space="preserve"> es más, ni ellos saben dar más relación, sino desde aquellas siete cuevas donde habitaron tan largo </w:t>
      </w:r>
      <w:r w:rsidRPr="004D04C1">
        <w:rPr>
          <w:rFonts w:ascii="Montserrat" w:hAnsi="Montserrat"/>
          <w:i/>
          <w:iCs/>
          <w:lang w:val="es-MX"/>
        </w:rPr>
        <w:lastRenderedPageBreak/>
        <w:t xml:space="preserve">tiempo, las cuales desampararon para venir a buscar esta tierra, unos primero, otros después, y otros muy después, hasta dejarlas desiertas. Estas cuevas son en </w:t>
      </w:r>
      <w:proofErr w:type="spellStart"/>
      <w:r w:rsidRPr="004D04C1">
        <w:rPr>
          <w:rFonts w:ascii="Montserrat" w:hAnsi="Montserrat"/>
          <w:i/>
          <w:iCs/>
          <w:lang w:val="es-MX"/>
        </w:rPr>
        <w:t>Teoculuacan</w:t>
      </w:r>
      <w:proofErr w:type="spellEnd"/>
      <w:r w:rsidRPr="004D04C1">
        <w:rPr>
          <w:rFonts w:ascii="Montserrat" w:hAnsi="Montserrat"/>
          <w:i/>
          <w:iCs/>
          <w:lang w:val="es-MX"/>
        </w:rPr>
        <w:t xml:space="preserve">, que por otro nombre se llama </w:t>
      </w:r>
      <w:proofErr w:type="spellStart"/>
      <w:r w:rsidRPr="004D04C1">
        <w:rPr>
          <w:rFonts w:ascii="Montserrat" w:hAnsi="Montserrat"/>
          <w:i/>
          <w:iCs/>
          <w:lang w:val="es-MX"/>
        </w:rPr>
        <w:t>Aztlan</w:t>
      </w:r>
      <w:proofErr w:type="spellEnd"/>
      <w:r w:rsidRPr="004D04C1">
        <w:rPr>
          <w:rFonts w:ascii="Montserrat" w:hAnsi="Montserrat"/>
          <w:i/>
          <w:iCs/>
          <w:lang w:val="es-MX"/>
        </w:rPr>
        <w:t>, […]</w:t>
      </w:r>
    </w:p>
    <w:p w14:paraId="3BCB1BA6" w14:textId="77777777" w:rsidR="004D04C1" w:rsidRDefault="004D04C1" w:rsidP="00313C5A">
      <w:pPr>
        <w:pStyle w:val="Prrafodelista"/>
        <w:spacing w:after="0" w:line="240" w:lineRule="auto"/>
        <w:jc w:val="both"/>
        <w:rPr>
          <w:rFonts w:ascii="Montserrat" w:hAnsi="Montserrat"/>
          <w:i/>
          <w:iCs/>
          <w:lang w:val="es-MX"/>
        </w:rPr>
      </w:pPr>
    </w:p>
    <w:p w14:paraId="18ECA8FD" w14:textId="3CFC72C1" w:rsidR="004D04C1" w:rsidRPr="004D04C1" w:rsidRDefault="004D04C1" w:rsidP="00313C5A">
      <w:pPr>
        <w:pStyle w:val="Prrafodelista"/>
        <w:spacing w:after="0" w:line="240" w:lineRule="auto"/>
        <w:jc w:val="both"/>
        <w:rPr>
          <w:rFonts w:ascii="Montserrat" w:hAnsi="Montserrat"/>
          <w:i/>
          <w:iCs/>
          <w:lang w:val="es-MX"/>
        </w:rPr>
      </w:pPr>
      <w:r w:rsidRPr="004D04C1">
        <w:rPr>
          <w:rFonts w:ascii="Montserrat" w:hAnsi="Montserrat"/>
          <w:i/>
          <w:iCs/>
          <w:lang w:val="es-MX"/>
        </w:rPr>
        <w:t xml:space="preserve">Salieron, pues, siete tribus de gentes de aquellas siete cuevas donde habitaban, para venir a buscar esta tierra, a las cuales llamaban </w:t>
      </w:r>
      <w:proofErr w:type="spellStart"/>
      <w:r w:rsidRPr="004D04C1">
        <w:rPr>
          <w:rFonts w:ascii="Montserrat" w:hAnsi="Montserrat"/>
          <w:i/>
          <w:iCs/>
          <w:lang w:val="es-MX"/>
        </w:rPr>
        <w:t>Chicomoste</w:t>
      </w:r>
      <w:proofErr w:type="spellEnd"/>
      <w:r w:rsidRPr="004D04C1">
        <w:rPr>
          <w:rFonts w:ascii="Montserrat" w:hAnsi="Montserrat"/>
          <w:i/>
          <w:iCs/>
          <w:lang w:val="es-MX"/>
        </w:rPr>
        <w:t>, de donde vienen a fingir que sus padres nacieron de unas cuevas, no teniendo noticia de lo de atrás […]</w:t>
      </w:r>
    </w:p>
    <w:p w14:paraId="19463F16" w14:textId="77777777" w:rsidR="004D04C1" w:rsidRDefault="004D04C1" w:rsidP="00313C5A">
      <w:pPr>
        <w:pStyle w:val="Prrafodelista"/>
        <w:spacing w:after="0" w:line="240" w:lineRule="auto"/>
        <w:jc w:val="both"/>
        <w:rPr>
          <w:rFonts w:ascii="Montserrat" w:hAnsi="Montserrat"/>
          <w:i/>
          <w:iCs/>
          <w:lang w:val="es-MX"/>
        </w:rPr>
      </w:pPr>
    </w:p>
    <w:p w14:paraId="1B1A3DA3" w14:textId="79F0785B" w:rsidR="008F64D8" w:rsidRPr="004D04C1" w:rsidRDefault="004D04C1" w:rsidP="00313C5A">
      <w:pPr>
        <w:pStyle w:val="Prrafodelista"/>
        <w:spacing w:after="0" w:line="240" w:lineRule="auto"/>
        <w:jc w:val="both"/>
        <w:rPr>
          <w:rFonts w:ascii="Montserrat" w:hAnsi="Montserrat"/>
          <w:i/>
          <w:iCs/>
          <w:lang w:val="es-MX"/>
        </w:rPr>
      </w:pPr>
      <w:r w:rsidRPr="004D04C1">
        <w:rPr>
          <w:rFonts w:ascii="Montserrat" w:hAnsi="Montserrat"/>
          <w:i/>
          <w:iCs/>
          <w:lang w:val="es-MX"/>
        </w:rPr>
        <w:t>Capitulo II. De cómo estos naturales indios salieron de las siete cuevas donde habitaban para venir a estas tierras.</w:t>
      </w:r>
    </w:p>
    <w:p w14:paraId="6E10FF32" w14:textId="1D1B1215" w:rsidR="004D04C1" w:rsidRPr="004D04C1" w:rsidRDefault="004D04C1" w:rsidP="00313C5A">
      <w:pPr>
        <w:spacing w:after="0" w:line="240" w:lineRule="auto"/>
        <w:jc w:val="both"/>
        <w:rPr>
          <w:rFonts w:ascii="Montserrat" w:hAnsi="Montserrat"/>
          <w:i/>
          <w:iCs/>
          <w:lang w:val="es-MX"/>
        </w:rPr>
      </w:pPr>
    </w:p>
    <w:p w14:paraId="32917F47" w14:textId="73EDC550" w:rsidR="004D04C1" w:rsidRPr="004D04C1" w:rsidRDefault="004D04C1" w:rsidP="00313C5A">
      <w:pPr>
        <w:pStyle w:val="Prrafodelista"/>
        <w:spacing w:after="0" w:line="240" w:lineRule="auto"/>
        <w:jc w:val="both"/>
        <w:rPr>
          <w:rFonts w:ascii="Montserrat" w:hAnsi="Montserrat"/>
          <w:i/>
          <w:iCs/>
          <w:lang w:val="es-MX"/>
        </w:rPr>
      </w:pPr>
      <w:r w:rsidRPr="004D04C1">
        <w:rPr>
          <w:rFonts w:ascii="Montserrat" w:hAnsi="Montserrat"/>
          <w:i/>
          <w:iCs/>
          <w:lang w:val="es-MX"/>
        </w:rPr>
        <w:t>Salieron estas naciones indianas de aquellas siete cuevas, donde habían habitado mucho tiempo, el año del Señor de ochocientos y veinte: tardaron en llegar a esta tierra más de ochenta años, por las grandes pausas y demoras que venían haciendo; conviene a saber, edificando pueblos, poblando sitios, viendo ser los lugares apacibles y frescos, y también creyendo ser aquello lo mejor; pero como venían siempre explorando la tierra, en hallando otros mejores y más recreables, luego desamparaban aquellos y pasaban adelante, dejando en aquellos lugares los viejos y los enfermos y la gente cansada, con los cuales quedaban poblados aquellos sitios y lugares […]</w:t>
      </w:r>
    </w:p>
    <w:p w14:paraId="2520904D" w14:textId="77777777" w:rsidR="008F64D8" w:rsidRPr="004D04C1" w:rsidRDefault="008F64D8" w:rsidP="00313C5A">
      <w:pPr>
        <w:spacing w:after="0" w:line="240" w:lineRule="auto"/>
        <w:jc w:val="both"/>
        <w:rPr>
          <w:rFonts w:ascii="Montserrat" w:hAnsi="Montserrat"/>
          <w:i/>
          <w:iCs/>
          <w:lang w:val="es-MX"/>
        </w:rPr>
      </w:pPr>
    </w:p>
    <w:p w14:paraId="2F062D9F" w14:textId="77777777" w:rsidR="004D04C1" w:rsidRDefault="008F64D8" w:rsidP="00313C5A">
      <w:pPr>
        <w:pStyle w:val="Prrafodelista"/>
        <w:spacing w:after="0" w:line="240" w:lineRule="auto"/>
        <w:jc w:val="right"/>
        <w:rPr>
          <w:rFonts w:ascii="Montserrat" w:hAnsi="Montserrat"/>
          <w:i/>
          <w:iCs/>
          <w:lang w:val="es-MX"/>
        </w:rPr>
      </w:pPr>
      <w:r w:rsidRPr="004D04C1">
        <w:rPr>
          <w:rFonts w:ascii="Montserrat" w:hAnsi="Montserrat"/>
          <w:i/>
          <w:iCs/>
          <w:lang w:val="es-MX"/>
        </w:rPr>
        <w:t xml:space="preserve">Historia de las Indias de Nueva-España </w:t>
      </w:r>
    </w:p>
    <w:p w14:paraId="58FA318B" w14:textId="33D28A08" w:rsidR="008F64D8" w:rsidRPr="004D04C1" w:rsidRDefault="008F64D8" w:rsidP="00313C5A">
      <w:pPr>
        <w:pStyle w:val="Prrafodelista"/>
        <w:spacing w:after="0" w:line="240" w:lineRule="auto"/>
        <w:jc w:val="right"/>
        <w:rPr>
          <w:rFonts w:ascii="Montserrat" w:hAnsi="Montserrat"/>
          <w:i/>
          <w:iCs/>
          <w:lang w:val="es-MX"/>
        </w:rPr>
      </w:pPr>
      <w:r w:rsidRPr="004D04C1">
        <w:rPr>
          <w:rFonts w:ascii="Montserrat" w:hAnsi="Montserrat"/>
          <w:i/>
          <w:iCs/>
          <w:lang w:val="es-MX"/>
        </w:rPr>
        <w:t>y las islas de Tierra Firme</w:t>
      </w:r>
    </w:p>
    <w:p w14:paraId="754EE75A" w14:textId="48511A58" w:rsidR="008F64D8" w:rsidRPr="004D04C1" w:rsidRDefault="008F64D8" w:rsidP="00313C5A">
      <w:pPr>
        <w:pStyle w:val="Prrafodelista"/>
        <w:spacing w:after="0" w:line="240" w:lineRule="auto"/>
        <w:jc w:val="right"/>
        <w:rPr>
          <w:rFonts w:ascii="Montserrat" w:hAnsi="Montserrat"/>
          <w:i/>
          <w:iCs/>
          <w:lang w:val="es-MX"/>
        </w:rPr>
      </w:pPr>
      <w:r w:rsidRPr="004D04C1">
        <w:rPr>
          <w:rFonts w:ascii="Montserrat" w:hAnsi="Montserrat"/>
          <w:i/>
          <w:iCs/>
          <w:lang w:val="es-MX"/>
        </w:rPr>
        <w:t>Fray Diego de Durán</w:t>
      </w:r>
    </w:p>
    <w:p w14:paraId="15AF2000" w14:textId="7A6B4A7B" w:rsidR="008F64D8" w:rsidRDefault="008F64D8" w:rsidP="00313C5A">
      <w:pPr>
        <w:spacing w:after="0" w:line="240" w:lineRule="auto"/>
        <w:jc w:val="both"/>
        <w:rPr>
          <w:rFonts w:ascii="Montserrat" w:hAnsi="Montserrat"/>
          <w:lang w:val="es-MX"/>
        </w:rPr>
      </w:pPr>
    </w:p>
    <w:p w14:paraId="0D4B5466" w14:textId="3C96B1FD" w:rsidR="008F64D8" w:rsidRDefault="004D04C1" w:rsidP="00313C5A">
      <w:pPr>
        <w:spacing w:after="0" w:line="240" w:lineRule="auto"/>
        <w:jc w:val="both"/>
        <w:rPr>
          <w:rFonts w:ascii="Montserrat" w:hAnsi="Montserrat"/>
          <w:lang w:val="es-MX"/>
        </w:rPr>
      </w:pPr>
      <w:r>
        <w:rPr>
          <w:rFonts w:ascii="Montserrat" w:hAnsi="Montserrat"/>
          <w:lang w:val="es-MX"/>
        </w:rPr>
        <w:t>Ahora, lee el siguiente</w:t>
      </w:r>
      <w:r w:rsidR="008F64D8" w:rsidRPr="008F64D8">
        <w:rPr>
          <w:rFonts w:ascii="Montserrat" w:hAnsi="Montserrat"/>
          <w:lang w:val="es-MX"/>
        </w:rPr>
        <w:t xml:space="preserve"> extracto de las </w:t>
      </w:r>
      <w:r>
        <w:rPr>
          <w:rFonts w:ascii="Montserrat" w:hAnsi="Montserrat"/>
          <w:lang w:val="es-MX"/>
        </w:rPr>
        <w:t>“C</w:t>
      </w:r>
      <w:r w:rsidR="008F64D8" w:rsidRPr="008F64D8">
        <w:rPr>
          <w:rFonts w:ascii="Montserrat" w:hAnsi="Montserrat"/>
          <w:lang w:val="es-MX"/>
        </w:rPr>
        <w:t>rónicas de Tlatelolco</w:t>
      </w:r>
      <w:r>
        <w:rPr>
          <w:rFonts w:ascii="Montserrat" w:hAnsi="Montserrat"/>
          <w:lang w:val="es-MX"/>
        </w:rPr>
        <w:t>”</w:t>
      </w:r>
      <w:r w:rsidR="008F64D8" w:rsidRPr="008F64D8">
        <w:rPr>
          <w:rFonts w:ascii="Montserrat" w:hAnsi="Montserrat"/>
          <w:lang w:val="es-MX"/>
        </w:rPr>
        <w:t>, también escritas en el siglo XVI.</w:t>
      </w:r>
    </w:p>
    <w:p w14:paraId="71605B20" w14:textId="6F990754" w:rsidR="008F64D8" w:rsidRDefault="008F64D8" w:rsidP="00313C5A">
      <w:pPr>
        <w:spacing w:after="0" w:line="240" w:lineRule="auto"/>
        <w:jc w:val="both"/>
        <w:rPr>
          <w:rFonts w:ascii="Montserrat" w:hAnsi="Montserrat"/>
          <w:lang w:val="es-MX"/>
        </w:rPr>
      </w:pPr>
    </w:p>
    <w:p w14:paraId="5CBB22B1" w14:textId="3E1BCAE3" w:rsidR="004D04C1" w:rsidRPr="004D04C1" w:rsidRDefault="004D04C1" w:rsidP="00313C5A">
      <w:pPr>
        <w:pStyle w:val="Prrafodelista"/>
        <w:spacing w:after="0" w:line="240" w:lineRule="auto"/>
        <w:jc w:val="both"/>
        <w:rPr>
          <w:rFonts w:ascii="Montserrat" w:hAnsi="Montserrat"/>
          <w:i/>
          <w:iCs/>
          <w:lang w:val="es-MX"/>
        </w:rPr>
      </w:pPr>
      <w:r w:rsidRPr="004D04C1">
        <w:rPr>
          <w:rFonts w:ascii="Montserrat" w:hAnsi="Montserrat"/>
          <w:i/>
          <w:iCs/>
          <w:lang w:val="es-MX"/>
        </w:rPr>
        <w:t xml:space="preserve">De </w:t>
      </w:r>
      <w:proofErr w:type="spellStart"/>
      <w:r w:rsidRPr="004D04C1">
        <w:rPr>
          <w:rFonts w:ascii="Montserrat" w:hAnsi="Montserrat"/>
          <w:i/>
          <w:iCs/>
          <w:lang w:val="es-MX"/>
        </w:rPr>
        <w:t>Colhuacan</w:t>
      </w:r>
      <w:proofErr w:type="spellEnd"/>
      <w:r w:rsidRPr="004D04C1">
        <w:rPr>
          <w:rFonts w:ascii="Montserrat" w:hAnsi="Montserrat"/>
          <w:i/>
          <w:iCs/>
          <w:lang w:val="es-MX"/>
        </w:rPr>
        <w:t xml:space="preserve"> Chicomoztoc </w:t>
      </w:r>
      <w:proofErr w:type="spellStart"/>
      <w:r w:rsidRPr="004D04C1">
        <w:rPr>
          <w:rFonts w:ascii="Montserrat" w:hAnsi="Montserrat"/>
          <w:i/>
          <w:iCs/>
          <w:lang w:val="es-MX"/>
        </w:rPr>
        <w:t>Quineuhyan</w:t>
      </w:r>
      <w:proofErr w:type="spellEnd"/>
      <w:r w:rsidRPr="004D04C1">
        <w:rPr>
          <w:rFonts w:ascii="Montserrat" w:hAnsi="Montserrat"/>
          <w:i/>
          <w:iCs/>
          <w:lang w:val="es-MX"/>
        </w:rPr>
        <w:t xml:space="preserve"> salieron nuestros abuelos hacia todos los pueblos. Salieron de su morada, que era una cueva llamada Chicomoztoc, en el año 1 </w:t>
      </w:r>
      <w:proofErr w:type="spellStart"/>
      <w:r w:rsidRPr="004D04C1">
        <w:rPr>
          <w:rFonts w:ascii="Montserrat" w:hAnsi="Montserrat"/>
          <w:i/>
          <w:iCs/>
          <w:lang w:val="es-MX"/>
        </w:rPr>
        <w:t>Ácatl</w:t>
      </w:r>
      <w:proofErr w:type="spellEnd"/>
      <w:r w:rsidRPr="004D04C1">
        <w:rPr>
          <w:rFonts w:ascii="Montserrat" w:hAnsi="Montserrat"/>
          <w:i/>
          <w:iCs/>
          <w:lang w:val="es-MX"/>
        </w:rPr>
        <w:t xml:space="preserve"> [1051], en el día del signo 1 </w:t>
      </w:r>
      <w:proofErr w:type="spellStart"/>
      <w:r w:rsidRPr="004D04C1">
        <w:rPr>
          <w:rFonts w:ascii="Montserrat" w:hAnsi="Montserrat"/>
          <w:i/>
          <w:iCs/>
          <w:lang w:val="es-MX"/>
        </w:rPr>
        <w:t>Cipactli</w:t>
      </w:r>
      <w:proofErr w:type="spellEnd"/>
      <w:r w:rsidRPr="004D04C1">
        <w:rPr>
          <w:rFonts w:ascii="Montserrat" w:hAnsi="Montserrat"/>
          <w:i/>
          <w:iCs/>
          <w:lang w:val="es-MX"/>
        </w:rPr>
        <w:t xml:space="preserve">. Después de salir, durante 13 años anduvieron caminando por entre magueyales y cactales. Sus tilmas y </w:t>
      </w:r>
      <w:proofErr w:type="spellStart"/>
      <w:r w:rsidRPr="004D04C1">
        <w:rPr>
          <w:rFonts w:ascii="Montserrat" w:hAnsi="Montserrat"/>
          <w:i/>
          <w:iCs/>
          <w:lang w:val="es-MX"/>
        </w:rPr>
        <w:t>mastles</w:t>
      </w:r>
      <w:proofErr w:type="spellEnd"/>
      <w:r w:rsidRPr="004D04C1">
        <w:rPr>
          <w:rFonts w:ascii="Montserrat" w:hAnsi="Montserrat"/>
          <w:i/>
          <w:iCs/>
          <w:lang w:val="es-MX"/>
        </w:rPr>
        <w:t xml:space="preserve"> eran de cuero; sus sandalias, sus cunas circulares, sus arcos y ajorcas eran de palma; comían culebras, conejos, venados, plantas espinosas, tunas agrias y nopales. [Luego] se pusieron en camino en el año 1 </w:t>
      </w:r>
      <w:proofErr w:type="spellStart"/>
      <w:r w:rsidRPr="004D04C1">
        <w:rPr>
          <w:rFonts w:ascii="Montserrat" w:hAnsi="Montserrat"/>
          <w:i/>
          <w:iCs/>
          <w:lang w:val="es-MX"/>
        </w:rPr>
        <w:t>Tecpatl</w:t>
      </w:r>
      <w:proofErr w:type="spellEnd"/>
      <w:r w:rsidRPr="004D04C1">
        <w:rPr>
          <w:rFonts w:ascii="Montserrat" w:hAnsi="Montserrat"/>
          <w:i/>
          <w:iCs/>
          <w:lang w:val="es-MX"/>
        </w:rPr>
        <w:t xml:space="preserve"> [1061], 14 años después de que habían salido de la cueva séptuple; tras haber partido, llegaron a </w:t>
      </w:r>
      <w:proofErr w:type="spellStart"/>
      <w:r w:rsidRPr="004D04C1">
        <w:rPr>
          <w:rFonts w:ascii="Montserrat" w:hAnsi="Montserrat"/>
          <w:i/>
          <w:iCs/>
          <w:lang w:val="es-MX"/>
        </w:rPr>
        <w:t>Quetzaltepetl</w:t>
      </w:r>
      <w:proofErr w:type="spellEnd"/>
      <w:r w:rsidRPr="004D04C1">
        <w:rPr>
          <w:rFonts w:ascii="Montserrat" w:hAnsi="Montserrat"/>
          <w:i/>
          <w:iCs/>
          <w:lang w:val="es-MX"/>
        </w:rPr>
        <w:t xml:space="preserve"> y ahí se separaron. […] primeramente salió el </w:t>
      </w:r>
      <w:proofErr w:type="spellStart"/>
      <w:r w:rsidRPr="004D04C1">
        <w:rPr>
          <w:rFonts w:ascii="Montserrat" w:hAnsi="Montserrat"/>
          <w:i/>
          <w:iCs/>
          <w:lang w:val="es-MX"/>
        </w:rPr>
        <w:t>azcapotzalca</w:t>
      </w:r>
      <w:proofErr w:type="spellEnd"/>
      <w:r w:rsidRPr="004D04C1">
        <w:rPr>
          <w:rFonts w:ascii="Montserrat" w:hAnsi="Montserrat"/>
          <w:i/>
          <w:iCs/>
          <w:lang w:val="es-MX"/>
        </w:rPr>
        <w:t xml:space="preserve"> […], luego le siguió el xochimilca […], Luego </w:t>
      </w:r>
      <w:proofErr w:type="gramStart"/>
      <w:r w:rsidRPr="004D04C1">
        <w:rPr>
          <w:rFonts w:ascii="Montserrat" w:hAnsi="Montserrat"/>
          <w:i/>
          <w:iCs/>
          <w:lang w:val="es-MX"/>
        </w:rPr>
        <w:t>el chalca</w:t>
      </w:r>
      <w:proofErr w:type="gramEnd"/>
      <w:r w:rsidRPr="004D04C1">
        <w:rPr>
          <w:rFonts w:ascii="Montserrat" w:hAnsi="Montserrat"/>
          <w:i/>
          <w:iCs/>
          <w:lang w:val="es-MX"/>
        </w:rPr>
        <w:t xml:space="preserve"> […], los siguió el acolhua […]. Los siguió el </w:t>
      </w:r>
      <w:proofErr w:type="spellStart"/>
      <w:r w:rsidRPr="004D04C1">
        <w:rPr>
          <w:rFonts w:ascii="Montserrat" w:hAnsi="Montserrat"/>
          <w:i/>
          <w:iCs/>
          <w:lang w:val="es-MX"/>
        </w:rPr>
        <w:t>colhua</w:t>
      </w:r>
      <w:proofErr w:type="spellEnd"/>
      <w:r w:rsidRPr="004D04C1">
        <w:rPr>
          <w:rFonts w:ascii="Montserrat" w:hAnsi="Montserrat"/>
          <w:i/>
          <w:iCs/>
          <w:lang w:val="es-MX"/>
        </w:rPr>
        <w:t xml:space="preserve"> […]. Luego el </w:t>
      </w:r>
      <w:proofErr w:type="spellStart"/>
      <w:r w:rsidRPr="004D04C1">
        <w:rPr>
          <w:rFonts w:ascii="Montserrat" w:hAnsi="Montserrat"/>
          <w:i/>
          <w:iCs/>
          <w:lang w:val="es-MX"/>
        </w:rPr>
        <w:t>cuitlahuaca</w:t>
      </w:r>
      <w:proofErr w:type="spellEnd"/>
      <w:r w:rsidRPr="004D04C1">
        <w:rPr>
          <w:rFonts w:ascii="Montserrat" w:hAnsi="Montserrat"/>
          <w:i/>
          <w:iCs/>
          <w:lang w:val="es-MX"/>
        </w:rPr>
        <w:t xml:space="preserve"> […].  Luego el </w:t>
      </w:r>
      <w:proofErr w:type="spellStart"/>
      <w:r w:rsidRPr="004D04C1">
        <w:rPr>
          <w:rFonts w:ascii="Montserrat" w:hAnsi="Montserrat"/>
          <w:i/>
          <w:iCs/>
          <w:lang w:val="es-MX"/>
        </w:rPr>
        <w:t>mizquica</w:t>
      </w:r>
      <w:proofErr w:type="spellEnd"/>
      <w:r w:rsidRPr="004D04C1">
        <w:rPr>
          <w:rFonts w:ascii="Montserrat" w:hAnsi="Montserrat"/>
          <w:i/>
          <w:iCs/>
          <w:lang w:val="es-MX"/>
        </w:rPr>
        <w:t xml:space="preserve"> […]. Luego </w:t>
      </w:r>
      <w:proofErr w:type="spellStart"/>
      <w:r w:rsidRPr="004D04C1">
        <w:rPr>
          <w:rFonts w:ascii="Montserrat" w:hAnsi="Montserrat"/>
          <w:i/>
          <w:iCs/>
          <w:lang w:val="es-MX"/>
        </w:rPr>
        <w:t>cuauhnahuaca</w:t>
      </w:r>
      <w:proofErr w:type="spellEnd"/>
      <w:r w:rsidRPr="004D04C1">
        <w:rPr>
          <w:rFonts w:ascii="Montserrat" w:hAnsi="Montserrat"/>
          <w:i/>
          <w:iCs/>
          <w:lang w:val="es-MX"/>
        </w:rPr>
        <w:t xml:space="preserve"> […]. Luego el </w:t>
      </w:r>
      <w:proofErr w:type="spellStart"/>
      <w:r w:rsidRPr="004D04C1">
        <w:rPr>
          <w:rFonts w:ascii="Montserrat" w:hAnsi="Montserrat"/>
          <w:i/>
          <w:iCs/>
          <w:lang w:val="es-MX"/>
        </w:rPr>
        <w:t>cohuixca</w:t>
      </w:r>
      <w:proofErr w:type="spellEnd"/>
      <w:r w:rsidRPr="004D04C1">
        <w:rPr>
          <w:rFonts w:ascii="Montserrat" w:hAnsi="Montserrat"/>
          <w:i/>
          <w:iCs/>
          <w:lang w:val="es-MX"/>
        </w:rPr>
        <w:t xml:space="preserve"> […] Luego el matlatzinca […]. Luego </w:t>
      </w:r>
      <w:proofErr w:type="spellStart"/>
      <w:r w:rsidRPr="004D04C1">
        <w:rPr>
          <w:rFonts w:ascii="Montserrat" w:hAnsi="Montserrat"/>
          <w:i/>
          <w:iCs/>
          <w:lang w:val="es-MX"/>
        </w:rPr>
        <w:t>malinalca</w:t>
      </w:r>
      <w:proofErr w:type="spellEnd"/>
      <w:r w:rsidRPr="004D04C1">
        <w:rPr>
          <w:rFonts w:ascii="Montserrat" w:hAnsi="Montserrat"/>
          <w:i/>
          <w:iCs/>
          <w:lang w:val="es-MX"/>
        </w:rPr>
        <w:t xml:space="preserve"> […]. Pero los mexicas, los </w:t>
      </w:r>
      <w:proofErr w:type="spellStart"/>
      <w:r w:rsidRPr="004D04C1">
        <w:rPr>
          <w:rFonts w:ascii="Montserrat" w:hAnsi="Montserrat"/>
          <w:i/>
          <w:iCs/>
          <w:lang w:val="es-MX"/>
        </w:rPr>
        <w:t>cuaochpame</w:t>
      </w:r>
      <w:proofErr w:type="spellEnd"/>
      <w:r w:rsidRPr="004D04C1">
        <w:rPr>
          <w:rFonts w:ascii="Montserrat" w:hAnsi="Montserrat"/>
          <w:i/>
          <w:iCs/>
          <w:lang w:val="es-MX"/>
        </w:rPr>
        <w:t xml:space="preserve">, y los </w:t>
      </w:r>
      <w:proofErr w:type="spellStart"/>
      <w:r w:rsidRPr="004D04C1">
        <w:rPr>
          <w:rFonts w:ascii="Montserrat" w:hAnsi="Montserrat"/>
          <w:i/>
          <w:iCs/>
          <w:lang w:val="es-MX"/>
        </w:rPr>
        <w:t>matlactezacahuacas</w:t>
      </w:r>
      <w:proofErr w:type="spellEnd"/>
      <w:r w:rsidRPr="004D04C1">
        <w:rPr>
          <w:rFonts w:ascii="Montserrat" w:hAnsi="Montserrat"/>
          <w:i/>
          <w:iCs/>
          <w:lang w:val="es-MX"/>
        </w:rPr>
        <w:t xml:space="preserve"> todavía se quedaron allá algún tiempo.</w:t>
      </w:r>
    </w:p>
    <w:p w14:paraId="1EDE6852" w14:textId="5554D3E0" w:rsidR="008F64D8" w:rsidRPr="004D04C1" w:rsidRDefault="008F64D8" w:rsidP="00313C5A">
      <w:pPr>
        <w:spacing w:after="0" w:line="240" w:lineRule="auto"/>
        <w:jc w:val="both"/>
        <w:rPr>
          <w:rFonts w:ascii="Montserrat" w:hAnsi="Montserrat"/>
          <w:i/>
          <w:iCs/>
          <w:lang w:val="es-MX"/>
        </w:rPr>
      </w:pPr>
    </w:p>
    <w:p w14:paraId="32511A28" w14:textId="0528217A" w:rsidR="008F64D8" w:rsidRPr="004D04C1" w:rsidRDefault="004D04C1" w:rsidP="00313C5A">
      <w:pPr>
        <w:pStyle w:val="Prrafodelista"/>
        <w:spacing w:after="0" w:line="240" w:lineRule="auto"/>
        <w:jc w:val="right"/>
        <w:rPr>
          <w:rFonts w:ascii="Montserrat" w:hAnsi="Montserrat"/>
          <w:i/>
          <w:iCs/>
          <w:lang w:val="es-MX"/>
        </w:rPr>
      </w:pPr>
      <w:r w:rsidRPr="004D04C1">
        <w:rPr>
          <w:rFonts w:ascii="Montserrat" w:hAnsi="Montserrat"/>
          <w:i/>
          <w:iCs/>
          <w:lang w:val="es-MX"/>
        </w:rPr>
        <w:t>Crónicas de Tlatelolco</w:t>
      </w:r>
    </w:p>
    <w:p w14:paraId="051F4D79" w14:textId="27735E3D" w:rsidR="008F64D8" w:rsidRDefault="008F64D8" w:rsidP="00313C5A">
      <w:pPr>
        <w:spacing w:after="0" w:line="240" w:lineRule="auto"/>
        <w:jc w:val="both"/>
        <w:rPr>
          <w:rFonts w:ascii="Montserrat" w:hAnsi="Montserrat"/>
          <w:lang w:val="es-MX"/>
        </w:rPr>
      </w:pPr>
    </w:p>
    <w:p w14:paraId="1BD45B96" w14:textId="6420B4BA" w:rsidR="008F64D8" w:rsidRDefault="004D04C1" w:rsidP="00313C5A">
      <w:pPr>
        <w:spacing w:after="0" w:line="240" w:lineRule="auto"/>
        <w:jc w:val="both"/>
        <w:rPr>
          <w:rFonts w:ascii="Montserrat" w:hAnsi="Montserrat"/>
          <w:lang w:val="es-MX"/>
        </w:rPr>
      </w:pPr>
      <w:r w:rsidRPr="004D04C1">
        <w:rPr>
          <w:rFonts w:ascii="Montserrat" w:hAnsi="Montserrat"/>
          <w:lang w:val="es-MX"/>
        </w:rPr>
        <w:lastRenderedPageBreak/>
        <w:t xml:space="preserve">Como </w:t>
      </w:r>
      <w:r>
        <w:rPr>
          <w:rFonts w:ascii="Montserrat" w:hAnsi="Montserrat"/>
          <w:lang w:val="es-MX"/>
        </w:rPr>
        <w:t>puedes</w:t>
      </w:r>
      <w:r w:rsidRPr="004D04C1">
        <w:rPr>
          <w:rFonts w:ascii="Montserrat" w:hAnsi="Montserrat"/>
          <w:lang w:val="es-MX"/>
        </w:rPr>
        <w:t xml:space="preserve"> apreciar, ambas lecturas hablan de movimientos de pueblos que salen de una cueva llamada Chicomoztoc y van en migración a otra zona a asentarse. Ambas lecturas hacen referencia a eventos muy importantes que sucedieron en el periodo posclásico. </w:t>
      </w:r>
    </w:p>
    <w:p w14:paraId="55C227E6" w14:textId="77777777" w:rsidR="004D04C1" w:rsidRDefault="004D04C1" w:rsidP="00313C5A">
      <w:pPr>
        <w:spacing w:after="0" w:line="240" w:lineRule="auto"/>
        <w:jc w:val="both"/>
        <w:rPr>
          <w:rFonts w:ascii="Montserrat" w:hAnsi="Montserrat"/>
          <w:lang w:val="es-MX"/>
        </w:rPr>
      </w:pPr>
    </w:p>
    <w:p w14:paraId="39016031" w14:textId="19FFFD05" w:rsidR="008F64D8" w:rsidRDefault="004D04C1" w:rsidP="00313C5A">
      <w:pPr>
        <w:spacing w:after="0" w:line="240" w:lineRule="auto"/>
        <w:jc w:val="both"/>
        <w:rPr>
          <w:rFonts w:ascii="Montserrat" w:hAnsi="Montserrat"/>
          <w:lang w:val="es-MX"/>
        </w:rPr>
      </w:pPr>
      <w:r>
        <w:rPr>
          <w:rFonts w:ascii="Montserrat" w:hAnsi="Montserrat"/>
          <w:lang w:val="es-MX"/>
        </w:rPr>
        <w:t>A continuación, observa</w:t>
      </w:r>
      <w:r w:rsidRPr="004D04C1">
        <w:rPr>
          <w:rFonts w:ascii="Montserrat" w:hAnsi="Montserrat"/>
          <w:lang w:val="es-MX"/>
        </w:rPr>
        <w:t xml:space="preserve"> el siguiente video donde podr</w:t>
      </w:r>
      <w:r>
        <w:rPr>
          <w:rFonts w:ascii="Montserrat" w:hAnsi="Montserrat"/>
          <w:lang w:val="es-MX"/>
        </w:rPr>
        <w:t>á</w:t>
      </w:r>
      <w:r w:rsidRPr="004D04C1">
        <w:rPr>
          <w:rFonts w:ascii="Montserrat" w:hAnsi="Montserrat"/>
          <w:lang w:val="es-MX"/>
        </w:rPr>
        <w:t>s repasar lo ocurrido en Mesoamérica entre el año 650 y el 900 de nuestra era, fechas que marcan el final del periodo clásico y que dan paso al periodo posclásico que comenzar</w:t>
      </w:r>
      <w:r>
        <w:rPr>
          <w:rFonts w:ascii="Montserrat" w:hAnsi="Montserrat"/>
          <w:lang w:val="es-MX"/>
        </w:rPr>
        <w:t>á</w:t>
      </w:r>
      <w:r w:rsidRPr="004D04C1">
        <w:rPr>
          <w:rFonts w:ascii="Montserrat" w:hAnsi="Montserrat"/>
          <w:lang w:val="es-MX"/>
        </w:rPr>
        <w:t>s a estudiar en esta sesión.</w:t>
      </w:r>
    </w:p>
    <w:p w14:paraId="0C9A58D9" w14:textId="184F40DF" w:rsidR="004D04C1" w:rsidRDefault="004D04C1" w:rsidP="00313C5A">
      <w:pPr>
        <w:spacing w:after="0" w:line="240" w:lineRule="auto"/>
        <w:jc w:val="both"/>
        <w:rPr>
          <w:rFonts w:ascii="Montserrat" w:hAnsi="Montserrat"/>
          <w:lang w:val="es-MX"/>
        </w:rPr>
      </w:pPr>
    </w:p>
    <w:p w14:paraId="33785BCB" w14:textId="738D8A8B" w:rsidR="004D04C1" w:rsidRPr="004D04C1" w:rsidRDefault="004D04C1" w:rsidP="00AC5074">
      <w:pPr>
        <w:pStyle w:val="Prrafodelista"/>
        <w:numPr>
          <w:ilvl w:val="0"/>
          <w:numId w:val="6"/>
        </w:numPr>
        <w:spacing w:after="0" w:line="240" w:lineRule="auto"/>
        <w:jc w:val="both"/>
        <w:rPr>
          <w:rFonts w:ascii="Montserrat" w:hAnsi="Montserrat"/>
          <w:b/>
          <w:bCs/>
          <w:lang w:val="es-MX"/>
        </w:rPr>
      </w:pPr>
      <w:r w:rsidRPr="004D04C1">
        <w:rPr>
          <w:rFonts w:ascii="Montserrat" w:hAnsi="Montserrat"/>
          <w:b/>
          <w:bCs/>
          <w:lang w:val="es-MX"/>
        </w:rPr>
        <w:t xml:space="preserve">Sala Tolteca y </w:t>
      </w:r>
      <w:r>
        <w:rPr>
          <w:rFonts w:ascii="Montserrat" w:hAnsi="Montserrat"/>
          <w:b/>
          <w:bCs/>
          <w:lang w:val="es-MX"/>
        </w:rPr>
        <w:t>el E</w:t>
      </w:r>
      <w:r w:rsidRPr="004D04C1">
        <w:rPr>
          <w:rFonts w:ascii="Montserrat" w:hAnsi="Montserrat"/>
          <w:b/>
          <w:bCs/>
          <w:lang w:val="es-MX"/>
        </w:rPr>
        <w:t>piclásico.</w:t>
      </w:r>
      <w:r>
        <w:rPr>
          <w:rFonts w:ascii="Montserrat" w:hAnsi="Montserrat"/>
          <w:b/>
          <w:bCs/>
          <w:lang w:val="es-MX"/>
        </w:rPr>
        <w:t xml:space="preserve"> INAH.</w:t>
      </w:r>
    </w:p>
    <w:p w14:paraId="342FC73F" w14:textId="322FFFF8" w:rsidR="004D04C1" w:rsidRPr="004D04C1" w:rsidRDefault="004D04C1" w:rsidP="00313C5A">
      <w:pPr>
        <w:pStyle w:val="Prrafodelista"/>
        <w:spacing w:after="0" w:line="240" w:lineRule="auto"/>
        <w:jc w:val="both"/>
        <w:rPr>
          <w:rFonts w:ascii="Montserrat" w:hAnsi="Montserrat"/>
          <w:lang w:val="es-MX"/>
        </w:rPr>
      </w:pPr>
      <w:r w:rsidRPr="004D04C1">
        <w:rPr>
          <w:rFonts w:ascii="Montserrat" w:hAnsi="Montserrat"/>
          <w:lang w:val="es-MX"/>
        </w:rPr>
        <w:t>https://www.youtube.com/watch?v=C2-xQFN4jfY</w:t>
      </w:r>
    </w:p>
    <w:p w14:paraId="27AD2B30" w14:textId="395E91DA" w:rsidR="004D04C1" w:rsidRDefault="004D04C1" w:rsidP="00313C5A">
      <w:pPr>
        <w:spacing w:after="0" w:line="240" w:lineRule="auto"/>
        <w:jc w:val="both"/>
        <w:rPr>
          <w:rFonts w:ascii="Montserrat" w:hAnsi="Montserrat"/>
          <w:lang w:val="es-MX"/>
        </w:rPr>
      </w:pPr>
    </w:p>
    <w:p w14:paraId="75FAC8CD" w14:textId="325F2DEC" w:rsidR="004D04C1" w:rsidRPr="004D04C1" w:rsidRDefault="004D04C1" w:rsidP="00313C5A">
      <w:pPr>
        <w:spacing w:after="0" w:line="240" w:lineRule="auto"/>
        <w:jc w:val="both"/>
        <w:rPr>
          <w:rFonts w:ascii="Montserrat" w:hAnsi="Montserrat"/>
          <w:lang w:val="es-MX"/>
        </w:rPr>
      </w:pPr>
      <w:r>
        <w:rPr>
          <w:rFonts w:ascii="Montserrat" w:hAnsi="Montserrat"/>
          <w:lang w:val="es-MX"/>
        </w:rPr>
        <w:t>E</w:t>
      </w:r>
      <w:r w:rsidRPr="004D04C1">
        <w:rPr>
          <w:rFonts w:ascii="Montserrat" w:hAnsi="Montserrat"/>
          <w:lang w:val="es-MX"/>
        </w:rPr>
        <w:t>l horizonte cultural posclásico se extendió desde el año 900 hasta el año de 1521 de nuestra era, fecha en la que los españoles y sus aliados indígenas</w:t>
      </w:r>
      <w:r w:rsidR="005E6893">
        <w:rPr>
          <w:rFonts w:ascii="Montserrat" w:hAnsi="Montserrat"/>
          <w:lang w:val="es-MX"/>
        </w:rPr>
        <w:t xml:space="preserve"> invadieron y</w:t>
      </w:r>
      <w:r w:rsidRPr="004D04C1">
        <w:rPr>
          <w:rFonts w:ascii="Montserrat" w:hAnsi="Montserrat"/>
          <w:lang w:val="es-MX"/>
        </w:rPr>
        <w:t xml:space="preserve"> conquistaron la ciudad de </w:t>
      </w:r>
      <w:proofErr w:type="spellStart"/>
      <w:r w:rsidRPr="004D04C1">
        <w:rPr>
          <w:rFonts w:ascii="Montserrat" w:hAnsi="Montserrat"/>
          <w:lang w:val="es-MX"/>
        </w:rPr>
        <w:t>M</w:t>
      </w:r>
      <w:r w:rsidR="005E6893">
        <w:rPr>
          <w:rFonts w:ascii="Montserrat" w:hAnsi="Montserrat"/>
          <w:lang w:val="es-MX"/>
        </w:rPr>
        <w:t>e</w:t>
      </w:r>
      <w:r w:rsidRPr="004D04C1">
        <w:rPr>
          <w:rFonts w:ascii="Montserrat" w:hAnsi="Montserrat"/>
          <w:lang w:val="es-MX"/>
        </w:rPr>
        <w:t>xico</w:t>
      </w:r>
      <w:proofErr w:type="spellEnd"/>
      <w:r w:rsidRPr="004D04C1">
        <w:rPr>
          <w:rFonts w:ascii="Montserrat" w:hAnsi="Montserrat"/>
          <w:lang w:val="es-MX"/>
        </w:rPr>
        <w:t>-Tenochtitlan, capital de la cultura mexica.</w:t>
      </w:r>
    </w:p>
    <w:p w14:paraId="30F64A1F" w14:textId="77777777" w:rsidR="004D04C1" w:rsidRPr="004D04C1" w:rsidRDefault="004D04C1" w:rsidP="00313C5A">
      <w:pPr>
        <w:spacing w:after="0" w:line="240" w:lineRule="auto"/>
        <w:jc w:val="both"/>
        <w:rPr>
          <w:rFonts w:ascii="Montserrat" w:hAnsi="Montserrat"/>
          <w:lang w:val="es-MX"/>
        </w:rPr>
      </w:pPr>
      <w:r w:rsidRPr="004D04C1">
        <w:rPr>
          <w:rFonts w:ascii="Montserrat" w:hAnsi="Montserrat"/>
          <w:lang w:val="es-MX"/>
        </w:rPr>
        <w:t xml:space="preserve"> </w:t>
      </w:r>
    </w:p>
    <w:p w14:paraId="73866598" w14:textId="0D7DBF17" w:rsidR="004D04C1" w:rsidRPr="004D04C1" w:rsidRDefault="004D04C1" w:rsidP="00313C5A">
      <w:pPr>
        <w:spacing w:after="0" w:line="240" w:lineRule="auto"/>
        <w:jc w:val="both"/>
        <w:rPr>
          <w:rFonts w:ascii="Montserrat" w:hAnsi="Montserrat"/>
          <w:lang w:val="es-MX"/>
        </w:rPr>
      </w:pPr>
      <w:r w:rsidRPr="004D04C1">
        <w:rPr>
          <w:rFonts w:ascii="Montserrat" w:hAnsi="Montserrat"/>
          <w:lang w:val="es-MX"/>
        </w:rPr>
        <w:t>Entre estas dos fechas aparecieron y se desarrollaron en la región de Mesoamérica diferentes culturas con características particulares, que compartieron ciertos rasgos que pueden considerarse comunes a todo el periodo.</w:t>
      </w:r>
    </w:p>
    <w:p w14:paraId="05F46C5D" w14:textId="77777777" w:rsidR="004D04C1" w:rsidRPr="004D04C1" w:rsidRDefault="004D04C1" w:rsidP="00313C5A">
      <w:pPr>
        <w:spacing w:after="0" w:line="240" w:lineRule="auto"/>
        <w:jc w:val="both"/>
        <w:rPr>
          <w:rFonts w:ascii="Montserrat" w:hAnsi="Montserrat"/>
          <w:lang w:val="es-MX"/>
        </w:rPr>
      </w:pPr>
    </w:p>
    <w:p w14:paraId="7C0E219F" w14:textId="73944B56" w:rsidR="004D04C1" w:rsidRDefault="004D04C1" w:rsidP="00313C5A">
      <w:pPr>
        <w:spacing w:after="0" w:line="240" w:lineRule="auto"/>
        <w:jc w:val="both"/>
        <w:rPr>
          <w:rFonts w:ascii="Montserrat" w:hAnsi="Montserrat"/>
          <w:lang w:val="es-MX"/>
        </w:rPr>
      </w:pPr>
      <w:r w:rsidRPr="004D04C1">
        <w:rPr>
          <w:rFonts w:ascii="Montserrat" w:hAnsi="Montserrat"/>
          <w:lang w:val="es-MX"/>
        </w:rPr>
        <w:t>Un primer elemento que hay que tener presente sobre el posclásico es que</w:t>
      </w:r>
      <w:r w:rsidR="000425C4">
        <w:rPr>
          <w:rFonts w:ascii="Montserrat" w:hAnsi="Montserrat"/>
          <w:lang w:val="es-MX"/>
        </w:rPr>
        <w:t>,</w:t>
      </w:r>
      <w:r w:rsidRPr="004D04C1">
        <w:rPr>
          <w:rFonts w:ascii="Montserrat" w:hAnsi="Montserrat"/>
          <w:lang w:val="es-MX"/>
        </w:rPr>
        <w:t xml:space="preserve"> durante este</w:t>
      </w:r>
      <w:r w:rsidR="000425C4">
        <w:rPr>
          <w:rFonts w:ascii="Montserrat" w:hAnsi="Montserrat"/>
          <w:lang w:val="es-MX"/>
        </w:rPr>
        <w:t>,</w:t>
      </w:r>
      <w:r w:rsidRPr="004D04C1">
        <w:rPr>
          <w:rFonts w:ascii="Montserrat" w:hAnsi="Montserrat"/>
          <w:lang w:val="es-MX"/>
        </w:rPr>
        <w:t xml:space="preserve"> la extensión geográfica de Mesoamérica se redujo en el norte, posiblemente a causa de variaciones climáticas. En </w:t>
      </w:r>
      <w:r w:rsidR="000425C4">
        <w:rPr>
          <w:rFonts w:ascii="Montserrat" w:hAnsi="Montserrat"/>
          <w:lang w:val="es-MX"/>
        </w:rPr>
        <w:t>siguiente</w:t>
      </w:r>
      <w:r w:rsidRPr="004D04C1">
        <w:rPr>
          <w:rFonts w:ascii="Montserrat" w:hAnsi="Montserrat"/>
          <w:lang w:val="es-MX"/>
        </w:rPr>
        <w:t xml:space="preserve"> mapa</w:t>
      </w:r>
      <w:r w:rsidR="000425C4">
        <w:rPr>
          <w:rFonts w:ascii="Montserrat" w:hAnsi="Montserrat"/>
          <w:lang w:val="es-MX"/>
        </w:rPr>
        <w:t xml:space="preserve">, </w:t>
      </w:r>
      <w:r w:rsidRPr="004D04C1">
        <w:rPr>
          <w:rFonts w:ascii="Montserrat" w:hAnsi="Montserrat"/>
          <w:lang w:val="es-MX"/>
        </w:rPr>
        <w:t>podrá</w:t>
      </w:r>
      <w:r w:rsidR="000425C4">
        <w:rPr>
          <w:rFonts w:ascii="Montserrat" w:hAnsi="Montserrat"/>
          <w:lang w:val="es-MX"/>
        </w:rPr>
        <w:t>s</w:t>
      </w:r>
      <w:r w:rsidRPr="004D04C1">
        <w:rPr>
          <w:rFonts w:ascii="Montserrat" w:hAnsi="Montserrat"/>
          <w:lang w:val="es-MX"/>
        </w:rPr>
        <w:t xml:space="preserve"> notar la región norte de la que </w:t>
      </w:r>
      <w:r w:rsidR="000425C4">
        <w:rPr>
          <w:rFonts w:ascii="Montserrat" w:hAnsi="Montserrat"/>
          <w:lang w:val="es-MX"/>
        </w:rPr>
        <w:t>se habla,</w:t>
      </w:r>
      <w:r w:rsidRPr="004D04C1">
        <w:rPr>
          <w:rFonts w:ascii="Montserrat" w:hAnsi="Montserrat"/>
          <w:lang w:val="es-MX"/>
        </w:rPr>
        <w:t xml:space="preserve"> identificada con color morado.</w:t>
      </w:r>
    </w:p>
    <w:p w14:paraId="6364E4F5" w14:textId="1B1B284B" w:rsidR="004D04C1" w:rsidRDefault="004D04C1" w:rsidP="00313C5A">
      <w:pPr>
        <w:spacing w:after="0" w:line="240" w:lineRule="auto"/>
        <w:jc w:val="both"/>
        <w:rPr>
          <w:rFonts w:ascii="Montserrat" w:hAnsi="Montserrat"/>
          <w:lang w:val="es-MX"/>
        </w:rPr>
      </w:pPr>
    </w:p>
    <w:p w14:paraId="7BE57712" w14:textId="7C245FFD" w:rsidR="000425C4" w:rsidRDefault="000425C4" w:rsidP="00313C5A">
      <w:pPr>
        <w:spacing w:after="0" w:line="240" w:lineRule="auto"/>
        <w:jc w:val="center"/>
        <w:rPr>
          <w:rFonts w:ascii="Montserrat" w:hAnsi="Montserrat"/>
          <w:lang w:val="es-MX"/>
        </w:rPr>
      </w:pPr>
      <w:r w:rsidRPr="000425C4">
        <w:rPr>
          <w:noProof/>
        </w:rPr>
        <w:lastRenderedPageBreak/>
        <w:drawing>
          <wp:inline distT="0" distB="0" distL="0" distR="0" wp14:anchorId="1A83634D" wp14:editId="6AEA08CD">
            <wp:extent cx="5336570" cy="4037611"/>
            <wp:effectExtent l="0" t="0" r="0" b="127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7210" cy="4045661"/>
                    </a:xfrm>
                    <a:prstGeom prst="rect">
                      <a:avLst/>
                    </a:prstGeom>
                  </pic:spPr>
                </pic:pic>
              </a:graphicData>
            </a:graphic>
          </wp:inline>
        </w:drawing>
      </w:r>
    </w:p>
    <w:p w14:paraId="7E5AF31F" w14:textId="37816334" w:rsidR="004D04C1" w:rsidRDefault="004D04C1" w:rsidP="00313C5A">
      <w:pPr>
        <w:spacing w:after="0" w:line="240" w:lineRule="auto"/>
        <w:jc w:val="both"/>
        <w:rPr>
          <w:rFonts w:ascii="Montserrat" w:hAnsi="Montserrat"/>
          <w:lang w:val="es-MX"/>
        </w:rPr>
      </w:pPr>
    </w:p>
    <w:p w14:paraId="23904C26" w14:textId="77777777" w:rsidR="000425C4" w:rsidRPr="000425C4" w:rsidRDefault="000425C4" w:rsidP="00313C5A">
      <w:pPr>
        <w:spacing w:after="0" w:line="240" w:lineRule="auto"/>
        <w:jc w:val="both"/>
        <w:rPr>
          <w:rFonts w:ascii="Montserrat" w:hAnsi="Montserrat"/>
          <w:lang w:val="es-MX"/>
        </w:rPr>
      </w:pPr>
      <w:r w:rsidRPr="000425C4">
        <w:rPr>
          <w:rFonts w:ascii="Montserrat" w:hAnsi="Montserrat"/>
          <w:lang w:val="es-MX"/>
        </w:rPr>
        <w:t>Debido a esta situación muchos pueblos, sedentarios o seminómadas que vivían en la frontera con Aridoamérica se vieron obligados a emprender continuamente migraciones hacia el centro de Mesoamérica en busca de mejores tierras. Entre ellos había grupos nahuas o purépechas, quienes recibieron el apelativo de chichimecas.</w:t>
      </w:r>
    </w:p>
    <w:p w14:paraId="71C60FE4" w14:textId="77777777" w:rsidR="000425C4" w:rsidRPr="000425C4" w:rsidRDefault="000425C4" w:rsidP="00313C5A">
      <w:pPr>
        <w:spacing w:after="0" w:line="240" w:lineRule="auto"/>
        <w:jc w:val="both"/>
        <w:rPr>
          <w:rFonts w:ascii="Montserrat" w:hAnsi="Montserrat"/>
          <w:lang w:val="es-MX"/>
        </w:rPr>
      </w:pPr>
    </w:p>
    <w:p w14:paraId="565C7F9C" w14:textId="595945E5" w:rsidR="000425C4" w:rsidRPr="000425C4" w:rsidRDefault="000425C4" w:rsidP="00313C5A">
      <w:pPr>
        <w:spacing w:after="0" w:line="240" w:lineRule="auto"/>
        <w:jc w:val="both"/>
        <w:rPr>
          <w:rFonts w:ascii="Montserrat" w:hAnsi="Montserrat"/>
          <w:lang w:val="es-MX"/>
        </w:rPr>
      </w:pPr>
      <w:r w:rsidRPr="000425C4">
        <w:rPr>
          <w:rFonts w:ascii="Montserrat" w:hAnsi="Montserrat"/>
          <w:lang w:val="es-MX"/>
        </w:rPr>
        <w:t>Estos grupos, una vez asentados terminaron mezcl</w:t>
      </w:r>
      <w:r w:rsidR="005E6893">
        <w:rPr>
          <w:rFonts w:ascii="Montserrat" w:hAnsi="Montserrat"/>
          <w:lang w:val="es-MX"/>
        </w:rPr>
        <w:t>á</w:t>
      </w:r>
      <w:r w:rsidRPr="000425C4">
        <w:rPr>
          <w:rFonts w:ascii="Montserrat" w:hAnsi="Montserrat"/>
          <w:lang w:val="es-MX"/>
        </w:rPr>
        <w:t>ndo</w:t>
      </w:r>
      <w:r w:rsidR="005E6893">
        <w:rPr>
          <w:rFonts w:ascii="Montserrat" w:hAnsi="Montserrat"/>
          <w:lang w:val="es-MX"/>
        </w:rPr>
        <w:t>se</w:t>
      </w:r>
      <w:r w:rsidRPr="000425C4">
        <w:rPr>
          <w:rFonts w:ascii="Montserrat" w:hAnsi="Montserrat"/>
          <w:lang w:val="es-MX"/>
        </w:rPr>
        <w:t xml:space="preserve"> con las poblaciones herederas de la cultura teotihuacana o de otras ciudades del periodo clásico, justo son estas migraciones de las que hablan las lecturas del inicio de la sesión.</w:t>
      </w:r>
    </w:p>
    <w:p w14:paraId="35985F29" w14:textId="77777777" w:rsidR="000425C4" w:rsidRPr="000425C4" w:rsidRDefault="000425C4" w:rsidP="00313C5A">
      <w:pPr>
        <w:spacing w:after="0" w:line="240" w:lineRule="auto"/>
        <w:jc w:val="both"/>
        <w:rPr>
          <w:rFonts w:ascii="Montserrat" w:hAnsi="Montserrat"/>
          <w:lang w:val="es-MX"/>
        </w:rPr>
      </w:pPr>
    </w:p>
    <w:p w14:paraId="79C7A072" w14:textId="663AA89E" w:rsidR="000425C4" w:rsidRDefault="000425C4" w:rsidP="00313C5A">
      <w:pPr>
        <w:spacing w:after="0" w:line="240" w:lineRule="auto"/>
        <w:jc w:val="both"/>
        <w:rPr>
          <w:rFonts w:ascii="Montserrat" w:hAnsi="Montserrat"/>
          <w:lang w:val="es-MX"/>
        </w:rPr>
      </w:pPr>
      <w:r w:rsidRPr="000425C4">
        <w:rPr>
          <w:rFonts w:ascii="Montserrat" w:hAnsi="Montserrat"/>
          <w:lang w:val="es-MX"/>
        </w:rPr>
        <w:t xml:space="preserve">Estos nuevos grupos, en los que la figura del guerrero tenía un lugar central, influyeron de manera fundamental en la elevación de la importancia de los aspectos militares dentro de las sociedades mesoamericanas, alcanzando nuevas dimensiones. Al respecto el libro </w:t>
      </w:r>
      <w:r>
        <w:rPr>
          <w:rFonts w:ascii="Montserrat" w:hAnsi="Montserrat"/>
          <w:lang w:val="es-MX"/>
        </w:rPr>
        <w:t>“</w:t>
      </w:r>
      <w:r w:rsidRPr="000425C4">
        <w:rPr>
          <w:rFonts w:ascii="Montserrat" w:hAnsi="Montserrat"/>
          <w:i/>
          <w:iCs/>
          <w:lang w:val="es-MX"/>
        </w:rPr>
        <w:t>La Nueva Historia Mínima de México Ilustrada</w:t>
      </w:r>
      <w:r>
        <w:rPr>
          <w:rFonts w:ascii="Montserrat" w:hAnsi="Montserrat"/>
          <w:lang w:val="es-MX"/>
        </w:rPr>
        <w:t>”,</w:t>
      </w:r>
      <w:r w:rsidRPr="000425C4">
        <w:rPr>
          <w:rFonts w:ascii="Montserrat" w:hAnsi="Montserrat"/>
          <w:lang w:val="es-MX"/>
        </w:rPr>
        <w:t xml:space="preserve"> señala:</w:t>
      </w:r>
    </w:p>
    <w:p w14:paraId="386AB0AB" w14:textId="4E49DF85" w:rsidR="004D04C1" w:rsidRDefault="004D04C1" w:rsidP="00313C5A">
      <w:pPr>
        <w:spacing w:after="0" w:line="240" w:lineRule="auto"/>
        <w:jc w:val="both"/>
        <w:rPr>
          <w:rFonts w:ascii="Montserrat" w:hAnsi="Montserrat"/>
          <w:lang w:val="es-MX"/>
        </w:rPr>
      </w:pPr>
    </w:p>
    <w:p w14:paraId="0310D50D" w14:textId="6FAD2434" w:rsidR="000425C4" w:rsidRPr="000425C4" w:rsidRDefault="000425C4" w:rsidP="00313C5A">
      <w:pPr>
        <w:pStyle w:val="Prrafodelista"/>
        <w:spacing w:after="0" w:line="240" w:lineRule="auto"/>
        <w:jc w:val="both"/>
        <w:rPr>
          <w:rFonts w:ascii="Montserrat" w:hAnsi="Montserrat"/>
          <w:i/>
          <w:iCs/>
          <w:lang w:val="es-MX"/>
        </w:rPr>
      </w:pPr>
      <w:r w:rsidRPr="000425C4">
        <w:rPr>
          <w:rFonts w:ascii="Montserrat" w:hAnsi="Montserrat"/>
          <w:i/>
          <w:iCs/>
          <w:lang w:val="es-MX"/>
        </w:rPr>
        <w:t xml:space="preserve">“La situación de conflicto permanente que caracterizó a la etapa </w:t>
      </w:r>
      <w:proofErr w:type="spellStart"/>
      <w:r w:rsidRPr="000425C4">
        <w:rPr>
          <w:rFonts w:ascii="Montserrat" w:hAnsi="Montserrat"/>
          <w:i/>
          <w:iCs/>
          <w:lang w:val="es-MX"/>
        </w:rPr>
        <w:t>posteotihuacana</w:t>
      </w:r>
      <w:proofErr w:type="spellEnd"/>
      <w:r w:rsidRPr="000425C4">
        <w:rPr>
          <w:rFonts w:ascii="Montserrat" w:hAnsi="Montserrat"/>
          <w:i/>
          <w:iCs/>
          <w:lang w:val="es-MX"/>
        </w:rPr>
        <w:t xml:space="preserve"> y la beligerancia de los advenedizos norteños se sumaron para situar a la guerra en el centro de la vida pública de las ciudades del Posclásico. Los guerreros aparecen investidos de atributos religiosos; las batallas se emprenden en nombre de los dioses, y los sacrificios humanos que se practican después de la contienda se conciben como necesarios para el </w:t>
      </w:r>
      <w:r w:rsidRPr="000425C4">
        <w:rPr>
          <w:rFonts w:ascii="Montserrat" w:hAnsi="Montserrat"/>
          <w:i/>
          <w:iCs/>
          <w:lang w:val="es-MX"/>
        </w:rPr>
        <w:lastRenderedPageBreak/>
        <w:t>funcionamiento del orden cósmico. La imagen y los valores del guerrero llegaron a tener un reconocimiento social sin precedentes.”</w:t>
      </w:r>
    </w:p>
    <w:p w14:paraId="0CED1585" w14:textId="7E5F542C" w:rsidR="004D04C1" w:rsidRDefault="004D04C1" w:rsidP="00313C5A">
      <w:pPr>
        <w:spacing w:after="0" w:line="240" w:lineRule="auto"/>
        <w:jc w:val="both"/>
        <w:rPr>
          <w:rFonts w:ascii="Montserrat" w:hAnsi="Montserrat"/>
          <w:lang w:val="es-MX"/>
        </w:rPr>
      </w:pPr>
    </w:p>
    <w:p w14:paraId="684B2676" w14:textId="4A7585D8" w:rsidR="000425C4" w:rsidRPr="000425C4" w:rsidRDefault="000425C4" w:rsidP="00313C5A">
      <w:pPr>
        <w:spacing w:after="0" w:line="240" w:lineRule="auto"/>
        <w:jc w:val="both"/>
        <w:rPr>
          <w:rFonts w:ascii="Montserrat" w:hAnsi="Montserrat"/>
          <w:lang w:val="es-MX"/>
        </w:rPr>
      </w:pPr>
      <w:r w:rsidRPr="000425C4">
        <w:rPr>
          <w:rFonts w:ascii="Montserrat" w:hAnsi="Montserrat"/>
          <w:lang w:val="es-MX"/>
        </w:rPr>
        <w:t>Gracias a esto</w:t>
      </w:r>
      <w:r>
        <w:rPr>
          <w:rFonts w:ascii="Montserrat" w:hAnsi="Montserrat"/>
          <w:lang w:val="es-MX"/>
        </w:rPr>
        <w:t xml:space="preserve">, se puede </w:t>
      </w:r>
      <w:r w:rsidRPr="000425C4">
        <w:rPr>
          <w:rFonts w:ascii="Montserrat" w:hAnsi="Montserrat"/>
          <w:lang w:val="es-MX"/>
        </w:rPr>
        <w:t>hablar de la aparición en Mesoamérica de estados militaristas que buscaban su expansión por medio de la guerra y donde la máxima figura política y religiosa también se convertía en el principal comandante militar.</w:t>
      </w:r>
    </w:p>
    <w:p w14:paraId="260F58E2" w14:textId="77777777" w:rsidR="000425C4" w:rsidRPr="000425C4" w:rsidRDefault="000425C4" w:rsidP="00313C5A">
      <w:pPr>
        <w:spacing w:after="0" w:line="240" w:lineRule="auto"/>
        <w:jc w:val="both"/>
        <w:rPr>
          <w:rFonts w:ascii="Montserrat" w:hAnsi="Montserrat"/>
          <w:lang w:val="es-MX"/>
        </w:rPr>
      </w:pPr>
    </w:p>
    <w:p w14:paraId="35D18BAD" w14:textId="77777777" w:rsidR="000425C4" w:rsidRPr="000425C4" w:rsidRDefault="000425C4" w:rsidP="00313C5A">
      <w:pPr>
        <w:spacing w:after="0" w:line="240" w:lineRule="auto"/>
        <w:jc w:val="both"/>
        <w:rPr>
          <w:rFonts w:ascii="Montserrat" w:hAnsi="Montserrat"/>
          <w:lang w:val="es-MX"/>
        </w:rPr>
      </w:pPr>
      <w:r w:rsidRPr="000425C4">
        <w:rPr>
          <w:rFonts w:ascii="Montserrat" w:hAnsi="Montserrat"/>
          <w:lang w:val="es-MX"/>
        </w:rPr>
        <w:t xml:space="preserve">La guerra y la violencia se trasladó de manera evidente al ámbito religioso, donde la importancia de los sacrificios humanos en los rituales públicos se incrementó mucho, además de hacerse muy popular la construcción del </w:t>
      </w:r>
      <w:proofErr w:type="spellStart"/>
      <w:r w:rsidRPr="000425C4">
        <w:rPr>
          <w:rFonts w:ascii="Montserrat" w:hAnsi="Montserrat"/>
          <w:lang w:val="es-MX"/>
        </w:rPr>
        <w:t>tzompantli</w:t>
      </w:r>
      <w:proofErr w:type="spellEnd"/>
      <w:r w:rsidRPr="000425C4">
        <w:rPr>
          <w:rFonts w:ascii="Montserrat" w:hAnsi="Montserrat"/>
          <w:lang w:val="es-MX"/>
        </w:rPr>
        <w:t xml:space="preserve">, herencia proveniente de los pueblos chichimecas del norte de Mesoamérica. </w:t>
      </w:r>
    </w:p>
    <w:p w14:paraId="42E840D1" w14:textId="77777777" w:rsidR="000425C4" w:rsidRPr="000425C4" w:rsidRDefault="000425C4" w:rsidP="00313C5A">
      <w:pPr>
        <w:spacing w:after="0" w:line="240" w:lineRule="auto"/>
        <w:jc w:val="both"/>
        <w:rPr>
          <w:rFonts w:ascii="Montserrat" w:hAnsi="Montserrat"/>
          <w:lang w:val="es-MX"/>
        </w:rPr>
      </w:pPr>
    </w:p>
    <w:p w14:paraId="2A2D196A" w14:textId="630B6B04" w:rsidR="004D04C1" w:rsidRDefault="000425C4" w:rsidP="00313C5A">
      <w:pPr>
        <w:spacing w:after="0" w:line="240" w:lineRule="auto"/>
        <w:jc w:val="both"/>
        <w:rPr>
          <w:rFonts w:ascii="Montserrat" w:hAnsi="Montserrat"/>
          <w:lang w:val="es-MX"/>
        </w:rPr>
      </w:pPr>
      <w:r w:rsidRPr="000425C4">
        <w:rPr>
          <w:rFonts w:ascii="Montserrat" w:hAnsi="Montserrat"/>
          <w:lang w:val="es-MX"/>
        </w:rPr>
        <w:t xml:space="preserve">Siguiendo con el tema religioso, es importante decir que, aunque se mantuvo una gran diversidad de deidades entre las diversas culturas del periodo, se puede observar la popularización de la figura de Quetzalcóatl, la serpiente emplumada o serpiente preciosa, ya que se sabe de su presencia entre los pueblos del centro de México, pero también entre los mayas donde es llamado </w:t>
      </w:r>
      <w:proofErr w:type="spellStart"/>
      <w:r w:rsidRPr="000425C4">
        <w:rPr>
          <w:rFonts w:ascii="Montserrat" w:hAnsi="Montserrat"/>
          <w:lang w:val="es-MX"/>
        </w:rPr>
        <w:t>Kukulcan</w:t>
      </w:r>
      <w:proofErr w:type="spellEnd"/>
      <w:r w:rsidRPr="000425C4">
        <w:rPr>
          <w:rFonts w:ascii="Montserrat" w:hAnsi="Montserrat"/>
          <w:lang w:val="es-MX"/>
        </w:rPr>
        <w:t xml:space="preserve"> o entre los mixtecos donde recibe el nombre de </w:t>
      </w:r>
      <w:proofErr w:type="spellStart"/>
      <w:r w:rsidRPr="000425C4">
        <w:rPr>
          <w:rFonts w:ascii="Montserrat" w:hAnsi="Montserrat"/>
          <w:lang w:val="es-MX"/>
        </w:rPr>
        <w:t>Coo</w:t>
      </w:r>
      <w:proofErr w:type="spellEnd"/>
      <w:r w:rsidRPr="000425C4">
        <w:rPr>
          <w:rFonts w:ascii="Montserrat" w:hAnsi="Montserrat"/>
          <w:lang w:val="es-MX"/>
        </w:rPr>
        <w:t xml:space="preserve"> Dzahui.</w:t>
      </w:r>
    </w:p>
    <w:p w14:paraId="48B79059" w14:textId="452984D1" w:rsidR="004D04C1" w:rsidRDefault="004D04C1" w:rsidP="00313C5A">
      <w:pPr>
        <w:spacing w:after="0" w:line="240" w:lineRule="auto"/>
        <w:jc w:val="both"/>
        <w:rPr>
          <w:rFonts w:ascii="Montserrat" w:hAnsi="Montserrat"/>
          <w:lang w:val="es-MX"/>
        </w:rPr>
      </w:pPr>
    </w:p>
    <w:p w14:paraId="5EB8EED9" w14:textId="1863B0EE" w:rsidR="000425C4" w:rsidRPr="000425C4" w:rsidRDefault="000425C4" w:rsidP="00313C5A">
      <w:pPr>
        <w:spacing w:after="0" w:line="240" w:lineRule="auto"/>
        <w:jc w:val="both"/>
        <w:rPr>
          <w:rFonts w:ascii="Montserrat" w:hAnsi="Montserrat"/>
          <w:lang w:val="es-MX"/>
        </w:rPr>
      </w:pPr>
      <w:r w:rsidRPr="000425C4">
        <w:rPr>
          <w:rFonts w:ascii="Montserrat" w:hAnsi="Montserrat"/>
          <w:lang w:val="es-MX"/>
        </w:rPr>
        <w:t xml:space="preserve">A pesar de la prevalencia de la guerra, las ciudades del posclásico también buscaron otros medios para resolver sus conflictos y estabilizar sus regiones, razón por la cual se incrementó el establecimiento de alianzas y acuerdos diplomáticos. Algunas de las alianzas más conocidas se llevaron a cabo entre tres ciudades, como es el caso de la </w:t>
      </w:r>
      <w:proofErr w:type="spellStart"/>
      <w:r w:rsidRPr="000425C4">
        <w:rPr>
          <w:rFonts w:ascii="Montserrat" w:hAnsi="Montserrat"/>
          <w:lang w:val="es-MX"/>
        </w:rPr>
        <w:t>Excan</w:t>
      </w:r>
      <w:proofErr w:type="spellEnd"/>
      <w:r w:rsidRPr="000425C4">
        <w:rPr>
          <w:rFonts w:ascii="Montserrat" w:hAnsi="Montserrat"/>
          <w:lang w:val="es-MX"/>
        </w:rPr>
        <w:t xml:space="preserve"> </w:t>
      </w:r>
      <w:proofErr w:type="spellStart"/>
      <w:r w:rsidRPr="000425C4">
        <w:rPr>
          <w:rFonts w:ascii="Montserrat" w:hAnsi="Montserrat"/>
          <w:lang w:val="es-MX"/>
        </w:rPr>
        <w:t>Tlatoloyan</w:t>
      </w:r>
      <w:proofErr w:type="spellEnd"/>
      <w:r w:rsidRPr="000425C4">
        <w:rPr>
          <w:rFonts w:ascii="Montserrat" w:hAnsi="Montserrat"/>
          <w:lang w:val="es-MX"/>
        </w:rPr>
        <w:t xml:space="preserve"> o Triple Alianza entre Tenochtitl</w:t>
      </w:r>
      <w:r w:rsidR="005E6893">
        <w:rPr>
          <w:rFonts w:ascii="Montserrat" w:hAnsi="Montserrat"/>
          <w:lang w:val="es-MX"/>
        </w:rPr>
        <w:t>a</w:t>
      </w:r>
      <w:r w:rsidRPr="000425C4">
        <w:rPr>
          <w:rFonts w:ascii="Montserrat" w:hAnsi="Montserrat"/>
          <w:lang w:val="es-MX"/>
        </w:rPr>
        <w:t>n, Tacuba y Texcoco; la alianza de las tres ciudades purépechas de Tzintzuntzan e Ihuatzio o la alianza entre las ciudades mayas de Uxmal, Mayapan y Chichen Itzá.</w:t>
      </w:r>
    </w:p>
    <w:p w14:paraId="77AFE8F9" w14:textId="77777777" w:rsidR="000425C4" w:rsidRPr="000425C4" w:rsidRDefault="000425C4" w:rsidP="00313C5A">
      <w:pPr>
        <w:spacing w:after="0" w:line="240" w:lineRule="auto"/>
        <w:jc w:val="both"/>
        <w:rPr>
          <w:rFonts w:ascii="Montserrat" w:hAnsi="Montserrat"/>
          <w:lang w:val="es-MX"/>
        </w:rPr>
      </w:pPr>
      <w:r w:rsidRPr="000425C4">
        <w:rPr>
          <w:rFonts w:ascii="Montserrat" w:hAnsi="Montserrat"/>
          <w:lang w:val="es-MX"/>
        </w:rPr>
        <w:t xml:space="preserve"> </w:t>
      </w:r>
    </w:p>
    <w:p w14:paraId="64D921A3" w14:textId="3289991C" w:rsidR="004D04C1" w:rsidRDefault="000425C4" w:rsidP="00313C5A">
      <w:pPr>
        <w:spacing w:after="0" w:line="240" w:lineRule="auto"/>
        <w:jc w:val="both"/>
        <w:rPr>
          <w:rFonts w:ascii="Montserrat" w:hAnsi="Montserrat"/>
          <w:lang w:val="es-MX"/>
        </w:rPr>
      </w:pPr>
      <w:r w:rsidRPr="000425C4">
        <w:rPr>
          <w:rFonts w:ascii="Montserrat" w:hAnsi="Montserrat"/>
          <w:lang w:val="es-MX"/>
        </w:rPr>
        <w:t>No obstante, a los cambios ocurridos durante este periodo, la base de la economía siguió siendo la agricultura, al tiempo que los productos mesoamericanos del posclásico continuaron siendo los mismos que los producidos por sus antecesores: maíz, frijol, calabaza, chile, tomate, chía, amaranto, maguey, algodón, obsidiana, cerámica, entre otros.</w:t>
      </w:r>
    </w:p>
    <w:p w14:paraId="1CDE8909" w14:textId="203BCFA6" w:rsidR="004D04C1" w:rsidRDefault="004D04C1" w:rsidP="00313C5A">
      <w:pPr>
        <w:spacing w:after="0" w:line="240" w:lineRule="auto"/>
        <w:jc w:val="both"/>
        <w:rPr>
          <w:rFonts w:ascii="Montserrat" w:hAnsi="Montserrat"/>
          <w:lang w:val="es-MX"/>
        </w:rPr>
      </w:pPr>
    </w:p>
    <w:p w14:paraId="5ACFD90E" w14:textId="77777777" w:rsidR="000425C4" w:rsidRPr="000425C4" w:rsidRDefault="000425C4" w:rsidP="00313C5A">
      <w:pPr>
        <w:spacing w:after="0" w:line="240" w:lineRule="auto"/>
        <w:jc w:val="both"/>
        <w:rPr>
          <w:rFonts w:ascii="Montserrat" w:hAnsi="Montserrat"/>
          <w:lang w:val="es-MX"/>
        </w:rPr>
      </w:pPr>
      <w:r w:rsidRPr="000425C4">
        <w:rPr>
          <w:rFonts w:ascii="Montserrat" w:hAnsi="Montserrat"/>
          <w:lang w:val="es-MX"/>
        </w:rPr>
        <w:t xml:space="preserve">Otra actividad que se mantuvo fue el comercio. Y es que, aunque al principio del periodo los movimientos de población y la decadencia de las grandes ciudades generó una caída de esta actividad, pronto las redes comerciales recuperaron su importancia como un elemento de contacto y cohesión entre los pueblos que habitaban la región mesoamericana. </w:t>
      </w:r>
    </w:p>
    <w:p w14:paraId="72C6DBB4" w14:textId="77777777" w:rsidR="000425C4" w:rsidRPr="000425C4" w:rsidRDefault="000425C4" w:rsidP="00313C5A">
      <w:pPr>
        <w:spacing w:after="0" w:line="240" w:lineRule="auto"/>
        <w:jc w:val="both"/>
        <w:rPr>
          <w:rFonts w:ascii="Montserrat" w:hAnsi="Montserrat"/>
          <w:lang w:val="es-MX"/>
        </w:rPr>
      </w:pPr>
    </w:p>
    <w:p w14:paraId="51E77EA0" w14:textId="77777777" w:rsidR="000425C4" w:rsidRPr="000425C4" w:rsidRDefault="000425C4" w:rsidP="00313C5A">
      <w:pPr>
        <w:spacing w:after="0" w:line="240" w:lineRule="auto"/>
        <w:jc w:val="both"/>
        <w:rPr>
          <w:rFonts w:ascii="Montserrat" w:hAnsi="Montserrat"/>
          <w:lang w:val="es-MX"/>
        </w:rPr>
      </w:pPr>
      <w:r w:rsidRPr="000425C4">
        <w:rPr>
          <w:rFonts w:ascii="Montserrat" w:hAnsi="Montserrat"/>
          <w:lang w:val="es-MX"/>
        </w:rPr>
        <w:t>A pesar de estas similitudes, los especialistas han decidido dividir el periodo posclásico en dos partes, cada una caracterizada por el surgimiento, esplendor y desaparición de la cultura tolteca y la mexica.</w:t>
      </w:r>
    </w:p>
    <w:p w14:paraId="38F1B23E" w14:textId="77777777" w:rsidR="000425C4" w:rsidRPr="000425C4" w:rsidRDefault="000425C4" w:rsidP="00313C5A">
      <w:pPr>
        <w:spacing w:after="0" w:line="240" w:lineRule="auto"/>
        <w:jc w:val="both"/>
        <w:rPr>
          <w:rFonts w:ascii="Montserrat" w:hAnsi="Montserrat"/>
          <w:lang w:val="es-MX"/>
        </w:rPr>
      </w:pPr>
    </w:p>
    <w:p w14:paraId="3199E1AE" w14:textId="05A65011" w:rsidR="004D04C1" w:rsidRDefault="000425C4" w:rsidP="00313C5A">
      <w:pPr>
        <w:spacing w:after="0" w:line="240" w:lineRule="auto"/>
        <w:jc w:val="both"/>
        <w:rPr>
          <w:rFonts w:ascii="Montserrat" w:hAnsi="Montserrat"/>
          <w:lang w:val="es-MX"/>
        </w:rPr>
      </w:pPr>
      <w:r w:rsidRPr="000425C4">
        <w:rPr>
          <w:rFonts w:ascii="Montserrat" w:hAnsi="Montserrat"/>
          <w:lang w:val="es-MX"/>
        </w:rPr>
        <w:t xml:space="preserve">En primer lugar, </w:t>
      </w:r>
      <w:r>
        <w:rPr>
          <w:rFonts w:ascii="Montserrat" w:hAnsi="Montserrat"/>
          <w:lang w:val="es-MX"/>
        </w:rPr>
        <w:t>se tiene</w:t>
      </w:r>
      <w:r w:rsidRPr="000425C4">
        <w:rPr>
          <w:rFonts w:ascii="Montserrat" w:hAnsi="Montserrat"/>
          <w:lang w:val="es-MX"/>
        </w:rPr>
        <w:t xml:space="preserve"> el posclásico temprano, el cual comienza en el año 900. Este periodo se caracteriza por el surgimiento y hegemonía de la cultura tolteca, con sede en la ciudad de Tula, localizada en</w:t>
      </w:r>
      <w:r w:rsidR="00D64947">
        <w:rPr>
          <w:rFonts w:ascii="Montserrat" w:hAnsi="Montserrat"/>
          <w:lang w:val="es-MX"/>
        </w:rPr>
        <w:t xml:space="preserve"> lo que ahora es</w:t>
      </w:r>
      <w:r w:rsidRPr="000425C4">
        <w:rPr>
          <w:rFonts w:ascii="Montserrat" w:hAnsi="Montserrat"/>
          <w:lang w:val="es-MX"/>
        </w:rPr>
        <w:t xml:space="preserve"> el estado de Hidalgo. Será también </w:t>
      </w:r>
      <w:r w:rsidRPr="000425C4">
        <w:rPr>
          <w:rFonts w:ascii="Montserrat" w:hAnsi="Montserrat"/>
          <w:lang w:val="es-MX"/>
        </w:rPr>
        <w:lastRenderedPageBreak/>
        <w:t>la caída de Tula cerca del 1200, posiblemente en medio de graves conflictos, lo que marca el fin del Posclásico temprano.</w:t>
      </w:r>
    </w:p>
    <w:p w14:paraId="2B49C6A8" w14:textId="77777777" w:rsidR="004D04C1" w:rsidRPr="00FC33DA" w:rsidRDefault="004D04C1" w:rsidP="00313C5A">
      <w:pPr>
        <w:spacing w:after="0" w:line="240" w:lineRule="auto"/>
        <w:jc w:val="both"/>
        <w:rPr>
          <w:rFonts w:ascii="Montserrat" w:hAnsi="Montserrat"/>
          <w:lang w:val="es-MX"/>
        </w:rPr>
      </w:pPr>
    </w:p>
    <w:p w14:paraId="031831BC" w14:textId="101C3C04" w:rsidR="000425C4" w:rsidRDefault="000425C4" w:rsidP="00313C5A">
      <w:pPr>
        <w:spacing w:after="0" w:line="240" w:lineRule="auto"/>
        <w:jc w:val="both"/>
        <w:rPr>
          <w:rFonts w:ascii="Montserrat" w:hAnsi="Montserrat"/>
          <w:lang w:val="es-MX"/>
        </w:rPr>
      </w:pPr>
      <w:r w:rsidRPr="000425C4">
        <w:rPr>
          <w:rFonts w:ascii="Montserrat" w:hAnsi="Montserrat"/>
          <w:lang w:val="es-MX"/>
        </w:rPr>
        <w:t xml:space="preserve">La segunda parte del periodo Posclásico ha sido denominado posclásico tardío y se ubica entre los años 1200 y el 1521 de nuestra era. Esta etapa está caracterizada por el nacimiento de una de las entidades políticas más complejas del México prehispánico la </w:t>
      </w:r>
      <w:proofErr w:type="spellStart"/>
      <w:r w:rsidRPr="000425C4">
        <w:rPr>
          <w:rFonts w:ascii="Montserrat" w:hAnsi="Montserrat"/>
          <w:lang w:val="es-MX"/>
        </w:rPr>
        <w:t>Excan</w:t>
      </w:r>
      <w:proofErr w:type="spellEnd"/>
      <w:r w:rsidRPr="000425C4">
        <w:rPr>
          <w:rFonts w:ascii="Montserrat" w:hAnsi="Montserrat"/>
          <w:lang w:val="es-MX"/>
        </w:rPr>
        <w:t xml:space="preserve"> </w:t>
      </w:r>
      <w:proofErr w:type="spellStart"/>
      <w:r w:rsidRPr="000425C4">
        <w:rPr>
          <w:rFonts w:ascii="Montserrat" w:hAnsi="Montserrat"/>
          <w:lang w:val="es-MX"/>
        </w:rPr>
        <w:t>Tlatoloyan</w:t>
      </w:r>
      <w:proofErr w:type="spellEnd"/>
      <w:r w:rsidRPr="000425C4">
        <w:rPr>
          <w:rFonts w:ascii="Montserrat" w:hAnsi="Montserrat"/>
          <w:lang w:val="es-MX"/>
        </w:rPr>
        <w:t xml:space="preserve"> o Triple Alianza. </w:t>
      </w:r>
    </w:p>
    <w:p w14:paraId="2637218C" w14:textId="77777777" w:rsidR="000425C4" w:rsidRPr="000425C4" w:rsidRDefault="000425C4" w:rsidP="00313C5A">
      <w:pPr>
        <w:spacing w:after="0" w:line="240" w:lineRule="auto"/>
        <w:jc w:val="both"/>
        <w:rPr>
          <w:rFonts w:ascii="Montserrat" w:hAnsi="Montserrat"/>
          <w:lang w:val="es-MX"/>
        </w:rPr>
      </w:pPr>
    </w:p>
    <w:p w14:paraId="52389B63" w14:textId="7D12E7F3" w:rsidR="000425C4" w:rsidRPr="000425C4" w:rsidRDefault="000425C4" w:rsidP="00313C5A">
      <w:pPr>
        <w:spacing w:after="0" w:line="240" w:lineRule="auto"/>
        <w:jc w:val="both"/>
        <w:rPr>
          <w:rFonts w:ascii="Montserrat" w:hAnsi="Montserrat"/>
          <w:lang w:val="es-MX"/>
        </w:rPr>
      </w:pPr>
      <w:r w:rsidRPr="000425C4">
        <w:rPr>
          <w:rFonts w:ascii="Montserrat" w:hAnsi="Montserrat"/>
          <w:lang w:val="es-MX"/>
        </w:rPr>
        <w:t>Esta alianza, liderada por Tenochtitlan, alcanzaría a expandirse de manera importante dentro del panorama mesoamericano, a través del sometimiento de otros pueblos y el cobro de tributos.  Los purépechas y algunos señoríos, como los tlaxcaltecas se mantuvieron independientes pese a los constantes intentos de sometimiento. Las confrontaciones entre los pueblos del posclásico serán un aspecto fundamental ante la llegada</w:t>
      </w:r>
      <w:r w:rsidR="00D64947">
        <w:rPr>
          <w:rFonts w:ascii="Montserrat" w:hAnsi="Montserrat"/>
          <w:lang w:val="es-MX"/>
        </w:rPr>
        <w:t xml:space="preserve"> e invasión</w:t>
      </w:r>
      <w:r w:rsidRPr="000425C4">
        <w:rPr>
          <w:rFonts w:ascii="Montserrat" w:hAnsi="Montserrat"/>
          <w:lang w:val="es-MX"/>
        </w:rPr>
        <w:t xml:space="preserve"> de los españoles. </w:t>
      </w:r>
    </w:p>
    <w:p w14:paraId="60AE179B" w14:textId="77777777" w:rsidR="000425C4" w:rsidRPr="000425C4" w:rsidRDefault="000425C4" w:rsidP="00313C5A">
      <w:pPr>
        <w:spacing w:after="0" w:line="240" w:lineRule="auto"/>
        <w:jc w:val="both"/>
        <w:rPr>
          <w:rFonts w:ascii="Montserrat" w:hAnsi="Montserrat"/>
          <w:lang w:val="es-MX"/>
        </w:rPr>
      </w:pPr>
    </w:p>
    <w:p w14:paraId="563A9E6D" w14:textId="253AA99C" w:rsidR="00EC460D" w:rsidRDefault="000425C4" w:rsidP="00313C5A">
      <w:pPr>
        <w:spacing w:after="0" w:line="240" w:lineRule="auto"/>
        <w:jc w:val="both"/>
        <w:rPr>
          <w:rFonts w:ascii="Montserrat" w:hAnsi="Montserrat"/>
          <w:lang w:val="es-MX"/>
        </w:rPr>
      </w:pPr>
      <w:r w:rsidRPr="000425C4">
        <w:rPr>
          <w:rFonts w:ascii="Montserrat" w:hAnsi="Montserrat"/>
          <w:lang w:val="es-MX"/>
        </w:rPr>
        <w:t>Para complementar la información sobre las guerras y el pago de tributos durante este periodo</w:t>
      </w:r>
      <w:r>
        <w:rPr>
          <w:rFonts w:ascii="Montserrat" w:hAnsi="Montserrat"/>
          <w:lang w:val="es-MX"/>
        </w:rPr>
        <w:t xml:space="preserve">, observa el </w:t>
      </w:r>
      <w:r w:rsidRPr="000425C4">
        <w:rPr>
          <w:rFonts w:ascii="Montserrat" w:hAnsi="Montserrat"/>
          <w:lang w:val="es-MX"/>
        </w:rPr>
        <w:t>siguiente video</w:t>
      </w:r>
      <w:r>
        <w:rPr>
          <w:rFonts w:ascii="Montserrat" w:hAnsi="Montserrat"/>
          <w:lang w:val="es-MX"/>
        </w:rPr>
        <w:t>.</w:t>
      </w:r>
    </w:p>
    <w:p w14:paraId="568AD52C" w14:textId="2720DC6B" w:rsidR="000425C4" w:rsidRDefault="000425C4" w:rsidP="00313C5A">
      <w:pPr>
        <w:spacing w:after="0" w:line="240" w:lineRule="auto"/>
        <w:jc w:val="both"/>
        <w:rPr>
          <w:rFonts w:ascii="Montserrat" w:hAnsi="Montserrat"/>
          <w:lang w:val="es-MX"/>
        </w:rPr>
      </w:pPr>
    </w:p>
    <w:p w14:paraId="32B4A9C6" w14:textId="7DDAB1F9" w:rsidR="000425C4" w:rsidRPr="000425C4" w:rsidRDefault="000425C4" w:rsidP="00AC5074">
      <w:pPr>
        <w:pStyle w:val="Prrafodelista"/>
        <w:numPr>
          <w:ilvl w:val="0"/>
          <w:numId w:val="6"/>
        </w:numPr>
        <w:spacing w:after="0" w:line="240" w:lineRule="auto"/>
        <w:jc w:val="both"/>
        <w:rPr>
          <w:rFonts w:ascii="Montserrat" w:hAnsi="Montserrat"/>
          <w:b/>
          <w:bCs/>
          <w:lang w:val="es-MX"/>
        </w:rPr>
      </w:pPr>
      <w:r w:rsidRPr="000425C4">
        <w:rPr>
          <w:rFonts w:ascii="Montserrat" w:hAnsi="Montserrat"/>
          <w:b/>
          <w:bCs/>
          <w:lang w:val="es-MX"/>
        </w:rPr>
        <w:t>Guerra y tributo. INAH.</w:t>
      </w:r>
    </w:p>
    <w:p w14:paraId="0C974BAE" w14:textId="19B65C72" w:rsidR="000425C4" w:rsidRPr="000425C4" w:rsidRDefault="000425C4" w:rsidP="00313C5A">
      <w:pPr>
        <w:pStyle w:val="Prrafodelista"/>
        <w:spacing w:after="0" w:line="240" w:lineRule="auto"/>
        <w:jc w:val="both"/>
        <w:rPr>
          <w:rFonts w:ascii="Montserrat" w:hAnsi="Montserrat"/>
          <w:lang w:val="es-MX"/>
        </w:rPr>
      </w:pPr>
      <w:r w:rsidRPr="000425C4">
        <w:rPr>
          <w:rFonts w:ascii="Montserrat" w:hAnsi="Montserrat"/>
          <w:lang w:val="es-MX"/>
        </w:rPr>
        <w:t>https://www.youtube.com/watch?v=f401gMAP_vA</w:t>
      </w:r>
    </w:p>
    <w:p w14:paraId="431D8A5E" w14:textId="5F52229F" w:rsidR="000425C4" w:rsidRDefault="000425C4" w:rsidP="00313C5A">
      <w:pPr>
        <w:spacing w:after="0" w:line="240" w:lineRule="auto"/>
        <w:jc w:val="both"/>
        <w:rPr>
          <w:rFonts w:ascii="Montserrat" w:hAnsi="Montserrat"/>
          <w:lang w:val="es-MX"/>
        </w:rPr>
      </w:pPr>
    </w:p>
    <w:p w14:paraId="4285F325" w14:textId="2F71740A" w:rsidR="00640DF5" w:rsidRDefault="00640DF5" w:rsidP="00313C5A">
      <w:pPr>
        <w:spacing w:after="0" w:line="240" w:lineRule="auto"/>
        <w:jc w:val="both"/>
        <w:rPr>
          <w:rFonts w:ascii="Montserrat" w:hAnsi="Montserrat"/>
          <w:lang w:val="es-MX"/>
        </w:rPr>
      </w:pPr>
      <w:r w:rsidRPr="00640DF5">
        <w:rPr>
          <w:rFonts w:ascii="Montserrat" w:hAnsi="Montserrat"/>
          <w:lang w:val="es-MX"/>
        </w:rPr>
        <w:t xml:space="preserve">Es importante no perder de vista que al mismo tiempo que se desarrollaba la cultura tolteca o la mexica hubo otras culturas que coexistieron con ellas de manera más o menos independiente, entre ellas: la mixteca, totonaca, </w:t>
      </w:r>
      <w:proofErr w:type="spellStart"/>
      <w:r w:rsidR="00D64947">
        <w:rPr>
          <w:rFonts w:ascii="Montserrat" w:hAnsi="Montserrat"/>
          <w:lang w:val="es-MX"/>
        </w:rPr>
        <w:t>c</w:t>
      </w:r>
      <w:r w:rsidRPr="00640DF5">
        <w:rPr>
          <w:rFonts w:ascii="Montserrat" w:hAnsi="Montserrat"/>
          <w:lang w:val="es-MX"/>
        </w:rPr>
        <w:t>empoalteca</w:t>
      </w:r>
      <w:proofErr w:type="spellEnd"/>
      <w:r w:rsidRPr="00640DF5">
        <w:rPr>
          <w:rFonts w:ascii="Montserrat" w:hAnsi="Montserrat"/>
          <w:lang w:val="es-MX"/>
        </w:rPr>
        <w:t xml:space="preserve">, purépecha y tlaxcalteca. </w:t>
      </w:r>
    </w:p>
    <w:p w14:paraId="524E2B6C" w14:textId="77777777" w:rsidR="00640DF5" w:rsidRPr="00640DF5" w:rsidRDefault="00640DF5" w:rsidP="00313C5A">
      <w:pPr>
        <w:spacing w:after="0" w:line="240" w:lineRule="auto"/>
        <w:jc w:val="both"/>
        <w:rPr>
          <w:rFonts w:ascii="Montserrat" w:hAnsi="Montserrat"/>
          <w:lang w:val="es-MX"/>
        </w:rPr>
      </w:pPr>
    </w:p>
    <w:p w14:paraId="6D070BDF" w14:textId="273FC65F" w:rsidR="000425C4" w:rsidRDefault="00640DF5" w:rsidP="00313C5A">
      <w:pPr>
        <w:spacing w:after="0" w:line="240" w:lineRule="auto"/>
        <w:jc w:val="both"/>
        <w:rPr>
          <w:rFonts w:ascii="Montserrat" w:hAnsi="Montserrat"/>
          <w:lang w:val="es-MX"/>
        </w:rPr>
      </w:pPr>
      <w:r>
        <w:rPr>
          <w:rFonts w:ascii="Montserrat" w:hAnsi="Montserrat"/>
          <w:lang w:val="es-MX"/>
        </w:rPr>
        <w:t>Para profundizar en lo anterior, observa</w:t>
      </w:r>
      <w:r w:rsidRPr="00640DF5">
        <w:rPr>
          <w:rFonts w:ascii="Montserrat" w:hAnsi="Montserrat"/>
          <w:lang w:val="es-MX"/>
        </w:rPr>
        <w:t xml:space="preserve"> el siguiente video.</w:t>
      </w:r>
    </w:p>
    <w:p w14:paraId="5C89CAA1" w14:textId="2D2F6D0A" w:rsidR="000425C4" w:rsidRDefault="000425C4" w:rsidP="00313C5A">
      <w:pPr>
        <w:spacing w:after="0" w:line="240" w:lineRule="auto"/>
        <w:jc w:val="both"/>
        <w:rPr>
          <w:rFonts w:ascii="Montserrat" w:hAnsi="Montserrat"/>
          <w:lang w:val="es-MX"/>
        </w:rPr>
      </w:pPr>
    </w:p>
    <w:p w14:paraId="0F76D75A" w14:textId="6F236297" w:rsidR="000425C4" w:rsidRPr="00640DF5" w:rsidRDefault="00640DF5" w:rsidP="00AC5074">
      <w:pPr>
        <w:pStyle w:val="Prrafodelista"/>
        <w:numPr>
          <w:ilvl w:val="0"/>
          <w:numId w:val="6"/>
        </w:numPr>
        <w:spacing w:after="0" w:line="240" w:lineRule="auto"/>
        <w:jc w:val="both"/>
        <w:rPr>
          <w:rFonts w:ascii="Montserrat" w:hAnsi="Montserrat"/>
          <w:b/>
          <w:bCs/>
          <w:lang w:val="es-MX"/>
        </w:rPr>
      </w:pPr>
      <w:r w:rsidRPr="00640DF5">
        <w:rPr>
          <w:rFonts w:ascii="Montserrat" w:hAnsi="Montserrat"/>
          <w:b/>
          <w:bCs/>
          <w:lang w:val="es-MX"/>
        </w:rPr>
        <w:t>Un mosaico de reinos.</w:t>
      </w:r>
    </w:p>
    <w:p w14:paraId="20F18676" w14:textId="1B8879D1" w:rsidR="000425C4" w:rsidRPr="00640DF5" w:rsidRDefault="00640DF5" w:rsidP="00313C5A">
      <w:pPr>
        <w:pStyle w:val="Prrafodelista"/>
        <w:spacing w:after="0" w:line="240" w:lineRule="auto"/>
        <w:jc w:val="both"/>
        <w:rPr>
          <w:rFonts w:ascii="Montserrat" w:hAnsi="Montserrat"/>
          <w:lang w:val="es-MX"/>
        </w:rPr>
      </w:pPr>
      <w:r w:rsidRPr="00640DF5">
        <w:rPr>
          <w:rFonts w:ascii="Montserrat" w:hAnsi="Montserrat"/>
          <w:lang w:val="es-MX"/>
        </w:rPr>
        <w:t>https://www.youtube.com/watch?v=sp6Q213V8E4</w:t>
      </w:r>
    </w:p>
    <w:p w14:paraId="202E66E9" w14:textId="2F2EAEF8" w:rsidR="000425C4" w:rsidRDefault="000425C4" w:rsidP="00313C5A">
      <w:pPr>
        <w:spacing w:after="0" w:line="240" w:lineRule="auto"/>
        <w:jc w:val="both"/>
        <w:rPr>
          <w:rFonts w:ascii="Montserrat" w:hAnsi="Montserrat"/>
          <w:lang w:val="es-MX"/>
        </w:rPr>
      </w:pPr>
    </w:p>
    <w:p w14:paraId="2CFB2E05" w14:textId="28A3C28E" w:rsidR="000425C4" w:rsidRDefault="00640DF5" w:rsidP="00313C5A">
      <w:pPr>
        <w:spacing w:after="0" w:line="240" w:lineRule="auto"/>
        <w:jc w:val="both"/>
        <w:rPr>
          <w:rFonts w:ascii="Montserrat" w:hAnsi="Montserrat"/>
          <w:lang w:val="es-MX"/>
        </w:rPr>
      </w:pPr>
      <w:r>
        <w:rPr>
          <w:rFonts w:ascii="Montserrat" w:hAnsi="Montserrat"/>
          <w:lang w:val="es-MX"/>
        </w:rPr>
        <w:t xml:space="preserve">Has finalizado. </w:t>
      </w:r>
      <w:r w:rsidRPr="00640DF5">
        <w:rPr>
          <w:rFonts w:ascii="Montserrat" w:hAnsi="Montserrat"/>
          <w:lang w:val="es-MX"/>
        </w:rPr>
        <w:t>En las siguientes sesiones</w:t>
      </w:r>
      <w:r>
        <w:rPr>
          <w:rFonts w:ascii="Montserrat" w:hAnsi="Montserrat"/>
          <w:lang w:val="es-MX"/>
        </w:rPr>
        <w:t>,</w:t>
      </w:r>
      <w:r w:rsidRPr="00640DF5">
        <w:rPr>
          <w:rFonts w:ascii="Montserrat" w:hAnsi="Montserrat"/>
          <w:lang w:val="es-MX"/>
        </w:rPr>
        <w:t xml:space="preserve"> conocer</w:t>
      </w:r>
      <w:r>
        <w:rPr>
          <w:rFonts w:ascii="Montserrat" w:hAnsi="Montserrat"/>
          <w:lang w:val="es-MX"/>
        </w:rPr>
        <w:t>á</w:t>
      </w:r>
      <w:r w:rsidRPr="00640DF5">
        <w:rPr>
          <w:rFonts w:ascii="Montserrat" w:hAnsi="Montserrat"/>
          <w:lang w:val="es-MX"/>
        </w:rPr>
        <w:t>s detalladamente algunas de las culturas que se desarrollaron durante el periodo del Posclásico.</w:t>
      </w:r>
      <w:r>
        <w:rPr>
          <w:rFonts w:ascii="Montserrat" w:hAnsi="Montserrat"/>
          <w:lang w:val="es-MX"/>
        </w:rPr>
        <w:t xml:space="preserve"> </w:t>
      </w:r>
      <w:r w:rsidRPr="00640DF5">
        <w:rPr>
          <w:rFonts w:ascii="Montserrat" w:hAnsi="Montserrat"/>
          <w:lang w:val="es-MX"/>
        </w:rPr>
        <w:t>Su duración se estima en poco más de 600 años, pues abarca del 900 al 1521 de nuestra era. Se caracterizó por la intensa competencia militar entre los distintos pueblos mesoamericanos. En un primer momento destacó la cultura tolteca que ejerció una importante influencia cultural, y después de su declive, destacaron, entre los siglos XIV y XVI, los mexicas.</w:t>
      </w:r>
    </w:p>
    <w:p w14:paraId="076FB7EA" w14:textId="2D6B926F" w:rsidR="000425C4" w:rsidRDefault="000425C4" w:rsidP="00313C5A">
      <w:pPr>
        <w:spacing w:after="0" w:line="240" w:lineRule="auto"/>
        <w:jc w:val="both"/>
        <w:rPr>
          <w:rFonts w:ascii="Montserrat" w:hAnsi="Montserrat"/>
          <w:lang w:val="es-MX"/>
        </w:rPr>
      </w:pPr>
    </w:p>
    <w:p w14:paraId="12DD85CB" w14:textId="7FB3D4AF" w:rsidR="00640DF5" w:rsidRDefault="00640DF5" w:rsidP="00313C5A">
      <w:pPr>
        <w:spacing w:after="0" w:line="240" w:lineRule="auto"/>
        <w:jc w:val="both"/>
        <w:rPr>
          <w:rFonts w:ascii="Montserrat" w:hAnsi="Montserrat"/>
          <w:lang w:val="es-MX"/>
        </w:rPr>
      </w:pPr>
      <w:r>
        <w:rPr>
          <w:rFonts w:ascii="Montserrat" w:hAnsi="Montserrat"/>
          <w:lang w:val="es-MX"/>
        </w:rPr>
        <w:t xml:space="preserve">Si deseas saber más del tema, puedes consultar tu libro de texto de Historia. </w:t>
      </w:r>
    </w:p>
    <w:p w14:paraId="6D380025" w14:textId="77777777" w:rsidR="000425C4" w:rsidRDefault="000425C4" w:rsidP="00313C5A">
      <w:pPr>
        <w:spacing w:after="0" w:line="240" w:lineRule="auto"/>
        <w:jc w:val="both"/>
        <w:rPr>
          <w:rFonts w:ascii="Montserrat" w:hAnsi="Montserrat"/>
          <w:lang w:val="es-MX"/>
        </w:rPr>
      </w:pPr>
    </w:p>
    <w:p w14:paraId="562D118F" w14:textId="77777777" w:rsidR="00EC460D" w:rsidRPr="00FC33DA" w:rsidRDefault="00EC460D" w:rsidP="00313C5A">
      <w:pPr>
        <w:spacing w:after="0" w:line="240" w:lineRule="auto"/>
        <w:jc w:val="both"/>
        <w:rPr>
          <w:rFonts w:ascii="Montserrat" w:hAnsi="Montserrat"/>
          <w:lang w:val="es-MX"/>
        </w:rPr>
      </w:pPr>
    </w:p>
    <w:p w14:paraId="7D543F25" w14:textId="77777777" w:rsidR="00DD308C" w:rsidRDefault="00DD308C" w:rsidP="00313C5A">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313C5A">
      <w:pPr>
        <w:spacing w:after="0" w:line="240" w:lineRule="auto"/>
        <w:jc w:val="both"/>
        <w:rPr>
          <w:rFonts w:ascii="Montserrat" w:hAnsi="Montserrat"/>
          <w:lang w:val="es-MX"/>
        </w:rPr>
      </w:pPr>
    </w:p>
    <w:p w14:paraId="2036ABD7" w14:textId="67FCDAB8" w:rsidR="000668A2" w:rsidRDefault="00640DF5" w:rsidP="00313C5A">
      <w:pPr>
        <w:spacing w:after="0" w:line="240" w:lineRule="auto"/>
        <w:jc w:val="both"/>
        <w:rPr>
          <w:rFonts w:ascii="Montserrat" w:hAnsi="Montserrat"/>
          <w:lang w:val="es-MX"/>
        </w:rPr>
      </w:pPr>
      <w:r>
        <w:rPr>
          <w:rFonts w:ascii="Montserrat" w:hAnsi="Montserrat"/>
          <w:lang w:val="es-MX"/>
        </w:rPr>
        <w:t>E</w:t>
      </w:r>
      <w:r w:rsidRPr="00640DF5">
        <w:rPr>
          <w:rFonts w:ascii="Montserrat" w:hAnsi="Montserrat"/>
          <w:lang w:val="es-MX"/>
        </w:rPr>
        <w:t>labor</w:t>
      </w:r>
      <w:r>
        <w:rPr>
          <w:rFonts w:ascii="Montserrat" w:hAnsi="Montserrat"/>
          <w:lang w:val="es-MX"/>
        </w:rPr>
        <w:t>a</w:t>
      </w:r>
      <w:r w:rsidRPr="00640DF5">
        <w:rPr>
          <w:rFonts w:ascii="Montserrat" w:hAnsi="Montserrat"/>
          <w:lang w:val="es-MX"/>
        </w:rPr>
        <w:t xml:space="preserve"> un cuadro comparativo entre el periodo posclásico temprano y tardío. Escrib</w:t>
      </w:r>
      <w:r>
        <w:rPr>
          <w:rFonts w:ascii="Montserrat" w:hAnsi="Montserrat"/>
          <w:lang w:val="es-MX"/>
        </w:rPr>
        <w:t>e</w:t>
      </w:r>
      <w:r w:rsidRPr="00640DF5">
        <w:rPr>
          <w:rFonts w:ascii="Montserrat" w:hAnsi="Montserrat"/>
          <w:lang w:val="es-MX"/>
        </w:rPr>
        <w:t xml:space="preserve"> las similitudes y resalt</w:t>
      </w:r>
      <w:r>
        <w:rPr>
          <w:rFonts w:ascii="Montserrat" w:hAnsi="Montserrat"/>
          <w:lang w:val="es-MX"/>
        </w:rPr>
        <w:t>a</w:t>
      </w:r>
      <w:r w:rsidRPr="00640DF5">
        <w:rPr>
          <w:rFonts w:ascii="Montserrat" w:hAnsi="Montserrat"/>
          <w:lang w:val="es-MX"/>
        </w:rPr>
        <w:t xml:space="preserve"> las diferencias entre ellas</w:t>
      </w:r>
      <w:r>
        <w:rPr>
          <w:rFonts w:ascii="Montserrat" w:hAnsi="Montserrat"/>
          <w:lang w:val="es-MX"/>
        </w:rPr>
        <w:t>. Además,</w:t>
      </w:r>
      <w:r w:rsidRPr="00640DF5">
        <w:rPr>
          <w:rFonts w:ascii="Montserrat" w:hAnsi="Montserrat"/>
          <w:lang w:val="es-MX"/>
        </w:rPr>
        <w:t xml:space="preserve"> escrib</w:t>
      </w:r>
      <w:r>
        <w:rPr>
          <w:rFonts w:ascii="Montserrat" w:hAnsi="Montserrat"/>
          <w:lang w:val="es-MX"/>
        </w:rPr>
        <w:t>e</w:t>
      </w:r>
      <w:r w:rsidRPr="00640DF5">
        <w:rPr>
          <w:rFonts w:ascii="Montserrat" w:hAnsi="Montserrat"/>
          <w:lang w:val="es-MX"/>
        </w:rPr>
        <w:t xml:space="preserve"> las culturas que se desarrollaron en cada uno. Para reforzar el contenido de </w:t>
      </w:r>
      <w:r>
        <w:rPr>
          <w:rFonts w:ascii="Montserrat" w:hAnsi="Montserrat"/>
          <w:lang w:val="es-MX"/>
        </w:rPr>
        <w:t>t</w:t>
      </w:r>
      <w:r w:rsidRPr="00640DF5">
        <w:rPr>
          <w:rFonts w:ascii="Montserrat" w:hAnsi="Montserrat"/>
          <w:lang w:val="es-MX"/>
        </w:rPr>
        <w:t>u cuadro, no olvide</w:t>
      </w:r>
      <w:r>
        <w:rPr>
          <w:rFonts w:ascii="Montserrat" w:hAnsi="Montserrat"/>
          <w:lang w:val="es-MX"/>
        </w:rPr>
        <w:t>s</w:t>
      </w:r>
      <w:r w:rsidRPr="00640DF5">
        <w:rPr>
          <w:rFonts w:ascii="Montserrat" w:hAnsi="Montserrat"/>
          <w:lang w:val="es-MX"/>
        </w:rPr>
        <w:t xml:space="preserve"> ilustrarlo.</w:t>
      </w:r>
    </w:p>
    <w:p w14:paraId="245F8ACA" w14:textId="77777777" w:rsidR="00BF2738" w:rsidRPr="00FC33DA" w:rsidRDefault="00BF2738" w:rsidP="00313C5A">
      <w:pPr>
        <w:spacing w:after="0" w:line="240" w:lineRule="auto"/>
        <w:jc w:val="both"/>
        <w:rPr>
          <w:rFonts w:ascii="Montserrat" w:hAnsi="Montserrat"/>
          <w:lang w:val="es-MX"/>
        </w:rPr>
      </w:pPr>
    </w:p>
    <w:p w14:paraId="67CC35BE" w14:textId="77777777" w:rsidR="000668A2" w:rsidRPr="001F1196" w:rsidRDefault="000668A2" w:rsidP="00313C5A">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313C5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313C5A">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313C5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313C5A">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313C5A">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313C5A">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313C5A">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9662E9" w:rsidP="00313C5A">
      <w:pPr>
        <w:spacing w:after="0" w:line="240" w:lineRule="auto"/>
        <w:rPr>
          <w:rStyle w:val="Hipervnculo"/>
          <w:rFonts w:ascii="Montserrat" w:hAnsi="Montserrat"/>
          <w:lang w:val="es-MX"/>
        </w:rPr>
      </w:pPr>
      <w:hyperlink r:id="rId9"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313C5A">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AC3C1" w14:textId="77777777" w:rsidR="00F86870" w:rsidRDefault="00F86870" w:rsidP="002443C3">
      <w:pPr>
        <w:spacing w:after="0" w:line="240" w:lineRule="auto"/>
      </w:pPr>
      <w:r>
        <w:separator/>
      </w:r>
    </w:p>
  </w:endnote>
  <w:endnote w:type="continuationSeparator" w:id="0">
    <w:p w14:paraId="71A2CD51" w14:textId="77777777" w:rsidR="00F86870" w:rsidRDefault="00F8687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EE5BE" w14:textId="77777777" w:rsidR="00F86870" w:rsidRDefault="00F86870" w:rsidP="002443C3">
      <w:pPr>
        <w:spacing w:after="0" w:line="240" w:lineRule="auto"/>
      </w:pPr>
      <w:r>
        <w:separator/>
      </w:r>
    </w:p>
  </w:footnote>
  <w:footnote w:type="continuationSeparator" w:id="0">
    <w:p w14:paraId="197A47EC" w14:textId="77777777" w:rsidR="00F86870" w:rsidRDefault="00F8687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D1809"/>
    <w:multiLevelType w:val="hybridMultilevel"/>
    <w:tmpl w:val="36B64C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F1412"/>
    <w:multiLevelType w:val="hybridMultilevel"/>
    <w:tmpl w:val="B0705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355052"/>
    <w:multiLevelType w:val="hybridMultilevel"/>
    <w:tmpl w:val="524A7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753137"/>
    <w:multiLevelType w:val="hybridMultilevel"/>
    <w:tmpl w:val="AF9A1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E27AD3"/>
    <w:multiLevelType w:val="hybridMultilevel"/>
    <w:tmpl w:val="11C8905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B7643EC"/>
    <w:multiLevelType w:val="hybridMultilevel"/>
    <w:tmpl w:val="E0525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FB12EC"/>
    <w:multiLevelType w:val="hybridMultilevel"/>
    <w:tmpl w:val="2AB86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944FB9"/>
    <w:multiLevelType w:val="hybridMultilevel"/>
    <w:tmpl w:val="D6BA18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271"/>
    <w:rsid w:val="000175A1"/>
    <w:rsid w:val="00024C50"/>
    <w:rsid w:val="00032315"/>
    <w:rsid w:val="00033076"/>
    <w:rsid w:val="00036DCC"/>
    <w:rsid w:val="000425C4"/>
    <w:rsid w:val="00046E3B"/>
    <w:rsid w:val="000668A2"/>
    <w:rsid w:val="00067639"/>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3948"/>
    <w:rsid w:val="00195CC7"/>
    <w:rsid w:val="0019711D"/>
    <w:rsid w:val="001A01BA"/>
    <w:rsid w:val="001A3F03"/>
    <w:rsid w:val="001A61F6"/>
    <w:rsid w:val="001A7930"/>
    <w:rsid w:val="001A7C40"/>
    <w:rsid w:val="001B290B"/>
    <w:rsid w:val="001B2AD1"/>
    <w:rsid w:val="001D1CB6"/>
    <w:rsid w:val="001D5230"/>
    <w:rsid w:val="001D53E7"/>
    <w:rsid w:val="001D7044"/>
    <w:rsid w:val="001D76C9"/>
    <w:rsid w:val="001E3221"/>
    <w:rsid w:val="001F1196"/>
    <w:rsid w:val="001F548C"/>
    <w:rsid w:val="001F5824"/>
    <w:rsid w:val="001F6829"/>
    <w:rsid w:val="001F7966"/>
    <w:rsid w:val="001F7B9A"/>
    <w:rsid w:val="002016C2"/>
    <w:rsid w:val="002079DF"/>
    <w:rsid w:val="00214ABD"/>
    <w:rsid w:val="00222ABA"/>
    <w:rsid w:val="0022538D"/>
    <w:rsid w:val="00233592"/>
    <w:rsid w:val="0024016B"/>
    <w:rsid w:val="00241707"/>
    <w:rsid w:val="002442DA"/>
    <w:rsid w:val="002443C3"/>
    <w:rsid w:val="002459B1"/>
    <w:rsid w:val="00245CB4"/>
    <w:rsid w:val="00251745"/>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3C5A"/>
    <w:rsid w:val="00321AE3"/>
    <w:rsid w:val="00321EE9"/>
    <w:rsid w:val="003277F3"/>
    <w:rsid w:val="0033040B"/>
    <w:rsid w:val="00331E94"/>
    <w:rsid w:val="00332186"/>
    <w:rsid w:val="003348BC"/>
    <w:rsid w:val="00342001"/>
    <w:rsid w:val="0034392A"/>
    <w:rsid w:val="00343CC4"/>
    <w:rsid w:val="003468D5"/>
    <w:rsid w:val="00347C7B"/>
    <w:rsid w:val="00350E1C"/>
    <w:rsid w:val="0035491C"/>
    <w:rsid w:val="0035500B"/>
    <w:rsid w:val="00356A2D"/>
    <w:rsid w:val="00360487"/>
    <w:rsid w:val="003621BE"/>
    <w:rsid w:val="00363FC0"/>
    <w:rsid w:val="0036684C"/>
    <w:rsid w:val="0037054F"/>
    <w:rsid w:val="00376000"/>
    <w:rsid w:val="003772F9"/>
    <w:rsid w:val="00380A0B"/>
    <w:rsid w:val="003824F4"/>
    <w:rsid w:val="00383D4C"/>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337FB"/>
    <w:rsid w:val="0045334D"/>
    <w:rsid w:val="004917AF"/>
    <w:rsid w:val="004A585E"/>
    <w:rsid w:val="004A5D63"/>
    <w:rsid w:val="004B07A0"/>
    <w:rsid w:val="004B5342"/>
    <w:rsid w:val="004C4C61"/>
    <w:rsid w:val="004C51C6"/>
    <w:rsid w:val="004D0223"/>
    <w:rsid w:val="004D04C1"/>
    <w:rsid w:val="004D209C"/>
    <w:rsid w:val="004E1395"/>
    <w:rsid w:val="004E1A1C"/>
    <w:rsid w:val="004F2F8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BE4"/>
    <w:rsid w:val="0056022D"/>
    <w:rsid w:val="005703E5"/>
    <w:rsid w:val="005711C7"/>
    <w:rsid w:val="00582E66"/>
    <w:rsid w:val="00587988"/>
    <w:rsid w:val="00590146"/>
    <w:rsid w:val="0059457E"/>
    <w:rsid w:val="00594B6E"/>
    <w:rsid w:val="005A2154"/>
    <w:rsid w:val="005B6C5C"/>
    <w:rsid w:val="005B7E15"/>
    <w:rsid w:val="005E06DF"/>
    <w:rsid w:val="005E6893"/>
    <w:rsid w:val="005F35B6"/>
    <w:rsid w:val="005F53D6"/>
    <w:rsid w:val="005F7B99"/>
    <w:rsid w:val="0060202B"/>
    <w:rsid w:val="00607D30"/>
    <w:rsid w:val="006139FA"/>
    <w:rsid w:val="00624C69"/>
    <w:rsid w:val="00632649"/>
    <w:rsid w:val="006369FC"/>
    <w:rsid w:val="00640DF5"/>
    <w:rsid w:val="006577FA"/>
    <w:rsid w:val="006619AF"/>
    <w:rsid w:val="00667A71"/>
    <w:rsid w:val="006779BE"/>
    <w:rsid w:val="00680D1E"/>
    <w:rsid w:val="00683081"/>
    <w:rsid w:val="00694A23"/>
    <w:rsid w:val="006A176B"/>
    <w:rsid w:val="006A17E7"/>
    <w:rsid w:val="006B0909"/>
    <w:rsid w:val="006B0F33"/>
    <w:rsid w:val="006B55DE"/>
    <w:rsid w:val="006C687F"/>
    <w:rsid w:val="006D0F4F"/>
    <w:rsid w:val="006D3024"/>
    <w:rsid w:val="006D3BF1"/>
    <w:rsid w:val="006D705B"/>
    <w:rsid w:val="006E056E"/>
    <w:rsid w:val="006E0AC7"/>
    <w:rsid w:val="006F259F"/>
    <w:rsid w:val="007000AF"/>
    <w:rsid w:val="0070219D"/>
    <w:rsid w:val="007028CC"/>
    <w:rsid w:val="007043AA"/>
    <w:rsid w:val="00705999"/>
    <w:rsid w:val="00707A59"/>
    <w:rsid w:val="007200B8"/>
    <w:rsid w:val="00720A3E"/>
    <w:rsid w:val="007233F2"/>
    <w:rsid w:val="00724550"/>
    <w:rsid w:val="007277DA"/>
    <w:rsid w:val="00727E79"/>
    <w:rsid w:val="007451F9"/>
    <w:rsid w:val="00746955"/>
    <w:rsid w:val="007477D2"/>
    <w:rsid w:val="007501E5"/>
    <w:rsid w:val="00756B53"/>
    <w:rsid w:val="00757C08"/>
    <w:rsid w:val="00771DFF"/>
    <w:rsid w:val="00776247"/>
    <w:rsid w:val="007861B0"/>
    <w:rsid w:val="00797BC1"/>
    <w:rsid w:val="007A6AEC"/>
    <w:rsid w:val="007A7E8D"/>
    <w:rsid w:val="007B7915"/>
    <w:rsid w:val="007D4712"/>
    <w:rsid w:val="007D6A16"/>
    <w:rsid w:val="007E0866"/>
    <w:rsid w:val="007E738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4819"/>
    <w:rsid w:val="008A04C0"/>
    <w:rsid w:val="008A0F5B"/>
    <w:rsid w:val="008B3503"/>
    <w:rsid w:val="008B633E"/>
    <w:rsid w:val="008D1275"/>
    <w:rsid w:val="008D1A4C"/>
    <w:rsid w:val="008D3057"/>
    <w:rsid w:val="008D6D7D"/>
    <w:rsid w:val="008E11DF"/>
    <w:rsid w:val="008E54E2"/>
    <w:rsid w:val="008F1F4F"/>
    <w:rsid w:val="008F26E1"/>
    <w:rsid w:val="008F64D8"/>
    <w:rsid w:val="00902CF8"/>
    <w:rsid w:val="0090352D"/>
    <w:rsid w:val="00905413"/>
    <w:rsid w:val="00906CB7"/>
    <w:rsid w:val="00907A6B"/>
    <w:rsid w:val="009100F8"/>
    <w:rsid w:val="00915181"/>
    <w:rsid w:val="00917DEB"/>
    <w:rsid w:val="00924673"/>
    <w:rsid w:val="009270F9"/>
    <w:rsid w:val="00927ACA"/>
    <w:rsid w:val="009301B6"/>
    <w:rsid w:val="00940841"/>
    <w:rsid w:val="0095225F"/>
    <w:rsid w:val="00952A8A"/>
    <w:rsid w:val="00954A7B"/>
    <w:rsid w:val="0096511B"/>
    <w:rsid w:val="009662E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5E18"/>
    <w:rsid w:val="00A2625C"/>
    <w:rsid w:val="00A3769E"/>
    <w:rsid w:val="00A417DE"/>
    <w:rsid w:val="00A43C61"/>
    <w:rsid w:val="00A52C2B"/>
    <w:rsid w:val="00A631DE"/>
    <w:rsid w:val="00A63F01"/>
    <w:rsid w:val="00A7656B"/>
    <w:rsid w:val="00A7791A"/>
    <w:rsid w:val="00A82DEC"/>
    <w:rsid w:val="00A82E1D"/>
    <w:rsid w:val="00A8322A"/>
    <w:rsid w:val="00A85816"/>
    <w:rsid w:val="00AC0BC7"/>
    <w:rsid w:val="00AC2729"/>
    <w:rsid w:val="00AC2C42"/>
    <w:rsid w:val="00AC5074"/>
    <w:rsid w:val="00AD376C"/>
    <w:rsid w:val="00AD6C48"/>
    <w:rsid w:val="00AE3655"/>
    <w:rsid w:val="00AF3827"/>
    <w:rsid w:val="00B004B9"/>
    <w:rsid w:val="00B02569"/>
    <w:rsid w:val="00B072BA"/>
    <w:rsid w:val="00B1527E"/>
    <w:rsid w:val="00B16E92"/>
    <w:rsid w:val="00B236B0"/>
    <w:rsid w:val="00B23B92"/>
    <w:rsid w:val="00B26857"/>
    <w:rsid w:val="00B328AA"/>
    <w:rsid w:val="00B459AF"/>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4F8A"/>
    <w:rsid w:val="00BD5C96"/>
    <w:rsid w:val="00BE08A9"/>
    <w:rsid w:val="00BE12C0"/>
    <w:rsid w:val="00BE1A37"/>
    <w:rsid w:val="00BE36C7"/>
    <w:rsid w:val="00BE51BB"/>
    <w:rsid w:val="00BF2738"/>
    <w:rsid w:val="00C00469"/>
    <w:rsid w:val="00C06C9D"/>
    <w:rsid w:val="00C17A58"/>
    <w:rsid w:val="00C22452"/>
    <w:rsid w:val="00C32D45"/>
    <w:rsid w:val="00C45584"/>
    <w:rsid w:val="00C50542"/>
    <w:rsid w:val="00C52547"/>
    <w:rsid w:val="00C54014"/>
    <w:rsid w:val="00C63028"/>
    <w:rsid w:val="00C66626"/>
    <w:rsid w:val="00C670F1"/>
    <w:rsid w:val="00C72DAD"/>
    <w:rsid w:val="00C84D60"/>
    <w:rsid w:val="00C90C6E"/>
    <w:rsid w:val="00C9594D"/>
    <w:rsid w:val="00C966E8"/>
    <w:rsid w:val="00CA2652"/>
    <w:rsid w:val="00CB2FD3"/>
    <w:rsid w:val="00CB47C0"/>
    <w:rsid w:val="00CB7953"/>
    <w:rsid w:val="00CC116F"/>
    <w:rsid w:val="00CC43E0"/>
    <w:rsid w:val="00CC6C5E"/>
    <w:rsid w:val="00CE265A"/>
    <w:rsid w:val="00CE448F"/>
    <w:rsid w:val="00CE6004"/>
    <w:rsid w:val="00CF1890"/>
    <w:rsid w:val="00CF7BF5"/>
    <w:rsid w:val="00D04983"/>
    <w:rsid w:val="00D04F01"/>
    <w:rsid w:val="00D17198"/>
    <w:rsid w:val="00D215AF"/>
    <w:rsid w:val="00D21B63"/>
    <w:rsid w:val="00D2478B"/>
    <w:rsid w:val="00D303DA"/>
    <w:rsid w:val="00D35B22"/>
    <w:rsid w:val="00D43E67"/>
    <w:rsid w:val="00D448E1"/>
    <w:rsid w:val="00D51C70"/>
    <w:rsid w:val="00D55781"/>
    <w:rsid w:val="00D574A3"/>
    <w:rsid w:val="00D57D4E"/>
    <w:rsid w:val="00D616CE"/>
    <w:rsid w:val="00D64947"/>
    <w:rsid w:val="00D65799"/>
    <w:rsid w:val="00D66B0A"/>
    <w:rsid w:val="00D71756"/>
    <w:rsid w:val="00D71952"/>
    <w:rsid w:val="00D733E8"/>
    <w:rsid w:val="00D7641C"/>
    <w:rsid w:val="00D80EAD"/>
    <w:rsid w:val="00D94F01"/>
    <w:rsid w:val="00DA4AD3"/>
    <w:rsid w:val="00DB21F3"/>
    <w:rsid w:val="00DB536F"/>
    <w:rsid w:val="00DC626E"/>
    <w:rsid w:val="00DC6C97"/>
    <w:rsid w:val="00DC73F8"/>
    <w:rsid w:val="00DD308C"/>
    <w:rsid w:val="00DD535C"/>
    <w:rsid w:val="00DE2030"/>
    <w:rsid w:val="00DE2A7E"/>
    <w:rsid w:val="00DE4B9B"/>
    <w:rsid w:val="00DE5847"/>
    <w:rsid w:val="00DF3872"/>
    <w:rsid w:val="00DF3D9A"/>
    <w:rsid w:val="00E027E3"/>
    <w:rsid w:val="00E1158A"/>
    <w:rsid w:val="00E164E1"/>
    <w:rsid w:val="00E26B1E"/>
    <w:rsid w:val="00E34EC3"/>
    <w:rsid w:val="00E375AC"/>
    <w:rsid w:val="00E47B60"/>
    <w:rsid w:val="00E50A8D"/>
    <w:rsid w:val="00E522CB"/>
    <w:rsid w:val="00E54345"/>
    <w:rsid w:val="00E600DF"/>
    <w:rsid w:val="00E60A26"/>
    <w:rsid w:val="00E61F2C"/>
    <w:rsid w:val="00E649FE"/>
    <w:rsid w:val="00E852B7"/>
    <w:rsid w:val="00EA6C58"/>
    <w:rsid w:val="00EB1BC9"/>
    <w:rsid w:val="00EC460D"/>
    <w:rsid w:val="00EC51B6"/>
    <w:rsid w:val="00ED1753"/>
    <w:rsid w:val="00ED48C1"/>
    <w:rsid w:val="00EF1D4E"/>
    <w:rsid w:val="00EF38CF"/>
    <w:rsid w:val="00EF6DF8"/>
    <w:rsid w:val="00F0088F"/>
    <w:rsid w:val="00F204B7"/>
    <w:rsid w:val="00F265E0"/>
    <w:rsid w:val="00F4501F"/>
    <w:rsid w:val="00F545D0"/>
    <w:rsid w:val="00F747B6"/>
    <w:rsid w:val="00F866F7"/>
    <w:rsid w:val="00F86870"/>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F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5DEF-45CB-4A47-A43D-3ABABD4E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9924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Marlenne Johvana Mendoza González</cp:lastModifiedBy>
  <cp:revision>4</cp:revision>
  <dcterms:created xsi:type="dcterms:W3CDTF">2021-01-17T05:33:00Z</dcterms:created>
  <dcterms:modified xsi:type="dcterms:W3CDTF">2021-01-17T05:33:00Z</dcterms:modified>
</cp:coreProperties>
</file>