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FF9BF4B" w:rsidR="00E47B60" w:rsidRPr="001F1196" w:rsidRDefault="003C17DA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Jueves</w:t>
      </w:r>
    </w:p>
    <w:p w14:paraId="73FF6769" w14:textId="1EF00454" w:rsidR="00E47B60" w:rsidRPr="001F1196" w:rsidRDefault="0029674F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29</w:t>
      </w:r>
    </w:p>
    <w:p w14:paraId="129844C7" w14:textId="7BFCB395" w:rsidR="00E47B60" w:rsidRPr="001F1196" w:rsidRDefault="00E47B60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0C29A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Octubre</w:t>
      </w:r>
    </w:p>
    <w:p w14:paraId="4E1545D7" w14:textId="77777777" w:rsidR="00533680" w:rsidRPr="001F1196" w:rsidRDefault="00533680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86419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D2641B5" w:rsidR="00E47B60" w:rsidRPr="001F1196" w:rsidRDefault="0029674F" w:rsidP="0086419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29674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¿Qué significa evaluar expresiones algebraicas?</w:t>
      </w:r>
    </w:p>
    <w:p w14:paraId="4B1FF96F" w14:textId="4BCF750A" w:rsidR="00192931" w:rsidRPr="001F1196" w:rsidRDefault="00192931" w:rsidP="00864190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6419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158A05F7" w:rsidR="008E11DF" w:rsidRDefault="00860099" w:rsidP="0086419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9674F" w:rsidRPr="0029674F">
        <w:rPr>
          <w:rFonts w:ascii="Montserrat" w:hAnsi="Montserrat"/>
          <w:i/>
          <w:iCs/>
          <w:lang w:val="es-MX"/>
        </w:rPr>
        <w:t>Formula expresiones de primer grado para representar propiedades (perímetros y áreas) de figuras geométricas y verifica su equivalencia en</w:t>
      </w:r>
      <w:r w:rsidR="0029674F">
        <w:rPr>
          <w:rFonts w:ascii="Montserrat" w:hAnsi="Montserrat"/>
          <w:i/>
          <w:iCs/>
          <w:lang w:val="es-MX"/>
        </w:rPr>
        <w:t xml:space="preserve"> </w:t>
      </w:r>
      <w:r w:rsidR="0029674F" w:rsidRPr="0029674F">
        <w:rPr>
          <w:rFonts w:ascii="Montserrat" w:hAnsi="Montserrat"/>
          <w:i/>
          <w:iCs/>
          <w:lang w:val="es-MX"/>
        </w:rPr>
        <w:t>expresiones, tanto algebraica como geométric</w:t>
      </w:r>
      <w:r w:rsidR="00683ED1">
        <w:rPr>
          <w:rFonts w:ascii="Montserrat" w:hAnsi="Montserrat"/>
          <w:i/>
          <w:iCs/>
          <w:lang w:val="es-MX"/>
        </w:rPr>
        <w:t>amente (análisis de las figuras</w:t>
      </w:r>
      <w:r w:rsidR="0029674F" w:rsidRPr="0029674F">
        <w:rPr>
          <w:rFonts w:ascii="Montserrat" w:hAnsi="Montserrat"/>
          <w:i/>
          <w:iCs/>
          <w:lang w:val="es-MX"/>
        </w:rPr>
        <w:t>.</w:t>
      </w:r>
    </w:p>
    <w:p w14:paraId="18F766AE" w14:textId="77777777" w:rsidR="00683ED1" w:rsidRPr="001F1196" w:rsidRDefault="00683ED1" w:rsidP="00864190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4CFF608B" w:rsidR="00860099" w:rsidRPr="001F1196" w:rsidRDefault="002B4493" w:rsidP="00864190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29674F" w:rsidRPr="0029674F">
        <w:rPr>
          <w:rFonts w:ascii="Montserrat" w:hAnsi="Montserrat"/>
          <w:i/>
          <w:iCs/>
          <w:lang w:val="es-MX"/>
        </w:rPr>
        <w:t>Evaluar las expresiones algebraicas para distintos valores de las dimensiones de las figuras y verificar la igualdad de los resultados obtenidos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86419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864190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864190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3D71F321" w:rsidR="00830FCD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29674F">
        <w:rPr>
          <w:rFonts w:ascii="Montserrat" w:hAnsi="Montserrat"/>
          <w:lang w:val="es-MX"/>
        </w:rPr>
        <w:t>ontinuar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con el estudio del uso de expresiones algebraicas equivalentes para representar el perímetro y el área de figuras geométricas</w:t>
      </w:r>
      <w:r w:rsidR="00830FCD" w:rsidRPr="001F1196">
        <w:rPr>
          <w:rFonts w:ascii="Montserrat" w:hAnsi="Montserrat"/>
          <w:lang w:val="es-MX"/>
        </w:rPr>
        <w:t>.</w:t>
      </w:r>
    </w:p>
    <w:p w14:paraId="04241188" w14:textId="76C1483F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DE96D" w14:textId="1C6D4EBE" w:rsidR="0029674F" w:rsidRPr="001F1196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29674F">
        <w:rPr>
          <w:rFonts w:ascii="Montserrat" w:hAnsi="Montserrat"/>
          <w:lang w:val="es-MX"/>
        </w:rPr>
        <w:t>n esta ocasión, asignar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diferentes valores numéricos a las literales para verificar que se cumplen las igualdades en las expresiones algébricas correspondientes.</w:t>
      </w:r>
      <w:r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6419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1F0C5371" w:rsidR="00D80EAD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las siguientes preguntas:</w:t>
      </w:r>
    </w:p>
    <w:p w14:paraId="05F57A57" w14:textId="36E9EA7F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65DBAF" w14:textId="1ACAA394" w:rsidR="0029674F" w:rsidRPr="0029674F" w:rsidRDefault="0029674F" w:rsidP="00750A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¿Qué es una expresión algebraica?</w:t>
      </w:r>
    </w:p>
    <w:p w14:paraId="73A97D79" w14:textId="6916A076" w:rsidR="0029674F" w:rsidRPr="0029674F" w:rsidRDefault="0029674F" w:rsidP="00750A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¿Qué son las expresiones algebraicas equivalentes?</w:t>
      </w:r>
    </w:p>
    <w:p w14:paraId="46D5D8D0" w14:textId="1A3535A9" w:rsidR="0029674F" w:rsidRPr="0029674F" w:rsidRDefault="0029674F" w:rsidP="00750A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¿Cómo podemos saber que dos expresiones algebraicas son equivalentes?</w:t>
      </w:r>
    </w:p>
    <w:p w14:paraId="325520AD" w14:textId="77777777" w:rsidR="0029674F" w:rsidRPr="00BC26DC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CC81E" w14:textId="6D8BF499" w:rsidR="00D80EAD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Ahora p</w:t>
      </w:r>
      <w:r w:rsidRPr="0029674F">
        <w:rPr>
          <w:rFonts w:ascii="Montserrat" w:hAnsi="Montserrat"/>
          <w:lang w:val="es-MX"/>
        </w:rPr>
        <w:t>rest</w:t>
      </w:r>
      <w:r>
        <w:rPr>
          <w:rFonts w:ascii="Montserrat" w:hAnsi="Montserrat"/>
          <w:lang w:val="es-MX"/>
        </w:rPr>
        <w:t>a</w:t>
      </w:r>
      <w:r w:rsidRPr="0029674F">
        <w:rPr>
          <w:rFonts w:ascii="Montserrat" w:hAnsi="Montserrat"/>
          <w:lang w:val="es-MX"/>
        </w:rPr>
        <w:t xml:space="preserve"> atención a la siguiente información para dar respuesta a las preguntas que </w:t>
      </w:r>
      <w:r>
        <w:rPr>
          <w:rFonts w:ascii="Montserrat" w:hAnsi="Montserrat"/>
          <w:lang w:val="es-MX"/>
        </w:rPr>
        <w:t>se plantearon</w:t>
      </w:r>
      <w:r w:rsidRPr="0029674F">
        <w:rPr>
          <w:rFonts w:ascii="Montserrat" w:hAnsi="Montserrat"/>
          <w:lang w:val="es-MX"/>
        </w:rPr>
        <w:t>.</w:t>
      </w:r>
    </w:p>
    <w:p w14:paraId="5BFFCCE3" w14:textId="7F64011E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B7173" w14:textId="16507FCE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29674F">
        <w:rPr>
          <w:rFonts w:ascii="Montserrat" w:hAnsi="Montserrat"/>
          <w:lang w:val="es-MX"/>
        </w:rPr>
        <w:t>na expresión algebraica es un conjunto de números y letras que se combinan con los signos de operación, por ejemplo:</w:t>
      </w:r>
    </w:p>
    <w:p w14:paraId="2943AF2B" w14:textId="24A3DA57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FC0DA7" w14:textId="41BB7F76" w:rsidR="0029674F" w:rsidRPr="0029674F" w:rsidRDefault="0029674F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674F">
        <w:rPr>
          <w:rFonts w:ascii="Montserrat" w:hAnsi="Montserrat"/>
          <w:b/>
          <w:bCs/>
          <w:lang w:val="es-MX"/>
        </w:rPr>
        <w:t>2a, 3x + y, 4 + z, entre otros.</w:t>
      </w:r>
    </w:p>
    <w:p w14:paraId="67660FE7" w14:textId="517CFF49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5A82B7" w14:textId="6C26D520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>Se dice que dos expresiones algebraicas son equivalentes cuando representan lo mismo, escrito de diferentes formas. Por ejemplo</w:t>
      </w:r>
      <w:r w:rsidR="00991F6A">
        <w:rPr>
          <w:rFonts w:ascii="Montserrat" w:hAnsi="Montserrat"/>
          <w:lang w:val="es-MX"/>
        </w:rPr>
        <w:t>:</w:t>
      </w:r>
    </w:p>
    <w:p w14:paraId="229938F3" w14:textId="5DD71CFB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7FC365" w14:textId="5F2ED2D2" w:rsidR="0029674F" w:rsidRPr="0029674F" w:rsidRDefault="0029674F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29674F">
        <w:rPr>
          <w:rFonts w:ascii="Montserrat" w:hAnsi="Montserrat"/>
          <w:b/>
          <w:bCs/>
          <w:lang w:val="es-MX"/>
        </w:rPr>
        <w:t>x + x + x = 3x</w:t>
      </w:r>
    </w:p>
    <w:p w14:paraId="77EE043E" w14:textId="77777777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775F9" w14:textId="3DD79C19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9674F">
        <w:rPr>
          <w:rFonts w:ascii="Montserrat" w:hAnsi="Montserrat"/>
          <w:lang w:val="es-MX"/>
        </w:rPr>
        <w:t xml:space="preserve">Mediante expresiones algebraicas equivalentes, </w:t>
      </w:r>
      <w:r>
        <w:rPr>
          <w:rFonts w:ascii="Montserrat" w:hAnsi="Montserrat"/>
          <w:lang w:val="es-MX"/>
        </w:rPr>
        <w:t>se puede</w:t>
      </w:r>
      <w:r w:rsidRPr="0029674F">
        <w:rPr>
          <w:rFonts w:ascii="Montserrat" w:hAnsi="Montserrat"/>
          <w:lang w:val="es-MX"/>
        </w:rPr>
        <w:t xml:space="preserve"> representar el área y el perímetro de figuras geométricas, como podr</w:t>
      </w:r>
      <w:r>
        <w:rPr>
          <w:rFonts w:ascii="Montserrat" w:hAnsi="Montserrat"/>
          <w:lang w:val="es-MX"/>
        </w:rPr>
        <w:t>á</w:t>
      </w:r>
      <w:r w:rsidRPr="0029674F">
        <w:rPr>
          <w:rFonts w:ascii="Montserrat" w:hAnsi="Montserrat"/>
          <w:lang w:val="es-MX"/>
        </w:rPr>
        <w:t>s comprobarlo en las siguientes actividades</w:t>
      </w:r>
      <w:r>
        <w:rPr>
          <w:rFonts w:ascii="Montserrat" w:hAnsi="Montserrat"/>
          <w:lang w:val="es-MX"/>
        </w:rPr>
        <w:t>.</w:t>
      </w:r>
    </w:p>
    <w:p w14:paraId="138C362A" w14:textId="05069CE3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BD69B5" w14:textId="378D36F6" w:rsidR="0029674F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Las actividades fueron diseñadas con la finalidad de que, al concluir la sesión, </w:t>
      </w:r>
      <w:r>
        <w:rPr>
          <w:rFonts w:ascii="Montserrat" w:hAnsi="Montserrat"/>
          <w:lang w:val="es-MX"/>
        </w:rPr>
        <w:t>puedas</w:t>
      </w:r>
      <w:r w:rsidRPr="00991F6A">
        <w:rPr>
          <w:rFonts w:ascii="Montserrat" w:hAnsi="Montserrat"/>
          <w:lang w:val="es-MX"/>
        </w:rPr>
        <w:t xml:space="preserve"> responder la siguiente pregunta:</w:t>
      </w:r>
    </w:p>
    <w:p w14:paraId="3F823DD4" w14:textId="028ACC48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B869A" w14:textId="255F03DA" w:rsidR="00991F6A" w:rsidRPr="00991F6A" w:rsidRDefault="00991F6A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¿Qué significa evaluar expresiones algebraicas?</w:t>
      </w:r>
    </w:p>
    <w:p w14:paraId="1DDC3E8F" w14:textId="59A0CDB7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00CE9C" w14:textId="38861CA3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y resuelve el primer planteamiento</w:t>
      </w:r>
      <w:r w:rsidRPr="00991F6A">
        <w:rPr>
          <w:rFonts w:ascii="Montserrat" w:hAnsi="Montserrat"/>
          <w:lang w:val="es-MX"/>
        </w:rPr>
        <w:t>.</w:t>
      </w:r>
    </w:p>
    <w:p w14:paraId="54CB55E4" w14:textId="17AAE585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33E30E" w14:textId="6F8199A6" w:rsidR="0029674F" w:rsidRPr="00991F6A" w:rsidRDefault="00991F6A" w:rsidP="00864190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991F6A">
        <w:rPr>
          <w:rFonts w:ascii="Montserrat" w:hAnsi="Montserrat"/>
          <w:i/>
          <w:iCs/>
          <w:lang w:val="es-MX"/>
        </w:rPr>
        <w:t>La profesora de Matemáticas trazó en el pizarrón las figuras que se muestran y les pidió a sus alumnas y alumnos escribir el perímetro de cada figura de distintas maneras. Diferentes estudiantes pasaron al pizarrón y escribieron las expresiones que se muestran:</w:t>
      </w:r>
    </w:p>
    <w:p w14:paraId="487A8D7D" w14:textId="2092DF43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8BC191" w14:textId="4F27D7A5" w:rsidR="00991F6A" w:rsidRPr="00991F6A" w:rsidRDefault="00991F6A" w:rsidP="00864190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91F6A">
        <w:rPr>
          <w:noProof/>
        </w:rPr>
        <w:lastRenderedPageBreak/>
        <w:drawing>
          <wp:inline distT="0" distB="0" distL="0" distR="0" wp14:anchorId="4688A171" wp14:editId="3C977FAE">
            <wp:extent cx="5553842" cy="3194463"/>
            <wp:effectExtent l="0" t="0" r="889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451" cy="31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860E2" w14:textId="573D0D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AF24A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triángulo isósceles escribieron las expresiones: </w:t>
      </w:r>
    </w:p>
    <w:p w14:paraId="125BA317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19F56" w14:textId="77777777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d x 2c </w:t>
      </w:r>
    </w:p>
    <w:p w14:paraId="59D36DE0" w14:textId="77777777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c + d + c</w:t>
      </w:r>
    </w:p>
    <w:p w14:paraId="6478F5E9" w14:textId="77777777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d + c + c </w:t>
      </w:r>
    </w:p>
    <w:p w14:paraId="590E148F" w14:textId="3D75551B" w:rsidR="00991F6A" w:rsidRPr="00991F6A" w:rsidRDefault="00991F6A" w:rsidP="00750A77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2c + d</w:t>
      </w:r>
    </w:p>
    <w:p w14:paraId="594EC825" w14:textId="77777777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99CB0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hexágono regular escribieron las expresiones: </w:t>
      </w:r>
    </w:p>
    <w:p w14:paraId="0803FC57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03206" w14:textId="77777777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r x 6</w:t>
      </w:r>
    </w:p>
    <w:p w14:paraId="20438F52" w14:textId="77777777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6r + r</w:t>
      </w:r>
    </w:p>
    <w:p w14:paraId="1E0582C1" w14:textId="77777777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r + r + r + r + r + r </w:t>
      </w:r>
    </w:p>
    <w:p w14:paraId="0C378D4A" w14:textId="5475FB75" w:rsidR="00991F6A" w:rsidRPr="00991F6A" w:rsidRDefault="00991F6A" w:rsidP="00750A77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>3r + 3r</w:t>
      </w:r>
    </w:p>
    <w:p w14:paraId="4A341378" w14:textId="77777777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96EB3E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Para el trapecio escribieron: </w:t>
      </w:r>
    </w:p>
    <w:p w14:paraId="3EBF9F53" w14:textId="77777777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E3556" w14:textId="5C6C387B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2s + 2s + p</w:t>
      </w:r>
    </w:p>
    <w:p w14:paraId="37A7C57D" w14:textId="6D40A690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4 x s + p</w:t>
      </w:r>
    </w:p>
    <w:p w14:paraId="0559ADC6" w14:textId="77777777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p + 2s + s + s </w:t>
      </w:r>
    </w:p>
    <w:p w14:paraId="4ADBB64A" w14:textId="5850086B" w:rsidR="00991F6A" w:rsidRPr="00042957" w:rsidRDefault="00991F6A" w:rsidP="00750A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p + 4(s)</w:t>
      </w:r>
    </w:p>
    <w:p w14:paraId="69ED0A99" w14:textId="77777777" w:rsidR="00991F6A" w:rsidRP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D4D3A" w14:textId="77777777" w:rsidR="00042957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91F6A">
        <w:rPr>
          <w:rFonts w:ascii="Montserrat" w:hAnsi="Montserrat"/>
          <w:lang w:val="es-MX"/>
        </w:rPr>
        <w:t xml:space="preserve">Y finalmente, para el pentágono irregular, escribieron: </w:t>
      </w:r>
    </w:p>
    <w:p w14:paraId="019A1C51" w14:textId="77777777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039285" w14:textId="77777777" w:rsidR="00042957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5 por (4m + n)</w:t>
      </w:r>
    </w:p>
    <w:p w14:paraId="489728FB" w14:textId="77777777" w:rsidR="00042957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3m + m + n + 5</w:t>
      </w:r>
    </w:p>
    <w:p w14:paraId="61F2D0D6" w14:textId="77777777" w:rsidR="00042957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2 + m + n + 6m </w:t>
      </w:r>
    </w:p>
    <w:p w14:paraId="5C3A6A04" w14:textId="3B4286E5" w:rsidR="00991F6A" w:rsidRPr="00042957" w:rsidRDefault="00991F6A" w:rsidP="00750A7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lastRenderedPageBreak/>
        <w:t>4m + n + 5</w:t>
      </w:r>
    </w:p>
    <w:p w14:paraId="76E93A03" w14:textId="6C638F8E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8B7D75" w14:textId="2F3064FD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¿Identificaste las expresiones que no representan el perímetro de las figuras?</w:t>
      </w:r>
    </w:p>
    <w:p w14:paraId="6E9F0637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DB19F5" w14:textId="08FD502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¿Cómo puedes comprobar si las otras expresiones son equivalentes?</w:t>
      </w:r>
    </w:p>
    <w:p w14:paraId="7C9E4B6F" w14:textId="5FC0EABE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AD2A4" w14:textId="3DFFFEBD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042957">
        <w:rPr>
          <w:rFonts w:ascii="Montserrat" w:hAnsi="Montserrat"/>
          <w:lang w:val="es-MX"/>
        </w:rPr>
        <w:t xml:space="preserve"> analiza una a una las expresiones algebraicas escritas por las alumnas y los alumnos, para responder las preguntas</w:t>
      </w:r>
      <w:r>
        <w:rPr>
          <w:rFonts w:ascii="Montserrat" w:hAnsi="Montserrat"/>
          <w:lang w:val="es-MX"/>
        </w:rPr>
        <w:t xml:space="preserve">. Comienza con el caso del triángulo isósceles. </w:t>
      </w:r>
    </w:p>
    <w:p w14:paraId="330FA43D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00AAE1" w14:textId="3DF82B34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¿A qué equivale el perímetro de una figura geométrica? </w:t>
      </w:r>
    </w:p>
    <w:p w14:paraId="01A834DC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A59F6" w14:textId="4F49DA6C" w:rsidR="00042957" w:rsidRPr="00042957" w:rsidRDefault="00042957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El perímetro de una figura geométrica es igual a la suma de la medida de todos sus lados.</w:t>
      </w:r>
    </w:p>
    <w:p w14:paraId="0D9F77F6" w14:textId="39C9D9B5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B50135" w14:textId="48EF5896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puedes</w:t>
      </w:r>
      <w:r w:rsidRPr="00042957">
        <w:rPr>
          <w:rFonts w:ascii="Montserrat" w:hAnsi="Montserrat"/>
          <w:lang w:val="es-MX"/>
        </w:rPr>
        <w:t xml:space="preserve"> observar, el triángulo tiene dos lados que miden c y uno que mide d, entonces, ¿qué expresiones son correctas? </w:t>
      </w:r>
    </w:p>
    <w:p w14:paraId="21263E66" w14:textId="5334829B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34CF3" w14:textId="682BDB8B" w:rsidR="00042957" w:rsidRPr="00042957" w:rsidRDefault="00042957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2957">
        <w:rPr>
          <w:noProof/>
        </w:rPr>
        <w:drawing>
          <wp:inline distT="0" distB="0" distL="0" distR="0" wp14:anchorId="75925875" wp14:editId="53289C2A">
            <wp:extent cx="2488499" cy="1653142"/>
            <wp:effectExtent l="0" t="0" r="762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1330" cy="16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33A2" w14:textId="77777777" w:rsidR="00042957" w:rsidRP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1D034C" w14:textId="44B0CF2A" w:rsidR="00042957" w:rsidRPr="000639F2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expresión “d x 2c”, es incorrecta. Porque “d” multiplica a “2c”, por lo que la expresión no cumple con la regla para el perímetro del triángulo.</w:t>
      </w:r>
    </w:p>
    <w:p w14:paraId="1B12F2D1" w14:textId="3307E929" w:rsidR="00042957" w:rsidRPr="000639F2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segunda expresión: “c + d + c”, esta expresión sí es correcta porque corresponde a la suma de todos los lados del triángulo.</w:t>
      </w:r>
    </w:p>
    <w:p w14:paraId="536CE588" w14:textId="49F03957" w:rsidR="00042957" w:rsidRPr="000639F2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La tercera expresión: “d + c + c”, si es correcta, porque representa la suma de los tres lados del triángulo.</w:t>
      </w:r>
    </w:p>
    <w:p w14:paraId="13AE7863" w14:textId="61E40A6F" w:rsidR="00042957" w:rsidRPr="00042957" w:rsidRDefault="00042957" w:rsidP="00750A7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Y finalmente, la expresión “2c + d”, también es correcta.</w:t>
      </w:r>
    </w:p>
    <w:p w14:paraId="0FB1B738" w14:textId="2FCE973E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8CEC55" w14:textId="3326050E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2957">
        <w:rPr>
          <w:rFonts w:ascii="Montserrat" w:hAnsi="Montserrat"/>
          <w:lang w:val="es-MX"/>
        </w:rPr>
        <w:t>Rec</w:t>
      </w:r>
      <w:r>
        <w:rPr>
          <w:rFonts w:ascii="Montserrat" w:hAnsi="Montserrat"/>
          <w:lang w:val="es-MX"/>
        </w:rPr>
        <w:t>uerda</w:t>
      </w:r>
      <w:r w:rsidRPr="00042957">
        <w:rPr>
          <w:rFonts w:ascii="Montserrat" w:hAnsi="Montserrat"/>
          <w:lang w:val="es-MX"/>
        </w:rPr>
        <w:t xml:space="preserve"> </w:t>
      </w:r>
      <w:r w:rsidR="000D3065" w:rsidRPr="00042957">
        <w:rPr>
          <w:rFonts w:ascii="Montserrat" w:hAnsi="Montserrat"/>
          <w:lang w:val="es-MX"/>
        </w:rPr>
        <w:t>que,</w:t>
      </w:r>
      <w:r w:rsidRPr="00042957">
        <w:rPr>
          <w:rFonts w:ascii="Montserrat" w:hAnsi="Montserrat"/>
          <w:lang w:val="es-MX"/>
        </w:rPr>
        <w:t xml:space="preserve"> en la adición</w:t>
      </w:r>
      <w:r w:rsidR="000D3065">
        <w:rPr>
          <w:rFonts w:ascii="Montserrat" w:hAnsi="Montserrat"/>
          <w:lang w:val="es-MX"/>
        </w:rPr>
        <w:t>,</w:t>
      </w:r>
      <w:r w:rsidRPr="00042957">
        <w:rPr>
          <w:rFonts w:ascii="Montserrat" w:hAnsi="Montserrat"/>
          <w:lang w:val="es-MX"/>
        </w:rPr>
        <w:t xml:space="preserve"> el orden de los sumandos no altera la suma y, como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c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 es igual que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2c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por lo tanto, las expresiones,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c + d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d + c + c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, y </w:t>
      </w:r>
      <w:r w:rsidR="000D3065">
        <w:rPr>
          <w:rFonts w:ascii="Montserrat" w:hAnsi="Montserrat"/>
          <w:lang w:val="es-MX"/>
        </w:rPr>
        <w:t>“</w:t>
      </w:r>
      <w:r w:rsidRPr="00042957">
        <w:rPr>
          <w:rFonts w:ascii="Montserrat" w:hAnsi="Montserrat"/>
          <w:lang w:val="es-MX"/>
        </w:rPr>
        <w:t>2c + d</w:t>
      </w:r>
      <w:r w:rsidR="000D3065">
        <w:rPr>
          <w:rFonts w:ascii="Montserrat" w:hAnsi="Montserrat"/>
          <w:lang w:val="es-MX"/>
        </w:rPr>
        <w:t>”</w:t>
      </w:r>
      <w:r w:rsidRPr="00042957">
        <w:rPr>
          <w:rFonts w:ascii="Montserrat" w:hAnsi="Montserrat"/>
          <w:lang w:val="es-MX"/>
        </w:rPr>
        <w:t xml:space="preserve"> son expresiones algebraicas </w:t>
      </w:r>
      <w:r w:rsidR="000D3065">
        <w:rPr>
          <w:rFonts w:ascii="Montserrat" w:hAnsi="Montserrat"/>
          <w:lang w:val="es-MX"/>
        </w:rPr>
        <w:t>e</w:t>
      </w:r>
      <w:r w:rsidRPr="00042957">
        <w:rPr>
          <w:rFonts w:ascii="Montserrat" w:hAnsi="Montserrat"/>
          <w:lang w:val="es-MX"/>
        </w:rPr>
        <w:t>quivalentes, y son diferentes maneras de representar el perímetro de triángulo.</w:t>
      </w:r>
    </w:p>
    <w:p w14:paraId="4596A5AA" w14:textId="3F5E4CFD" w:rsidR="00042957" w:rsidRDefault="00042957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8964C" w14:textId="03E1B0E9" w:rsidR="000D3065" w:rsidRP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0D3065">
        <w:rPr>
          <w:rFonts w:ascii="Montserrat" w:hAnsi="Montserrat"/>
          <w:lang w:val="es-MX"/>
        </w:rPr>
        <w:t>a analiza</w:t>
      </w:r>
      <w:r>
        <w:rPr>
          <w:rFonts w:ascii="Montserrat" w:hAnsi="Montserrat"/>
          <w:lang w:val="es-MX"/>
        </w:rPr>
        <w:t>ste</w:t>
      </w:r>
      <w:r w:rsidRPr="000D3065">
        <w:rPr>
          <w:rFonts w:ascii="Montserrat" w:hAnsi="Montserrat"/>
          <w:lang w:val="es-MX"/>
        </w:rPr>
        <w:t xml:space="preserve"> qué expresiones algebraicas son equivalentes</w:t>
      </w:r>
      <w:r>
        <w:rPr>
          <w:rFonts w:ascii="Montserrat" w:hAnsi="Montserrat"/>
          <w:lang w:val="es-MX"/>
        </w:rPr>
        <w:t>. Ahora, comprueba</w:t>
      </w:r>
      <w:r w:rsidRPr="000D3065">
        <w:rPr>
          <w:rFonts w:ascii="Montserrat" w:hAnsi="Montserrat"/>
          <w:lang w:val="es-MX"/>
        </w:rPr>
        <w:t xml:space="preserve"> que las expresiones realmente </w:t>
      </w:r>
      <w:r>
        <w:rPr>
          <w:rFonts w:ascii="Montserrat" w:hAnsi="Montserrat"/>
          <w:lang w:val="es-MX"/>
        </w:rPr>
        <w:t>sean</w:t>
      </w:r>
      <w:r w:rsidRPr="000D3065">
        <w:rPr>
          <w:rFonts w:ascii="Montserrat" w:hAnsi="Montserrat"/>
          <w:lang w:val="es-MX"/>
        </w:rPr>
        <w:t xml:space="preserve"> equivalentes</w:t>
      </w:r>
      <w:r>
        <w:rPr>
          <w:rFonts w:ascii="Montserrat" w:hAnsi="Montserrat"/>
          <w:lang w:val="es-MX"/>
        </w:rPr>
        <w:t>.</w:t>
      </w:r>
    </w:p>
    <w:p w14:paraId="349AC5A4" w14:textId="77777777" w:rsidR="000D3065" w:rsidRP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BC64C6" w14:textId="10B4E013" w:rsidR="00042957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</w:t>
      </w:r>
      <w:r w:rsidRPr="000D3065">
        <w:rPr>
          <w:rFonts w:ascii="Montserrat" w:hAnsi="Montserrat"/>
          <w:lang w:val="es-MX"/>
        </w:rPr>
        <w:t xml:space="preserve">ara comprobar que dos expresiones algebraicas son equivalentes, </w:t>
      </w:r>
      <w:r>
        <w:rPr>
          <w:rFonts w:ascii="Montserrat" w:hAnsi="Montserrat"/>
          <w:lang w:val="es-MX"/>
        </w:rPr>
        <w:t>se asignan</w:t>
      </w:r>
      <w:r w:rsidRPr="000D3065">
        <w:rPr>
          <w:rFonts w:ascii="Montserrat" w:hAnsi="Montserrat"/>
          <w:lang w:val="es-MX"/>
        </w:rPr>
        <w:t xml:space="preserve"> diferentes valores numéricos a las literales involucradas y, </w:t>
      </w:r>
      <w:r>
        <w:rPr>
          <w:rFonts w:ascii="Montserrat" w:hAnsi="Montserrat"/>
          <w:lang w:val="es-MX"/>
        </w:rPr>
        <w:t>se resuelven</w:t>
      </w:r>
      <w:r w:rsidRPr="000D3065">
        <w:rPr>
          <w:rFonts w:ascii="Montserrat" w:hAnsi="Montserrat"/>
          <w:lang w:val="es-MX"/>
        </w:rPr>
        <w:t xml:space="preserve"> las operaciones; si los resultados son iguales, entonces las expresiones son equivalentes. </w:t>
      </w:r>
      <w:r>
        <w:rPr>
          <w:rFonts w:ascii="Montserrat" w:hAnsi="Montserrat"/>
          <w:lang w:val="es-MX"/>
        </w:rPr>
        <w:t>Observa</w:t>
      </w:r>
      <w:r w:rsidRPr="000D3065">
        <w:rPr>
          <w:rFonts w:ascii="Montserrat" w:hAnsi="Montserrat"/>
          <w:lang w:val="es-MX"/>
        </w:rPr>
        <w:t xml:space="preserve"> el caso del triángulo anterior.</w:t>
      </w:r>
    </w:p>
    <w:p w14:paraId="31618DD3" w14:textId="0604EBEF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DBD7B1" w14:textId="00851CB9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Asigna a la literal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valor de</w:t>
      </w:r>
      <w:r w:rsidRPr="000D3065">
        <w:rPr>
          <w:rFonts w:ascii="Montserrat" w:hAnsi="Montserrat"/>
          <w:lang w:val="es-MX"/>
        </w:rPr>
        <w:t xml:space="preserve"> 10 y </w:t>
      </w:r>
      <w:r>
        <w:rPr>
          <w:rFonts w:ascii="Montserrat" w:hAnsi="Montserrat"/>
          <w:lang w:val="es-MX"/>
        </w:rPr>
        <w:t>a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 valor de</w:t>
      </w:r>
      <w:r w:rsidRPr="000D3065">
        <w:rPr>
          <w:rFonts w:ascii="Montserrat" w:hAnsi="Montserrat"/>
          <w:lang w:val="es-MX"/>
        </w:rPr>
        <w:t xml:space="preserve"> 8. Sustitu</w:t>
      </w:r>
      <w:r>
        <w:rPr>
          <w:rFonts w:ascii="Montserrat" w:hAnsi="Montserrat"/>
          <w:lang w:val="es-MX"/>
        </w:rPr>
        <w:t>ye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0D3065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0D3065">
        <w:rPr>
          <w:rFonts w:ascii="Montserrat" w:hAnsi="Montserrat"/>
          <w:lang w:val="es-MX"/>
        </w:rPr>
        <w:t xml:space="preserve"> por estos valores en las tres expresiones algebraicas y </w:t>
      </w:r>
      <w:r>
        <w:rPr>
          <w:rFonts w:ascii="Montserrat" w:hAnsi="Montserrat"/>
          <w:lang w:val="es-MX"/>
        </w:rPr>
        <w:t>resuelve</w:t>
      </w:r>
      <w:r w:rsidRPr="000D3065">
        <w:rPr>
          <w:rFonts w:ascii="Montserrat" w:hAnsi="Montserrat"/>
          <w:lang w:val="es-MX"/>
        </w:rPr>
        <w:t xml:space="preserve"> las operaciones, como lo </w:t>
      </w:r>
      <w:r>
        <w:rPr>
          <w:rFonts w:ascii="Montserrat" w:hAnsi="Montserrat"/>
          <w:lang w:val="es-MX"/>
        </w:rPr>
        <w:t>realizará</w:t>
      </w:r>
      <w:r w:rsidRPr="000D3065">
        <w:rPr>
          <w:rFonts w:ascii="Montserrat" w:hAnsi="Montserrat"/>
          <w:lang w:val="es-MX"/>
        </w:rPr>
        <w:t xml:space="preserve"> a continuación</w:t>
      </w:r>
      <w:r w:rsidR="000639F2">
        <w:rPr>
          <w:rFonts w:ascii="Montserrat" w:hAnsi="Montserrat"/>
          <w:lang w:val="es-MX"/>
        </w:rPr>
        <w:t>.</w:t>
      </w:r>
    </w:p>
    <w:p w14:paraId="10860EEF" w14:textId="01F79B0E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040C5B" w14:textId="7398E681" w:rsidR="00991F6A" w:rsidRDefault="000D306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3065">
        <w:rPr>
          <w:noProof/>
        </w:rPr>
        <w:drawing>
          <wp:inline distT="0" distB="0" distL="0" distR="0" wp14:anchorId="4BCFCC5D" wp14:editId="7540B312">
            <wp:extent cx="4132739" cy="1626989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319"/>
                    <a:stretch/>
                  </pic:blipFill>
                  <pic:spPr bwMode="auto">
                    <a:xfrm>
                      <a:off x="0" y="0"/>
                      <a:ext cx="4154631" cy="163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1A023" w14:textId="4869248C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ABF3CB" w14:textId="51C57AF3" w:rsidR="00991F6A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D3065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0D3065">
        <w:rPr>
          <w:rFonts w:ascii="Montserrat" w:hAnsi="Montserrat"/>
          <w:lang w:val="es-MX"/>
        </w:rPr>
        <w:t xml:space="preserve"> ver, al asignar valores numéricos a las literales y resolver las operaciones, </w:t>
      </w:r>
      <w:r>
        <w:rPr>
          <w:rFonts w:ascii="Montserrat" w:hAnsi="Montserrat"/>
          <w:lang w:val="es-MX"/>
        </w:rPr>
        <w:t>puedes</w:t>
      </w:r>
      <w:r w:rsidRPr="000D3065">
        <w:rPr>
          <w:rFonts w:ascii="Montserrat" w:hAnsi="Montserrat"/>
          <w:lang w:val="es-MX"/>
        </w:rPr>
        <w:t xml:space="preserve"> verificar que las expresiones algébricas son equivalentes.</w:t>
      </w:r>
    </w:p>
    <w:p w14:paraId="200A8C87" w14:textId="4FBDDF20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259E6C" w14:textId="7D3B9C47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0D30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 y analiza</w:t>
      </w:r>
      <w:r w:rsidRPr="000D3065">
        <w:rPr>
          <w:rFonts w:ascii="Montserrat" w:hAnsi="Montserrat"/>
          <w:lang w:val="es-MX"/>
        </w:rPr>
        <w:t xml:space="preserve"> las expresiones algebraicas que escribieron las alumnas y los alumnos, para representar el perímetro de las otras figuras que propuso la maestra.</w:t>
      </w:r>
    </w:p>
    <w:p w14:paraId="72E751F1" w14:textId="2F3F7806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EC4031" w14:textId="3B550A5A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0D3065">
        <w:rPr>
          <w:rFonts w:ascii="Montserrat" w:hAnsi="Montserrat"/>
          <w:lang w:val="es-MX"/>
        </w:rPr>
        <w:t>n polígono regular es aquel que tiene todos sus lados y ángulos de la misma medida, y para calcular su perímetro basta multiplicar la medida de sus lados por el número de lados.</w:t>
      </w:r>
    </w:p>
    <w:p w14:paraId="487B051F" w14:textId="32805BB7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4B5313" w14:textId="25E979E4" w:rsidR="000D3065" w:rsidRDefault="000D306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D3065">
        <w:rPr>
          <w:noProof/>
        </w:rPr>
        <w:drawing>
          <wp:inline distT="0" distB="0" distL="0" distR="0" wp14:anchorId="08F5F7CC" wp14:editId="3286FD89">
            <wp:extent cx="3759099" cy="162691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3259" cy="164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A03C" w14:textId="41B7DC4E" w:rsidR="00991F6A" w:rsidRDefault="00991F6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8B676A" w14:textId="165DFE9F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tanto:</w:t>
      </w:r>
    </w:p>
    <w:p w14:paraId="2EFDD050" w14:textId="5A2D4987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E20661" w14:textId="6669AD69" w:rsidR="000639F2" w:rsidRPr="000639F2" w:rsidRDefault="000D3065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La expresión</w:t>
      </w:r>
      <w:r w:rsidR="000639F2" w:rsidRPr="000639F2">
        <w:rPr>
          <w:rFonts w:ascii="Montserrat" w:hAnsi="Montserrat"/>
          <w:lang w:val="es-MX"/>
        </w:rPr>
        <w:t>:</w:t>
      </w:r>
      <w:r w:rsidRPr="000639F2">
        <w:rPr>
          <w:rFonts w:ascii="Montserrat" w:hAnsi="Montserrat"/>
          <w:lang w:val="es-MX"/>
        </w:rPr>
        <w:t xml:space="preserve"> </w:t>
      </w:r>
      <w:r w:rsidR="000639F2" w:rsidRPr="000639F2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 xml:space="preserve">r </w:t>
      </w:r>
      <w:r w:rsidR="000639F2" w:rsidRPr="000639F2">
        <w:rPr>
          <w:rFonts w:ascii="Montserrat" w:hAnsi="Montserrat"/>
          <w:lang w:val="es-MX"/>
        </w:rPr>
        <w:t>x</w:t>
      </w:r>
      <w:r w:rsidRPr="000639F2">
        <w:rPr>
          <w:rFonts w:ascii="Montserrat" w:hAnsi="Montserrat"/>
          <w:lang w:val="es-MX"/>
        </w:rPr>
        <w:t xml:space="preserve"> 6</w:t>
      </w:r>
      <w:r w:rsidR="000639F2" w:rsidRPr="000639F2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>, es correcta</w:t>
      </w:r>
      <w:r w:rsidR="000639F2" w:rsidRPr="000639F2">
        <w:rPr>
          <w:rFonts w:ascii="Montserrat" w:hAnsi="Montserrat"/>
          <w:lang w:val="es-MX"/>
        </w:rPr>
        <w:t>.</w:t>
      </w:r>
    </w:p>
    <w:p w14:paraId="1116EFC9" w14:textId="5C4A3611" w:rsidR="000639F2" w:rsidRPr="000639F2" w:rsidRDefault="000639F2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</w:t>
      </w:r>
      <w:r w:rsidR="000D3065" w:rsidRPr="000639F2">
        <w:rPr>
          <w:rFonts w:ascii="Montserrat" w:hAnsi="Montserrat"/>
          <w:lang w:val="es-MX"/>
        </w:rPr>
        <w:t xml:space="preserve">a </w:t>
      </w:r>
      <w:r w:rsidRPr="000639F2">
        <w:rPr>
          <w:rFonts w:ascii="Montserrat" w:hAnsi="Montserrat"/>
          <w:lang w:val="es-MX"/>
        </w:rPr>
        <w:t xml:space="preserve">segunda </w:t>
      </w:r>
      <w:r w:rsidR="000D3065" w:rsidRPr="000639F2">
        <w:rPr>
          <w:rFonts w:ascii="Montserrat" w:hAnsi="Montserrat"/>
          <w:lang w:val="es-MX"/>
        </w:rPr>
        <w:t>expresión</w:t>
      </w:r>
      <w:r w:rsidRPr="000639F2">
        <w:rPr>
          <w:rFonts w:ascii="Montserrat" w:hAnsi="Montserrat"/>
          <w:lang w:val="es-MX"/>
        </w:rPr>
        <w:t>:</w:t>
      </w:r>
      <w:r w:rsidR="000D3065" w:rsidRPr="000639F2">
        <w:rPr>
          <w:rFonts w:ascii="Montserrat" w:hAnsi="Montserrat"/>
          <w:lang w:val="es-MX"/>
        </w:rPr>
        <w:t xml:space="preserve"> </w:t>
      </w:r>
      <w:r w:rsidRPr="000639F2">
        <w:rPr>
          <w:rFonts w:ascii="Montserrat" w:hAnsi="Montserrat"/>
          <w:lang w:val="es-MX"/>
        </w:rPr>
        <w:t>“</w:t>
      </w:r>
      <w:r w:rsidR="000D3065" w:rsidRPr="000639F2">
        <w:rPr>
          <w:rFonts w:ascii="Montserrat" w:hAnsi="Montserrat"/>
          <w:lang w:val="es-MX"/>
        </w:rPr>
        <w:t>6r + 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 xml:space="preserve"> es incorrecta, porque 6r + r = 7r </w:t>
      </w:r>
    </w:p>
    <w:p w14:paraId="188C7B33" w14:textId="0330B07A" w:rsidR="000639F2" w:rsidRPr="000639F2" w:rsidRDefault="000639F2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La siguiente expresión: “</w:t>
      </w:r>
      <w:r w:rsidR="000D3065" w:rsidRPr="000639F2">
        <w:rPr>
          <w:rFonts w:ascii="Montserrat" w:hAnsi="Montserrat"/>
          <w:lang w:val="es-MX"/>
        </w:rPr>
        <w:t>r + r + r + r + r + 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 xml:space="preserve"> es igual a </w:t>
      </w:r>
      <w:r w:rsidRPr="000639F2">
        <w:rPr>
          <w:rFonts w:ascii="Montserrat" w:hAnsi="Montserrat"/>
          <w:lang w:val="es-MX"/>
        </w:rPr>
        <w:t>“</w:t>
      </w:r>
      <w:r w:rsidR="000D3065" w:rsidRPr="000639F2">
        <w:rPr>
          <w:rFonts w:ascii="Montserrat" w:hAnsi="Montserrat"/>
          <w:lang w:val="es-MX"/>
        </w:rPr>
        <w:t>6r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>, por lo tanto, es correcta</w:t>
      </w:r>
      <w:r w:rsidRPr="000639F2">
        <w:rPr>
          <w:rFonts w:ascii="Montserrat" w:hAnsi="Montserrat"/>
          <w:lang w:val="es-MX"/>
        </w:rPr>
        <w:t>.</w:t>
      </w:r>
    </w:p>
    <w:p w14:paraId="13D93D6F" w14:textId="0371E64A" w:rsidR="000D3065" w:rsidRPr="000639F2" w:rsidRDefault="000639F2" w:rsidP="00750A7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lastRenderedPageBreak/>
        <w:t>Y finalmente, la expresión: “</w:t>
      </w:r>
      <w:r w:rsidR="000D3065" w:rsidRPr="000639F2">
        <w:rPr>
          <w:rFonts w:ascii="Montserrat" w:hAnsi="Montserrat"/>
          <w:lang w:val="es-MX"/>
        </w:rPr>
        <w:t>3r + 3r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 xml:space="preserve"> es igual a </w:t>
      </w:r>
      <w:r w:rsidRPr="000639F2">
        <w:rPr>
          <w:rFonts w:ascii="Montserrat" w:hAnsi="Montserrat"/>
          <w:lang w:val="es-MX"/>
        </w:rPr>
        <w:t>“</w:t>
      </w:r>
      <w:r w:rsidR="000D3065" w:rsidRPr="000639F2">
        <w:rPr>
          <w:rFonts w:ascii="Montserrat" w:hAnsi="Montserrat"/>
          <w:lang w:val="es-MX"/>
        </w:rPr>
        <w:t>6r</w:t>
      </w:r>
      <w:r w:rsidRPr="000639F2">
        <w:rPr>
          <w:rFonts w:ascii="Montserrat" w:hAnsi="Montserrat"/>
          <w:lang w:val="es-MX"/>
        </w:rPr>
        <w:t>”</w:t>
      </w:r>
      <w:r w:rsidR="000D3065" w:rsidRPr="000639F2">
        <w:rPr>
          <w:rFonts w:ascii="Montserrat" w:hAnsi="Montserrat"/>
          <w:lang w:val="es-MX"/>
        </w:rPr>
        <w:t>, por lo que esta expresión algebraica también representa el perímetro del hexágono.</w:t>
      </w:r>
    </w:p>
    <w:p w14:paraId="439C5609" w14:textId="5F9D771A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6AB04A" w14:textId="5753767F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D3065">
        <w:rPr>
          <w:rFonts w:ascii="Montserrat" w:hAnsi="Montserrat"/>
          <w:lang w:val="es-MX"/>
        </w:rPr>
        <w:t xml:space="preserve">Entonces, </w:t>
      </w:r>
      <w:r w:rsidR="000639F2">
        <w:rPr>
          <w:rFonts w:ascii="Montserrat" w:hAnsi="Montserrat"/>
          <w:lang w:val="es-MX"/>
        </w:rPr>
        <w:t>se puede</w:t>
      </w:r>
      <w:r w:rsidRPr="000D3065">
        <w:rPr>
          <w:rFonts w:ascii="Montserrat" w:hAnsi="Montserrat"/>
          <w:lang w:val="es-MX"/>
        </w:rPr>
        <w:t xml:space="preserve"> concluir </w:t>
      </w:r>
      <w:r w:rsidR="000639F2">
        <w:rPr>
          <w:rFonts w:ascii="Montserrat" w:hAnsi="Montserrat"/>
          <w:lang w:val="es-MX"/>
        </w:rPr>
        <w:t xml:space="preserve">que la primera, tercera y cuarta </w:t>
      </w:r>
      <w:r w:rsidRPr="000D3065">
        <w:rPr>
          <w:rFonts w:ascii="Montserrat" w:hAnsi="Montserrat"/>
          <w:lang w:val="es-MX"/>
        </w:rPr>
        <w:t>son expresiones algebraicas equivalentes.</w:t>
      </w:r>
    </w:p>
    <w:p w14:paraId="37F5CA3E" w14:textId="6B5C79C6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CA1FC" w14:textId="5AC3F695" w:rsidR="000639F2" w:rsidRP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639F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comprueba</w:t>
      </w:r>
      <w:r w:rsidRPr="000639F2">
        <w:rPr>
          <w:rFonts w:ascii="Montserrat" w:hAnsi="Montserrat"/>
          <w:lang w:val="es-MX"/>
        </w:rPr>
        <w:t xml:space="preserve"> numéricamente que las expresiones algebraicas son equivalentes. </w:t>
      </w:r>
      <w:r>
        <w:rPr>
          <w:rFonts w:ascii="Montserrat" w:hAnsi="Montserrat"/>
          <w:lang w:val="es-MX"/>
        </w:rPr>
        <w:t>Asigna</w:t>
      </w:r>
      <w:r w:rsidRPr="000639F2">
        <w:rPr>
          <w:rFonts w:ascii="Montserrat" w:hAnsi="Montserrat"/>
          <w:lang w:val="es-MX"/>
        </w:rPr>
        <w:t xml:space="preserve"> el número 7 como valor de la literal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”. Y</w:t>
      </w:r>
      <w:r w:rsidRPr="000639F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en </w:t>
      </w:r>
      <w:r w:rsidRPr="000639F2">
        <w:rPr>
          <w:rFonts w:ascii="Montserrat" w:hAnsi="Montserrat"/>
          <w:lang w:val="es-MX"/>
        </w:rPr>
        <w:t>el perímetro del hexágono regular en este caso</w:t>
      </w:r>
      <w:r>
        <w:rPr>
          <w:rFonts w:ascii="Montserrat" w:hAnsi="Montserrat"/>
          <w:lang w:val="es-MX"/>
        </w:rPr>
        <w:t xml:space="preserve">, se tendría </w:t>
      </w:r>
      <w:r w:rsidRPr="000639F2">
        <w:rPr>
          <w:rFonts w:ascii="Montserrat" w:hAnsi="Montserrat"/>
          <w:lang w:val="es-MX"/>
        </w:rPr>
        <w:t xml:space="preserve">que sustituir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r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 por el </w:t>
      </w:r>
      <w:r>
        <w:rPr>
          <w:rFonts w:ascii="Montserrat" w:hAnsi="Montserrat"/>
          <w:lang w:val="es-MX"/>
        </w:rPr>
        <w:t>valor 7</w:t>
      </w:r>
      <w:r w:rsidRPr="000639F2">
        <w:rPr>
          <w:rFonts w:ascii="Montserrat" w:hAnsi="Montserrat"/>
          <w:lang w:val="es-MX"/>
        </w:rPr>
        <w:t xml:space="preserve"> y resolver las operaciones.</w:t>
      </w:r>
    </w:p>
    <w:p w14:paraId="28CF3E6E" w14:textId="05FEF7E9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23DED9" w14:textId="7FB6BEDE" w:rsidR="000639F2" w:rsidRDefault="000639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639F2">
        <w:rPr>
          <w:noProof/>
        </w:rPr>
        <w:drawing>
          <wp:inline distT="0" distB="0" distL="0" distR="0" wp14:anchorId="20C54289" wp14:editId="4EDFE771">
            <wp:extent cx="3897966" cy="1796447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1761" cy="180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CB743" w14:textId="174F6134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D49BAF" w14:textId="77777777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Con lo anterior, pudis</w:t>
      </w:r>
      <w:r>
        <w:rPr>
          <w:rFonts w:ascii="Montserrat" w:hAnsi="Montserrat"/>
          <w:lang w:val="es-MX"/>
        </w:rPr>
        <w:t>te</w:t>
      </w:r>
      <w:r w:rsidRPr="000639F2">
        <w:rPr>
          <w:rFonts w:ascii="Montserrat" w:hAnsi="Montserrat"/>
          <w:lang w:val="es-MX"/>
        </w:rPr>
        <w:t xml:space="preserve"> comprobar que las tres expresiones algebraicas son equivalentes. </w:t>
      </w:r>
    </w:p>
    <w:p w14:paraId="468CDE1A" w14:textId="77777777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50D5E4" w14:textId="72F93FD9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Continúa con</w:t>
      </w:r>
      <w:r w:rsidRPr="000639F2">
        <w:rPr>
          <w:rFonts w:ascii="Montserrat" w:hAnsi="Montserrat"/>
          <w:lang w:val="es-MX"/>
        </w:rPr>
        <w:t xml:space="preserve"> el caso del trapecio</w:t>
      </w:r>
      <w:r>
        <w:rPr>
          <w:rFonts w:ascii="Montserrat" w:hAnsi="Montserrat"/>
          <w:lang w:val="es-MX"/>
        </w:rPr>
        <w:t xml:space="preserve"> e </w:t>
      </w:r>
      <w:r w:rsidRPr="000639F2">
        <w:rPr>
          <w:rFonts w:ascii="Montserrat" w:hAnsi="Montserrat"/>
          <w:lang w:val="es-MX"/>
        </w:rPr>
        <w:t>intent</w:t>
      </w:r>
      <w:r>
        <w:rPr>
          <w:rFonts w:ascii="Montserrat" w:hAnsi="Montserrat"/>
          <w:lang w:val="es-MX"/>
        </w:rPr>
        <w:t>a</w:t>
      </w:r>
      <w:r w:rsidRPr="000639F2">
        <w:rPr>
          <w:rFonts w:ascii="Montserrat" w:hAnsi="Montserrat"/>
          <w:lang w:val="es-MX"/>
        </w:rPr>
        <w:t xml:space="preserve"> identificar qué expresiones algebraicas son equivalentes, antes de que se den las respuestas. Asign</w:t>
      </w:r>
      <w:r>
        <w:rPr>
          <w:rFonts w:ascii="Montserrat" w:hAnsi="Montserrat"/>
          <w:lang w:val="es-MX"/>
        </w:rPr>
        <w:t>a</w:t>
      </w:r>
      <w:r w:rsidRPr="000639F2">
        <w:rPr>
          <w:rFonts w:ascii="Montserrat" w:hAnsi="Montserrat"/>
          <w:lang w:val="es-MX"/>
        </w:rPr>
        <w:t xml:space="preserve"> valores numéricos a las literales y resuelv</w:t>
      </w:r>
      <w:r>
        <w:rPr>
          <w:rFonts w:ascii="Montserrat" w:hAnsi="Montserrat"/>
          <w:lang w:val="es-MX"/>
        </w:rPr>
        <w:t>e</w:t>
      </w:r>
      <w:r w:rsidRPr="000639F2">
        <w:rPr>
          <w:rFonts w:ascii="Montserrat" w:hAnsi="Montserrat"/>
          <w:lang w:val="es-MX"/>
        </w:rPr>
        <w:t xml:space="preserve"> las operaciones para comprobar si está</w:t>
      </w:r>
      <w:r>
        <w:rPr>
          <w:rFonts w:ascii="Montserrat" w:hAnsi="Montserrat"/>
          <w:lang w:val="es-MX"/>
        </w:rPr>
        <w:t>s</w:t>
      </w:r>
      <w:r w:rsidRPr="000639F2">
        <w:rPr>
          <w:rFonts w:ascii="Montserrat" w:hAnsi="Montserrat"/>
          <w:lang w:val="es-MX"/>
        </w:rPr>
        <w:t xml:space="preserve"> en lo correcto.</w:t>
      </w:r>
    </w:p>
    <w:p w14:paraId="410C7CF9" w14:textId="17233C38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DBD54" w14:textId="58B11270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t>En este caso</w:t>
      </w:r>
      <w:r>
        <w:rPr>
          <w:rFonts w:ascii="Montserrat" w:hAnsi="Montserrat"/>
          <w:lang w:val="es-MX"/>
        </w:rPr>
        <w:t>, se puede</w:t>
      </w:r>
      <w:r w:rsidRPr="000639F2">
        <w:rPr>
          <w:rFonts w:ascii="Montserrat" w:hAnsi="Montserrat"/>
          <w:lang w:val="es-MX"/>
        </w:rPr>
        <w:t xml:space="preserve"> afirmar que la base mayor mide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2s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, la base menor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 y los lados laterales miden </w:t>
      </w:r>
      <w:r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. </w:t>
      </w:r>
    </w:p>
    <w:p w14:paraId="1C1D3752" w14:textId="27DFF618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F0BE20" w14:textId="5E39B780" w:rsidR="00415CF1" w:rsidRPr="000639F2" w:rsidRDefault="00415CF1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6741830A" wp14:editId="72B1CA1D">
            <wp:extent cx="3845857" cy="2097963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5857" cy="20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3E79" w14:textId="77777777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C9E911" w14:textId="7CB4F30B" w:rsidR="000639F2" w:rsidRP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639F2">
        <w:rPr>
          <w:rFonts w:ascii="Montserrat" w:hAnsi="Montserrat"/>
          <w:lang w:val="es-MX"/>
        </w:rPr>
        <w:lastRenderedPageBreak/>
        <w:t xml:space="preserve">Al analizar las cuatro expresiones, </w:t>
      </w:r>
      <w:r>
        <w:rPr>
          <w:rFonts w:ascii="Montserrat" w:hAnsi="Montserrat"/>
          <w:lang w:val="es-MX"/>
        </w:rPr>
        <w:t>se puede</w:t>
      </w:r>
      <w:r w:rsidRPr="000639F2">
        <w:rPr>
          <w:rFonts w:ascii="Montserrat" w:hAnsi="Montserrat"/>
          <w:lang w:val="es-MX"/>
        </w:rPr>
        <w:t xml:space="preserve"> afirmar que todas representan correctamente el perímetro del trapecio, es decir, las expresiones,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2s + 2s + p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;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 xml:space="preserve">4 </w:t>
      </w:r>
      <w:r w:rsidR="00415CF1">
        <w:rPr>
          <w:rFonts w:ascii="Montserrat" w:hAnsi="Montserrat"/>
          <w:lang w:val="es-MX"/>
        </w:rPr>
        <w:t>x</w:t>
      </w:r>
      <w:r w:rsidRPr="000639F2">
        <w:rPr>
          <w:rFonts w:ascii="Montserrat" w:hAnsi="Montserrat"/>
          <w:lang w:val="es-MX"/>
        </w:rPr>
        <w:t xml:space="preserve"> s + p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;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 + 2s + s + s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 xml:space="preserve">, y </w:t>
      </w:r>
      <w:r w:rsidR="00415CF1">
        <w:rPr>
          <w:rFonts w:ascii="Montserrat" w:hAnsi="Montserrat"/>
          <w:lang w:val="es-MX"/>
        </w:rPr>
        <w:t>“</w:t>
      </w:r>
      <w:r w:rsidRPr="000639F2">
        <w:rPr>
          <w:rFonts w:ascii="Montserrat" w:hAnsi="Montserrat"/>
          <w:lang w:val="es-MX"/>
        </w:rPr>
        <w:t>p + 4(s)</w:t>
      </w:r>
      <w:r w:rsidR="00415CF1">
        <w:rPr>
          <w:rFonts w:ascii="Montserrat" w:hAnsi="Montserrat"/>
          <w:lang w:val="es-MX"/>
        </w:rPr>
        <w:t>”</w:t>
      </w:r>
      <w:r w:rsidRPr="000639F2">
        <w:rPr>
          <w:rFonts w:ascii="Montserrat" w:hAnsi="Montserrat"/>
          <w:lang w:val="es-MX"/>
        </w:rPr>
        <w:t>, son expresiones algebraicas equivalentes.</w:t>
      </w:r>
    </w:p>
    <w:p w14:paraId="1949AF8A" w14:textId="2AD78DFE" w:rsidR="0029674F" w:rsidRDefault="0029674F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747" w14:textId="4F635676" w:rsidR="000639F2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Para comprobar lo anterior, asigna el 6 al valor de la literal “s”; 4 al valor de la literal “p”</w:t>
      </w:r>
      <w:r>
        <w:rPr>
          <w:rFonts w:ascii="Montserrat" w:hAnsi="Montserrat"/>
          <w:lang w:val="es-MX"/>
        </w:rPr>
        <w:t xml:space="preserve">, </w:t>
      </w:r>
      <w:r w:rsidRPr="00415CF1">
        <w:rPr>
          <w:rFonts w:ascii="Montserrat" w:hAnsi="Montserrat"/>
          <w:lang w:val="es-MX"/>
        </w:rPr>
        <w:t>sustitu</w:t>
      </w:r>
      <w:r>
        <w:rPr>
          <w:rFonts w:ascii="Montserrat" w:hAnsi="Montserrat"/>
          <w:lang w:val="es-MX"/>
        </w:rPr>
        <w:t>ye</w:t>
      </w:r>
      <w:r w:rsidRPr="00415CF1">
        <w:rPr>
          <w:rFonts w:ascii="Montserrat" w:hAnsi="Montserrat"/>
          <w:lang w:val="es-MX"/>
        </w:rPr>
        <w:t xml:space="preserve"> las literales en las expresiones algebraicas y </w:t>
      </w:r>
      <w:r>
        <w:rPr>
          <w:rFonts w:ascii="Montserrat" w:hAnsi="Montserrat"/>
          <w:lang w:val="es-MX"/>
        </w:rPr>
        <w:t>resuelve</w:t>
      </w:r>
      <w:r w:rsidRPr="00415CF1">
        <w:rPr>
          <w:rFonts w:ascii="Montserrat" w:hAnsi="Montserrat"/>
          <w:lang w:val="es-MX"/>
        </w:rPr>
        <w:t xml:space="preserve"> las operaciones.</w:t>
      </w:r>
    </w:p>
    <w:p w14:paraId="30F8C73B" w14:textId="52FFFE85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D41739" w14:textId="5B23F641" w:rsidR="00415CF1" w:rsidRDefault="00415CF1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0DAAF59B" wp14:editId="0F684DA7">
            <wp:extent cx="5178723" cy="2458192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939"/>
                    <a:stretch/>
                  </pic:blipFill>
                  <pic:spPr bwMode="auto">
                    <a:xfrm>
                      <a:off x="0" y="0"/>
                      <a:ext cx="5207203" cy="247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12CEB" w14:textId="41951322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36AA74" w14:textId="4A7AB508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Comproba</w:t>
      </w:r>
      <w:r>
        <w:rPr>
          <w:rFonts w:ascii="Montserrat" w:hAnsi="Montserrat"/>
          <w:lang w:val="es-MX"/>
        </w:rPr>
        <w:t>ste</w:t>
      </w:r>
      <w:r w:rsidRPr="00415CF1">
        <w:rPr>
          <w:rFonts w:ascii="Montserrat" w:hAnsi="Montserrat"/>
          <w:lang w:val="es-MX"/>
        </w:rPr>
        <w:t xml:space="preserve"> que las cuatro expresiones son equivalentes.</w:t>
      </w:r>
    </w:p>
    <w:p w14:paraId="67360D30" w14:textId="77777777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0BCF14" w14:textId="536ECC3A" w:rsidR="000639F2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>Y ya resolvis</w:t>
      </w:r>
      <w:r>
        <w:rPr>
          <w:rFonts w:ascii="Montserrat" w:hAnsi="Montserrat"/>
          <w:lang w:val="es-MX"/>
        </w:rPr>
        <w:t>te</w:t>
      </w:r>
      <w:r w:rsidRPr="00415CF1">
        <w:rPr>
          <w:rFonts w:ascii="Montserrat" w:hAnsi="Montserrat"/>
          <w:lang w:val="es-MX"/>
        </w:rPr>
        <w:t xml:space="preserve"> tres de los cuatro casos propuestos por la maestra, ya sólo falta un caso.</w:t>
      </w:r>
    </w:p>
    <w:p w14:paraId="5C9DBD89" w14:textId="2A7D2343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E86A1B" w14:textId="109150DC" w:rsidR="000639F2" w:rsidRDefault="00415CF1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5CF1">
        <w:rPr>
          <w:noProof/>
        </w:rPr>
        <w:drawing>
          <wp:inline distT="0" distB="0" distL="0" distR="0" wp14:anchorId="31D7BF72" wp14:editId="7DE0CBED">
            <wp:extent cx="3980124" cy="2144544"/>
            <wp:effectExtent l="0" t="0" r="190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699" cy="21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C3E4" w14:textId="6134BAFF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6B92E" w14:textId="1117851E" w:rsidR="000639F2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 xml:space="preserve">En este caso, </w:t>
      </w:r>
      <w:r>
        <w:rPr>
          <w:rFonts w:ascii="Montserrat" w:hAnsi="Montserrat"/>
          <w:lang w:val="es-MX"/>
        </w:rPr>
        <w:t>solo</w:t>
      </w:r>
      <w:r w:rsidRPr="00415CF1">
        <w:rPr>
          <w:rFonts w:ascii="Montserrat" w:hAnsi="Montserrat"/>
          <w:lang w:val="es-MX"/>
        </w:rPr>
        <w:t xml:space="preserve"> las expresiones </w:t>
      </w:r>
      <w:r>
        <w:rPr>
          <w:rFonts w:ascii="Montserrat" w:hAnsi="Montserrat"/>
          <w:lang w:val="es-MX"/>
        </w:rPr>
        <w:t>“</w:t>
      </w:r>
      <w:r w:rsidRPr="00415CF1">
        <w:rPr>
          <w:rFonts w:ascii="Montserrat" w:hAnsi="Montserrat"/>
          <w:lang w:val="es-MX"/>
        </w:rPr>
        <w:t>3m + m + n + 5</w:t>
      </w:r>
      <w:r>
        <w:rPr>
          <w:rFonts w:ascii="Montserrat" w:hAnsi="Montserrat"/>
          <w:lang w:val="es-MX"/>
        </w:rPr>
        <w:t>”</w:t>
      </w:r>
      <w:r w:rsidRPr="00415CF1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415CF1">
        <w:rPr>
          <w:rFonts w:ascii="Montserrat" w:hAnsi="Montserrat"/>
          <w:lang w:val="es-MX"/>
        </w:rPr>
        <w:t>4m + n + 5</w:t>
      </w:r>
      <w:r>
        <w:rPr>
          <w:rFonts w:ascii="Montserrat" w:hAnsi="Montserrat"/>
          <w:lang w:val="es-MX"/>
        </w:rPr>
        <w:t>”</w:t>
      </w:r>
      <w:r w:rsidRPr="00415CF1">
        <w:rPr>
          <w:rFonts w:ascii="Montserrat" w:hAnsi="Montserrat"/>
          <w:lang w:val="es-MX"/>
        </w:rPr>
        <w:t>, son equivalentes, es decir, son las únicas que representan correctamente el perímetro del pentágono irregular.</w:t>
      </w:r>
    </w:p>
    <w:p w14:paraId="4E5A9116" w14:textId="1096DF7A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080971" w14:textId="10059BA4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lo siguiente:</w:t>
      </w:r>
    </w:p>
    <w:p w14:paraId="4230A7AA" w14:textId="77777777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695E96" w14:textId="77777777" w:rsidR="00415CF1" w:rsidRPr="00415CF1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lastRenderedPageBreak/>
        <w:t xml:space="preserve">Analiza las expresiones incorrectas. </w:t>
      </w:r>
    </w:p>
    <w:p w14:paraId="6C8E79D7" w14:textId="77777777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83D95" w14:textId="77777777" w:rsidR="00415CF1" w:rsidRPr="00415CF1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15CF1">
        <w:rPr>
          <w:rFonts w:ascii="Montserrat" w:hAnsi="Montserrat"/>
          <w:lang w:val="es-MX"/>
        </w:rPr>
        <w:t xml:space="preserve">¿Por qué no son equivalentes a las otras dos? </w:t>
      </w:r>
    </w:p>
    <w:p w14:paraId="7306ADEC" w14:textId="77777777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9453D" w14:textId="44689A50" w:rsidR="00415CF1" w:rsidRPr="00415CF1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Después, a</w:t>
      </w:r>
      <w:r w:rsidRPr="00415CF1">
        <w:rPr>
          <w:rFonts w:ascii="Montserrat" w:hAnsi="Montserrat"/>
          <w:lang w:val="es-MX"/>
        </w:rPr>
        <w:t>sign</w:t>
      </w:r>
      <w:r>
        <w:rPr>
          <w:rFonts w:ascii="Montserrat" w:hAnsi="Montserrat"/>
          <w:lang w:val="es-MX"/>
        </w:rPr>
        <w:t>a</w:t>
      </w:r>
      <w:r w:rsidRPr="00415CF1">
        <w:rPr>
          <w:rFonts w:ascii="Montserrat" w:hAnsi="Montserrat"/>
          <w:lang w:val="es-MX"/>
        </w:rPr>
        <w:t xml:space="preserve"> diferentes valores a “m” y “n”, y resuelve en tu cuaderno las operaciones resultantes, además comprueba que en los casos que no se eligieron, no se obtienen los mismos resultados que en las expresiones equivalentes.</w:t>
      </w:r>
    </w:p>
    <w:p w14:paraId="7BCB8588" w14:textId="49CEA56C" w:rsidR="000639F2" w:rsidRDefault="000639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BCDB77" w14:textId="6B1387D4" w:rsidR="00415CF1" w:rsidRPr="00415CF1" w:rsidRDefault="00E75AD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415CF1" w:rsidRPr="00415CF1">
        <w:rPr>
          <w:rFonts w:ascii="Montserrat" w:hAnsi="Montserrat"/>
          <w:lang w:val="es-MX"/>
        </w:rPr>
        <w:t>l asignar valores numéricos a las literales, que representan expresiones algebraicas,</w:t>
      </w:r>
      <w:r>
        <w:rPr>
          <w:rFonts w:ascii="Montserrat" w:hAnsi="Montserrat"/>
          <w:lang w:val="es-MX"/>
        </w:rPr>
        <w:t xml:space="preserve"> se</w:t>
      </w:r>
      <w:r w:rsidR="00415CF1" w:rsidRPr="00415CF1">
        <w:rPr>
          <w:rFonts w:ascii="Montserrat" w:hAnsi="Montserrat"/>
          <w:lang w:val="es-MX"/>
        </w:rPr>
        <w:t xml:space="preserve"> pue</w:t>
      </w:r>
      <w:r>
        <w:rPr>
          <w:rFonts w:ascii="Montserrat" w:hAnsi="Montserrat"/>
          <w:lang w:val="es-MX"/>
        </w:rPr>
        <w:t xml:space="preserve">de </w:t>
      </w:r>
      <w:r w:rsidR="00415CF1" w:rsidRPr="00415CF1">
        <w:rPr>
          <w:rFonts w:ascii="Montserrat" w:hAnsi="Montserrat"/>
          <w:lang w:val="es-MX"/>
        </w:rPr>
        <w:t>comprobar si dichas expresiones son equivalentes.</w:t>
      </w:r>
      <w:r>
        <w:rPr>
          <w:rFonts w:ascii="Montserrat" w:hAnsi="Montserrat"/>
          <w:lang w:val="es-MX"/>
        </w:rPr>
        <w:t xml:space="preserve"> C</w:t>
      </w:r>
      <w:r w:rsidR="00415CF1" w:rsidRPr="00415CF1">
        <w:rPr>
          <w:rFonts w:ascii="Montserrat" w:hAnsi="Montserrat"/>
          <w:lang w:val="es-MX"/>
        </w:rPr>
        <w:t>on cualquier valor numérico que asigne</w:t>
      </w:r>
      <w:r>
        <w:rPr>
          <w:rFonts w:ascii="Montserrat" w:hAnsi="Montserrat"/>
          <w:lang w:val="es-MX"/>
        </w:rPr>
        <w:t>s</w:t>
      </w:r>
      <w:r w:rsidR="00415CF1" w:rsidRPr="00415CF1">
        <w:rPr>
          <w:rFonts w:ascii="Montserrat" w:hAnsi="Montserrat"/>
          <w:lang w:val="es-MX"/>
        </w:rPr>
        <w:t xml:space="preserve"> a la</w:t>
      </w:r>
      <w:r w:rsidR="00683ED1">
        <w:rPr>
          <w:rFonts w:ascii="Montserrat" w:hAnsi="Montserrat"/>
          <w:lang w:val="es-MX"/>
        </w:rPr>
        <w:t>s</w:t>
      </w:r>
      <w:r w:rsidR="00415CF1" w:rsidRPr="00415CF1">
        <w:rPr>
          <w:rFonts w:ascii="Montserrat" w:hAnsi="Montserrat"/>
          <w:lang w:val="es-MX"/>
        </w:rPr>
        <w:t xml:space="preserve"> literales, las igualdades entre las expresiones algebraicas deben cumplirse. Pero en la misma expresión, las mismas literales deben tener el mismo valor.</w:t>
      </w:r>
    </w:p>
    <w:p w14:paraId="063C3A8D" w14:textId="77777777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9EF04A" w14:textId="75B9F94E" w:rsidR="00415CF1" w:rsidRPr="00415CF1" w:rsidRDefault="00E75AD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="00415CF1" w:rsidRPr="00415CF1">
        <w:rPr>
          <w:rFonts w:ascii="Montserrat" w:hAnsi="Montserrat"/>
          <w:lang w:val="es-MX"/>
        </w:rPr>
        <w:t>hora estudia</w:t>
      </w:r>
      <w:r>
        <w:rPr>
          <w:rFonts w:ascii="Montserrat" w:hAnsi="Montserrat"/>
          <w:lang w:val="es-MX"/>
        </w:rPr>
        <w:t>rás</w:t>
      </w:r>
      <w:r w:rsidR="00415CF1" w:rsidRPr="00415CF1">
        <w:rPr>
          <w:rFonts w:ascii="Montserrat" w:hAnsi="Montserrat"/>
          <w:lang w:val="es-MX"/>
        </w:rPr>
        <w:t xml:space="preserve"> cómo, a partir del uso de modelos geométricos, </w:t>
      </w:r>
      <w:r>
        <w:rPr>
          <w:rFonts w:ascii="Montserrat" w:hAnsi="Montserrat"/>
          <w:lang w:val="es-MX"/>
        </w:rPr>
        <w:t>puedes</w:t>
      </w:r>
      <w:r w:rsidR="00415CF1" w:rsidRPr="00415CF1">
        <w:rPr>
          <w:rFonts w:ascii="Montserrat" w:hAnsi="Montserrat"/>
          <w:lang w:val="es-MX"/>
        </w:rPr>
        <w:t xml:space="preserve"> representar el área de figuras, utilizando expresiones algebraicas equivalentes</w:t>
      </w:r>
      <w:r>
        <w:rPr>
          <w:rFonts w:ascii="Montserrat" w:hAnsi="Montserrat"/>
          <w:lang w:val="es-MX"/>
        </w:rPr>
        <w:t>. Para ello, realiza la siguiente actividad:</w:t>
      </w:r>
    </w:p>
    <w:p w14:paraId="1F752226" w14:textId="77777777" w:rsidR="00415CF1" w:rsidRP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ACF32F" w14:textId="7BB4C6DA" w:rsidR="000639F2" w:rsidRPr="00E75AD0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Copi</w:t>
      </w:r>
      <w:r w:rsidR="00E75AD0" w:rsidRPr="00E75AD0">
        <w:rPr>
          <w:rFonts w:ascii="Montserrat" w:hAnsi="Montserrat"/>
          <w:lang w:val="es-MX"/>
        </w:rPr>
        <w:t>a</w:t>
      </w:r>
      <w:r w:rsidRPr="00E75AD0">
        <w:rPr>
          <w:rFonts w:ascii="Montserrat" w:hAnsi="Montserrat"/>
          <w:lang w:val="es-MX"/>
        </w:rPr>
        <w:t xml:space="preserve"> en una hoja reciclada, varias veces, figuras semejantes a las que </w:t>
      </w:r>
      <w:r w:rsidR="00E75AD0" w:rsidRPr="00E75AD0">
        <w:rPr>
          <w:rFonts w:ascii="Montserrat" w:hAnsi="Montserrat"/>
          <w:lang w:val="es-MX"/>
        </w:rPr>
        <w:t>observarás</w:t>
      </w:r>
      <w:r w:rsidRPr="00E75AD0">
        <w:rPr>
          <w:rFonts w:ascii="Montserrat" w:hAnsi="Montserrat"/>
          <w:lang w:val="es-MX"/>
        </w:rPr>
        <w:t xml:space="preserve"> en la siguiente imagen; y recórt</w:t>
      </w:r>
      <w:r w:rsidR="00E75AD0" w:rsidRPr="00E75AD0">
        <w:rPr>
          <w:rFonts w:ascii="Montserrat" w:hAnsi="Montserrat"/>
          <w:lang w:val="es-MX"/>
        </w:rPr>
        <w:t>a</w:t>
      </w:r>
      <w:r w:rsidRPr="00E75AD0">
        <w:rPr>
          <w:rFonts w:ascii="Montserrat" w:hAnsi="Montserrat"/>
          <w:lang w:val="es-MX"/>
        </w:rPr>
        <w:t>las para formar con ellas diferentes figuras o modelos geométricos.</w:t>
      </w:r>
    </w:p>
    <w:p w14:paraId="31B897DF" w14:textId="17281380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80CD3E" w14:textId="6D23556D" w:rsidR="00415CF1" w:rsidRPr="00E75AD0" w:rsidRDefault="00415CF1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Las figuras que utilizar</w:t>
      </w:r>
      <w:r w:rsidR="00E75AD0" w:rsidRP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>s son tres rectángulos, en el más grande llamar</w:t>
      </w:r>
      <w:r w:rsidR="00E75AD0" w:rsidRP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 xml:space="preserve">s </w:t>
      </w:r>
      <w:r w:rsidR="00E75AD0" w:rsidRPr="00E75AD0">
        <w:rPr>
          <w:rFonts w:ascii="Montserrat" w:hAnsi="Montserrat"/>
          <w:lang w:val="es-MX"/>
        </w:rPr>
        <w:t>“x”</w:t>
      </w:r>
      <w:r w:rsidRPr="00E75AD0">
        <w:rPr>
          <w:rFonts w:ascii="Montserrat" w:hAnsi="Montserrat"/>
          <w:lang w:val="es-MX"/>
        </w:rPr>
        <w:t xml:space="preserve"> al lado más largo, y </w:t>
      </w:r>
      <w:r w:rsidR="00E75AD0" w:rsidRPr="00E75AD0">
        <w:rPr>
          <w:rFonts w:ascii="Montserrat" w:hAnsi="Montserrat"/>
          <w:lang w:val="es-MX"/>
        </w:rPr>
        <w:t>“y”</w:t>
      </w:r>
      <w:r w:rsidRPr="00E75AD0">
        <w:rPr>
          <w:rFonts w:ascii="Montserrat" w:hAnsi="Montserrat"/>
          <w:lang w:val="es-MX"/>
        </w:rPr>
        <w:t xml:space="preserve"> al lado corto; en el segundo rectángulo, llamar</w:t>
      </w:r>
      <w:r w:rsidR="00E75AD0" w:rsidRPr="00E75AD0">
        <w:rPr>
          <w:rFonts w:ascii="Montserrat" w:hAnsi="Montserrat"/>
          <w:lang w:val="es-MX"/>
        </w:rPr>
        <w:t>á</w:t>
      </w:r>
      <w:r w:rsidRPr="00E75AD0">
        <w:rPr>
          <w:rFonts w:ascii="Montserrat" w:hAnsi="Montserrat"/>
          <w:lang w:val="es-MX"/>
        </w:rPr>
        <w:t xml:space="preserve">s </w:t>
      </w:r>
      <w:r w:rsidR="00E75AD0" w:rsidRPr="00E75AD0">
        <w:rPr>
          <w:rFonts w:ascii="Montserrat" w:hAnsi="Montserrat"/>
          <w:lang w:val="es-MX"/>
        </w:rPr>
        <w:t>“y”</w:t>
      </w:r>
      <w:r w:rsidRPr="00E75AD0">
        <w:rPr>
          <w:rFonts w:ascii="Montserrat" w:hAnsi="Montserrat"/>
          <w:lang w:val="es-MX"/>
        </w:rPr>
        <w:t xml:space="preserve"> al lado más largo y </w:t>
      </w:r>
      <w:r w:rsidR="00E75AD0" w:rsidRP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="00E75AD0" w:rsidRPr="00E75AD0">
        <w:rPr>
          <w:rFonts w:ascii="Montserrat" w:hAnsi="Montserrat"/>
          <w:lang w:val="es-MX"/>
        </w:rPr>
        <w:t>”</w:t>
      </w:r>
      <w:r w:rsidRPr="00E75AD0">
        <w:rPr>
          <w:rFonts w:ascii="Montserrat" w:hAnsi="Montserrat"/>
          <w:lang w:val="es-MX"/>
        </w:rPr>
        <w:t xml:space="preserve"> a</w:t>
      </w:r>
      <w:r w:rsidR="00E75AD0" w:rsidRPr="00E75AD0">
        <w:rPr>
          <w:rFonts w:ascii="Montserrat" w:hAnsi="Montserrat"/>
          <w:lang w:val="es-MX"/>
        </w:rPr>
        <w:t>l</w:t>
      </w:r>
      <w:r w:rsidRPr="00E75AD0">
        <w:rPr>
          <w:rFonts w:ascii="Montserrat" w:hAnsi="Montserrat"/>
          <w:lang w:val="es-MX"/>
        </w:rPr>
        <w:t xml:space="preserve"> lado menor, en el tercero, sus lados serán </w:t>
      </w:r>
      <w:r w:rsidR="00E75AD0" w:rsidRPr="00E75AD0">
        <w:rPr>
          <w:rFonts w:ascii="Montserrat" w:hAnsi="Montserrat"/>
          <w:lang w:val="es-MX"/>
        </w:rPr>
        <w:t>“x”</w:t>
      </w:r>
      <w:r w:rsidRPr="00E75AD0">
        <w:rPr>
          <w:rFonts w:ascii="Montserrat" w:hAnsi="Montserrat"/>
          <w:lang w:val="es-MX"/>
        </w:rPr>
        <w:t xml:space="preserve"> y </w:t>
      </w:r>
      <w:r w:rsidR="00E75AD0" w:rsidRP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="00E75AD0" w:rsidRPr="00E75AD0">
        <w:rPr>
          <w:rFonts w:ascii="Montserrat" w:hAnsi="Montserrat"/>
          <w:lang w:val="es-MX"/>
        </w:rPr>
        <w:t>”;</w:t>
      </w:r>
      <w:r w:rsidRPr="00E75AD0">
        <w:rPr>
          <w:rFonts w:ascii="Montserrat" w:hAnsi="Montserrat"/>
          <w:lang w:val="es-MX"/>
        </w:rPr>
        <w:t xml:space="preserve"> y finalmente, un cuadrado de lados </w:t>
      </w:r>
      <w:r w:rsidR="00E75AD0" w:rsidRPr="00E75AD0">
        <w:rPr>
          <w:rFonts w:ascii="Montserrat" w:hAnsi="Montserrat"/>
          <w:lang w:val="es-MX"/>
        </w:rPr>
        <w:t>“</w:t>
      </w:r>
      <w:r w:rsidRPr="00E75AD0">
        <w:rPr>
          <w:rFonts w:ascii="Montserrat" w:hAnsi="Montserrat"/>
          <w:lang w:val="es-MX"/>
        </w:rPr>
        <w:t>1</w:t>
      </w:r>
      <w:r w:rsidR="00E75AD0" w:rsidRPr="00E75AD0">
        <w:rPr>
          <w:rFonts w:ascii="Montserrat" w:hAnsi="Montserrat"/>
          <w:lang w:val="es-MX"/>
        </w:rPr>
        <w:t>”</w:t>
      </w:r>
      <w:r w:rsidRPr="00E75AD0">
        <w:rPr>
          <w:rFonts w:ascii="Montserrat" w:hAnsi="Montserrat"/>
          <w:lang w:val="es-MX"/>
        </w:rPr>
        <w:t>, como puede</w:t>
      </w:r>
      <w:r w:rsidR="00E75AD0" w:rsidRPr="00E75AD0">
        <w:rPr>
          <w:rFonts w:ascii="Montserrat" w:hAnsi="Montserrat"/>
          <w:lang w:val="es-MX"/>
        </w:rPr>
        <w:t>s</w:t>
      </w:r>
      <w:r w:rsidRPr="00E75AD0">
        <w:rPr>
          <w:rFonts w:ascii="Montserrat" w:hAnsi="Montserrat"/>
          <w:lang w:val="es-MX"/>
        </w:rPr>
        <w:t xml:space="preserve"> ver a continuación.</w:t>
      </w:r>
    </w:p>
    <w:p w14:paraId="60BE5EEF" w14:textId="024CD35D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5556C6" w14:textId="3774822E" w:rsidR="00415CF1" w:rsidRDefault="00E75AD0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5AD0">
        <w:rPr>
          <w:rFonts w:ascii="Montserrat" w:hAnsi="Montserrat"/>
          <w:lang w:val="es-MX"/>
        </w:rPr>
        <w:t>Es importante que la longitud de los lados de las figuras sea el mismo, si la literal que los representa es la misma</w:t>
      </w:r>
      <w:r>
        <w:rPr>
          <w:rFonts w:ascii="Montserrat" w:hAnsi="Montserrat"/>
          <w:lang w:val="es-MX"/>
        </w:rPr>
        <w:t>.</w:t>
      </w:r>
      <w:r w:rsidRPr="00E75AD0">
        <w:rPr>
          <w:rFonts w:ascii="Montserrat" w:hAnsi="Montserrat"/>
          <w:lang w:val="es-MX"/>
        </w:rPr>
        <w:t xml:space="preserve"> Es decir, todos los lados que miden “y” medirán lo mismo en todas las figuras.</w:t>
      </w:r>
    </w:p>
    <w:p w14:paraId="0BB2E2C0" w14:textId="68B19087" w:rsidR="00E75AD0" w:rsidRDefault="00E75AD0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F026E65" w14:textId="56BBBB2F" w:rsidR="00E75AD0" w:rsidRPr="00E75AD0" w:rsidRDefault="00E75AD0" w:rsidP="00864190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5AD0">
        <w:rPr>
          <w:noProof/>
        </w:rPr>
        <w:drawing>
          <wp:inline distT="0" distB="0" distL="0" distR="0" wp14:anchorId="7B08D628" wp14:editId="531DFDF0">
            <wp:extent cx="3623651" cy="23123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4281" cy="234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7D39" w14:textId="354FD112" w:rsidR="00415CF1" w:rsidRDefault="00415CF1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145F74" w14:textId="025DE3A1" w:rsidR="00415CF1" w:rsidRPr="00656609" w:rsidRDefault="00656609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56609">
        <w:rPr>
          <w:rFonts w:ascii="Montserrat" w:hAnsi="Montserrat"/>
          <w:lang w:val="es-MX"/>
        </w:rPr>
        <w:t>¿Cuál es el área de cada figura? ¿Puede</w:t>
      </w:r>
      <w:r>
        <w:rPr>
          <w:rFonts w:ascii="Montserrat" w:hAnsi="Montserrat"/>
          <w:lang w:val="es-MX"/>
        </w:rPr>
        <w:t>s</w:t>
      </w:r>
      <w:r w:rsidRPr="00656609">
        <w:rPr>
          <w:rFonts w:ascii="Montserrat" w:hAnsi="Montserrat"/>
          <w:lang w:val="es-MX"/>
        </w:rPr>
        <w:t xml:space="preserve"> representarlas mediante expresiones algebraicas equivalentes?</w:t>
      </w:r>
    </w:p>
    <w:p w14:paraId="5161582E" w14:textId="1E80BD98" w:rsidR="000D3065" w:rsidRDefault="000D306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EEA915" w14:textId="6DFC02D3" w:rsidR="00656609" w:rsidRP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656609">
        <w:rPr>
          <w:rFonts w:ascii="Montserrat" w:hAnsi="Montserrat"/>
          <w:lang w:val="es-MX"/>
        </w:rPr>
        <w:t xml:space="preserve">a que </w:t>
      </w:r>
      <w:r>
        <w:rPr>
          <w:rFonts w:ascii="Montserrat" w:hAnsi="Montserrat"/>
          <w:lang w:val="es-MX"/>
        </w:rPr>
        <w:t>tengas</w:t>
      </w:r>
      <w:r w:rsidRPr="0065660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tus</w:t>
      </w:r>
      <w:r w:rsidRPr="00656609">
        <w:rPr>
          <w:rFonts w:ascii="Montserrat" w:hAnsi="Montserrat"/>
          <w:lang w:val="es-MX"/>
        </w:rPr>
        <w:t xml:space="preserve"> modelos geométricos, forma con ellos figuras y representa su área mediante diferentes expresiones algebraicas equivalentes</w:t>
      </w:r>
      <w:r>
        <w:rPr>
          <w:rFonts w:ascii="Montserrat" w:hAnsi="Montserrat"/>
          <w:lang w:val="es-MX"/>
        </w:rPr>
        <w:t>.</w:t>
      </w:r>
      <w:r w:rsidRPr="00656609">
        <w:rPr>
          <w:rFonts w:ascii="Montserrat" w:hAnsi="Montserrat"/>
          <w:lang w:val="es-MX"/>
        </w:rPr>
        <w:t xml:space="preserve"> </w:t>
      </w:r>
    </w:p>
    <w:p w14:paraId="28D97328" w14:textId="77777777" w:rsidR="00656609" w:rsidRP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4151D7" w14:textId="28E4F5AF" w:rsidR="00656609" w:rsidRP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56609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656609">
        <w:rPr>
          <w:rFonts w:ascii="Montserrat" w:hAnsi="Montserrat"/>
          <w:lang w:val="es-MX"/>
        </w:rPr>
        <w:t xml:space="preserve"> escribir en </w:t>
      </w:r>
      <w:r>
        <w:rPr>
          <w:rFonts w:ascii="Montserrat" w:hAnsi="Montserrat"/>
          <w:lang w:val="es-MX"/>
        </w:rPr>
        <w:t>tu</w:t>
      </w:r>
      <w:r w:rsidRPr="00656609">
        <w:rPr>
          <w:rFonts w:ascii="Montserrat" w:hAnsi="Montserrat"/>
          <w:lang w:val="es-MX"/>
        </w:rPr>
        <w:t xml:space="preserve"> cuaderno el área de las figuras que aparezcan en las imágenes.</w:t>
      </w:r>
      <w:r>
        <w:rPr>
          <w:rFonts w:ascii="Montserrat" w:hAnsi="Montserrat"/>
          <w:lang w:val="es-MX"/>
        </w:rPr>
        <w:t xml:space="preserve"> Realízalo</w:t>
      </w:r>
      <w:r w:rsidRPr="00656609">
        <w:rPr>
          <w:rFonts w:ascii="Montserrat" w:hAnsi="Montserrat"/>
          <w:lang w:val="es-MX"/>
        </w:rPr>
        <w:t xml:space="preserve"> de dos o más maneras diferentes, mediante expresiones algebraicas equivalentes. </w:t>
      </w:r>
    </w:p>
    <w:p w14:paraId="3178DE34" w14:textId="77777777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644BD" w14:textId="03170440" w:rsidR="000D3065" w:rsidRPr="009873F2" w:rsidRDefault="00656609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Inicia </w:t>
      </w:r>
      <w:r w:rsidR="009873F2" w:rsidRPr="009873F2">
        <w:rPr>
          <w:rFonts w:ascii="Montserrat" w:hAnsi="Montserrat"/>
          <w:lang w:val="es-MX"/>
        </w:rPr>
        <w:t xml:space="preserve">y analiza los siguientes </w:t>
      </w:r>
      <w:r w:rsidRPr="009873F2">
        <w:rPr>
          <w:rFonts w:ascii="Montserrat" w:hAnsi="Montserrat"/>
          <w:lang w:val="es-MX"/>
        </w:rPr>
        <w:t>dos casos</w:t>
      </w:r>
      <w:r w:rsidR="009873F2" w:rsidRPr="009873F2">
        <w:rPr>
          <w:rFonts w:ascii="Montserrat" w:hAnsi="Montserrat"/>
          <w:lang w:val="es-MX"/>
        </w:rPr>
        <w:t>:</w:t>
      </w:r>
    </w:p>
    <w:p w14:paraId="250AAD32" w14:textId="25A31582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7CEB7F" w14:textId="09748D4D" w:rsidR="009873F2" w:rsidRDefault="009873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575D8967" wp14:editId="7403F14E">
            <wp:extent cx="5211520" cy="178169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773" cy="17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A27C" w14:textId="43D9255F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9A67B4" w14:textId="181BE4F4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9873F2">
        <w:rPr>
          <w:rFonts w:ascii="Montserrat" w:hAnsi="Montserrat"/>
          <w:lang w:val="es-MX"/>
        </w:rPr>
        <w:t xml:space="preserve"> constatar, la base de la figura </w:t>
      </w:r>
      <w:r>
        <w:rPr>
          <w:rFonts w:ascii="Montserrat" w:hAnsi="Montserrat"/>
          <w:lang w:val="es-MX"/>
        </w:rPr>
        <w:t xml:space="preserve">1 </w:t>
      </w:r>
      <w:r w:rsidRPr="009873F2">
        <w:rPr>
          <w:rFonts w:ascii="Montserrat" w:hAnsi="Montserrat"/>
          <w:lang w:val="es-MX"/>
        </w:rPr>
        <w:t xml:space="preserve">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x + 2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 xml:space="preserve">, y su altura mide </w:t>
      </w:r>
      <w:r>
        <w:rPr>
          <w:rFonts w:ascii="Montserrat" w:hAnsi="Montserrat"/>
          <w:lang w:val="es-MX"/>
        </w:rPr>
        <w:t>“y”</w:t>
      </w:r>
      <w:r w:rsidRPr="009873F2">
        <w:rPr>
          <w:rFonts w:ascii="Montserrat" w:hAnsi="Montserrat"/>
          <w:lang w:val="es-MX"/>
        </w:rPr>
        <w:t xml:space="preserve">. Y en la figura 2, su base 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 xml:space="preserve">, y su altura mide </w:t>
      </w:r>
      <w:r>
        <w:rPr>
          <w:rFonts w:ascii="Montserrat" w:hAnsi="Montserrat"/>
          <w:lang w:val="es-MX"/>
        </w:rPr>
        <w:t>“</w:t>
      </w:r>
      <w:r w:rsidRPr="009873F2">
        <w:rPr>
          <w:rFonts w:ascii="Montserrat" w:hAnsi="Montserrat"/>
          <w:lang w:val="es-MX"/>
        </w:rPr>
        <w:t>y + 3</w:t>
      </w:r>
      <w:r>
        <w:rPr>
          <w:rFonts w:ascii="Montserrat" w:hAnsi="Montserrat"/>
          <w:lang w:val="es-MX"/>
        </w:rPr>
        <w:t>”</w:t>
      </w:r>
      <w:r w:rsidRPr="009873F2">
        <w:rPr>
          <w:rFonts w:ascii="Montserrat" w:hAnsi="Montserrat"/>
          <w:lang w:val="es-MX"/>
        </w:rPr>
        <w:t>.</w:t>
      </w:r>
    </w:p>
    <w:p w14:paraId="71BE353A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926BD" w14:textId="012B35DE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Con base en lo anterior respondan las siguientes preguntas:</w:t>
      </w:r>
    </w:p>
    <w:p w14:paraId="40A007A7" w14:textId="77777777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526284" w14:textId="1752BF77" w:rsidR="009873F2" w:rsidRPr="009873F2" w:rsidRDefault="009873F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Si usas la fórmula: base por altura, ¿qué expresión algebraica representa a cada figura? </w:t>
      </w:r>
    </w:p>
    <w:p w14:paraId="5C87F6F2" w14:textId="77777777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9A3B6B" w14:textId="171FBAC5" w:rsidR="009873F2" w:rsidRPr="009873F2" w:rsidRDefault="009873F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¿Cuál es la expresión algebraica que representa el área de cada figura? </w:t>
      </w:r>
    </w:p>
    <w:p w14:paraId="374CC5F3" w14:textId="77777777" w:rsidR="009873F2" w:rsidRP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7B7B6F" w14:textId="48EACA54" w:rsidR="00656609" w:rsidRPr="009873F2" w:rsidRDefault="009873F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>Represent</w:t>
      </w:r>
      <w:r>
        <w:rPr>
          <w:rFonts w:ascii="Montserrat" w:hAnsi="Montserrat"/>
          <w:lang w:val="es-MX"/>
        </w:rPr>
        <w:t>a</w:t>
      </w:r>
      <w:r w:rsidRPr="009873F2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tu</w:t>
      </w:r>
      <w:r w:rsidRPr="009873F2">
        <w:rPr>
          <w:rFonts w:ascii="Montserrat" w:hAnsi="Montserrat"/>
          <w:lang w:val="es-MX"/>
        </w:rPr>
        <w:t xml:space="preserve"> cuaderno el área de las figuras de diferentes maneras.</w:t>
      </w:r>
    </w:p>
    <w:p w14:paraId="06298000" w14:textId="01203FFE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43AB65" w14:textId="2FC068A1" w:rsidR="00656609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Una vez que realices esta actividad</w:t>
      </w:r>
      <w:r w:rsidRPr="009873F2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verifica tus resultados </w:t>
      </w:r>
      <w:r w:rsidRPr="009873F2">
        <w:rPr>
          <w:rFonts w:ascii="Montserrat" w:hAnsi="Montserrat"/>
          <w:lang w:val="es-MX"/>
        </w:rPr>
        <w:t>de las figuras anteriores.</w:t>
      </w:r>
    </w:p>
    <w:p w14:paraId="505BEA4F" w14:textId="7138B622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61B23D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</w:t>
      </w:r>
      <w:r w:rsidRPr="009873F2">
        <w:rPr>
          <w:rFonts w:ascii="Montserrat" w:hAnsi="Montserrat"/>
          <w:lang w:val="es-MX"/>
        </w:rPr>
        <w:t>igura</w:t>
      </w:r>
      <w:r>
        <w:rPr>
          <w:rFonts w:ascii="Montserrat" w:hAnsi="Montserrat"/>
          <w:lang w:val="es-MX"/>
        </w:rPr>
        <w:t xml:space="preserve"> 1</w:t>
      </w:r>
      <w:r w:rsidRPr="009873F2">
        <w:rPr>
          <w:rFonts w:ascii="Montserrat" w:hAnsi="Montserrat"/>
          <w:lang w:val="es-MX"/>
        </w:rPr>
        <w:t xml:space="preserve">. Al usar la fórmula base por altura, </w:t>
      </w:r>
      <w:r>
        <w:rPr>
          <w:rFonts w:ascii="Montserrat" w:hAnsi="Montserrat"/>
          <w:lang w:val="es-MX"/>
        </w:rPr>
        <w:t>se obtiene</w:t>
      </w:r>
      <w:r w:rsidRPr="009873F2">
        <w:rPr>
          <w:rFonts w:ascii="Montserrat" w:hAnsi="Montserrat"/>
          <w:lang w:val="es-MX"/>
        </w:rPr>
        <w:t xml:space="preserve"> la primera expresión algebraica: </w:t>
      </w:r>
    </w:p>
    <w:p w14:paraId="0AED8D7D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B02399" w14:textId="26EDC6BA" w:rsidR="00656609" w:rsidRPr="009873F2" w:rsidRDefault="009873F2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(x + 2) (y)</w:t>
      </w:r>
    </w:p>
    <w:p w14:paraId="49719F01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AF1D5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Al resolver la multiplicación anterior, </w:t>
      </w:r>
      <w:r>
        <w:rPr>
          <w:rFonts w:ascii="Montserrat" w:hAnsi="Montserrat"/>
          <w:lang w:val="es-MX"/>
        </w:rPr>
        <w:t>obtienes</w:t>
      </w:r>
      <w:r w:rsidRPr="009873F2">
        <w:rPr>
          <w:rFonts w:ascii="Montserrat" w:hAnsi="Montserrat"/>
          <w:lang w:val="es-MX"/>
        </w:rPr>
        <w:t xml:space="preserve"> la segunda expresión algebraica: </w:t>
      </w:r>
    </w:p>
    <w:p w14:paraId="64946279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692752" w14:textId="79D7FA67" w:rsidR="009873F2" w:rsidRPr="009873F2" w:rsidRDefault="009873F2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xy + 2y</w:t>
      </w:r>
    </w:p>
    <w:p w14:paraId="31B4A2D8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4262E5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873F2">
        <w:rPr>
          <w:rFonts w:ascii="Montserrat" w:hAnsi="Montserrat"/>
          <w:lang w:val="es-MX"/>
        </w:rPr>
        <w:t xml:space="preserve">Y en la tercera expresión algebraica </w:t>
      </w:r>
      <w:r>
        <w:rPr>
          <w:rFonts w:ascii="Montserrat" w:hAnsi="Montserrat"/>
          <w:lang w:val="es-MX"/>
        </w:rPr>
        <w:t>se representa</w:t>
      </w:r>
      <w:r w:rsidRPr="009873F2">
        <w:rPr>
          <w:rFonts w:ascii="Montserrat" w:hAnsi="Montserrat"/>
          <w:lang w:val="es-MX"/>
        </w:rPr>
        <w:t xml:space="preserve"> el área como la suma de las áreas de las figuras que las forman, es decir</w:t>
      </w:r>
      <w:r>
        <w:rPr>
          <w:rFonts w:ascii="Montserrat" w:hAnsi="Montserrat"/>
          <w:lang w:val="es-MX"/>
        </w:rPr>
        <w:t>:</w:t>
      </w:r>
    </w:p>
    <w:p w14:paraId="7C034CFC" w14:textId="77777777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751C6" w14:textId="30DEEF59" w:rsidR="00656609" w:rsidRPr="009873F2" w:rsidRDefault="009873F2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873F2">
        <w:rPr>
          <w:rFonts w:ascii="Montserrat" w:hAnsi="Montserrat"/>
          <w:b/>
          <w:bCs/>
          <w:lang w:val="es-MX"/>
        </w:rPr>
        <w:t>xy + y + y</w:t>
      </w:r>
    </w:p>
    <w:p w14:paraId="4F87C2AD" w14:textId="7390EA11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708BFC" w14:textId="5E7C1E7B" w:rsidR="009873F2" w:rsidRDefault="009873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5AAA4EBE" wp14:editId="1C1B07CF">
            <wp:extent cx="4510875" cy="952157"/>
            <wp:effectExtent l="0" t="0" r="444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5020" cy="9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9767" w14:textId="2F4B2EE6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2F748" w14:textId="0C32C21F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Figura 2. </w:t>
      </w:r>
      <w:r w:rsidRPr="009873F2">
        <w:rPr>
          <w:rFonts w:ascii="Montserrat" w:hAnsi="Montserrat"/>
          <w:lang w:val="es-MX"/>
        </w:rPr>
        <w:t xml:space="preserve">Para la segunda figura </w:t>
      </w:r>
      <w:r>
        <w:rPr>
          <w:rFonts w:ascii="Montserrat" w:hAnsi="Montserrat"/>
          <w:lang w:val="es-MX"/>
        </w:rPr>
        <w:t>se siguen</w:t>
      </w:r>
      <w:r w:rsidRPr="009873F2">
        <w:rPr>
          <w:rFonts w:ascii="Montserrat" w:hAnsi="Montserrat"/>
          <w:lang w:val="es-MX"/>
        </w:rPr>
        <w:t xml:space="preserve"> los mismos razonamientos anteriores:</w:t>
      </w:r>
    </w:p>
    <w:p w14:paraId="124DC4CE" w14:textId="4C83C663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5E9C9A" w14:textId="5FFC2FA9" w:rsidR="009873F2" w:rsidRDefault="009873F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873F2">
        <w:rPr>
          <w:noProof/>
        </w:rPr>
        <w:drawing>
          <wp:inline distT="0" distB="0" distL="0" distR="0" wp14:anchorId="68BD5C68" wp14:editId="1B33A8D7">
            <wp:extent cx="4499000" cy="120321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344" cy="121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4125" w14:textId="77777777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AF9B3" w14:textId="38500FC0" w:rsidR="00904455" w:rsidRP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Lograste</w:t>
      </w:r>
      <w:r w:rsidRPr="00904455">
        <w:rPr>
          <w:rFonts w:ascii="Montserrat" w:hAnsi="Montserrat"/>
          <w:lang w:val="es-MX"/>
        </w:rPr>
        <w:t xml:space="preserve"> representar de tres diferentes maneras, mediante expresiones algebraicas equivalentes, el área de las figuras.</w:t>
      </w:r>
    </w:p>
    <w:p w14:paraId="3A8B7A2E" w14:textId="77777777" w:rsidR="00904455" w:rsidRP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2FDC2" w14:textId="4E955857" w:rsidR="009873F2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904455">
        <w:rPr>
          <w:rFonts w:ascii="Montserrat" w:hAnsi="Montserrat"/>
          <w:lang w:val="es-MX"/>
        </w:rPr>
        <w:t xml:space="preserve"> compr</w:t>
      </w:r>
      <w:r>
        <w:rPr>
          <w:rFonts w:ascii="Montserrat" w:hAnsi="Montserrat"/>
          <w:lang w:val="es-MX"/>
        </w:rPr>
        <w:t>ueba</w:t>
      </w:r>
      <w:r w:rsidRPr="00904455">
        <w:rPr>
          <w:rFonts w:ascii="Montserrat" w:hAnsi="Montserrat"/>
          <w:lang w:val="es-MX"/>
        </w:rPr>
        <w:t xml:space="preserve"> si las expresiones algébricas son equivalentes</w:t>
      </w:r>
      <w:r>
        <w:rPr>
          <w:rFonts w:ascii="Montserrat" w:hAnsi="Montserrat"/>
          <w:lang w:val="es-MX"/>
        </w:rPr>
        <w:t xml:space="preserve">. </w:t>
      </w:r>
      <w:r w:rsidRPr="00904455">
        <w:rPr>
          <w:rFonts w:ascii="Montserrat" w:hAnsi="Montserrat"/>
          <w:lang w:val="es-MX"/>
        </w:rPr>
        <w:t>Asign</w:t>
      </w:r>
      <w:r>
        <w:rPr>
          <w:rFonts w:ascii="Montserrat" w:hAnsi="Montserrat"/>
          <w:lang w:val="es-MX"/>
        </w:rPr>
        <w:t>a</w:t>
      </w:r>
      <w:r w:rsidRPr="00904455">
        <w:rPr>
          <w:rFonts w:ascii="Montserrat" w:hAnsi="Montserrat"/>
          <w:lang w:val="es-MX"/>
        </w:rPr>
        <w:t xml:space="preserve"> diferentes valores a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y a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, y </w:t>
      </w:r>
      <w:r>
        <w:rPr>
          <w:rFonts w:ascii="Montserrat" w:hAnsi="Montserrat"/>
          <w:lang w:val="es-MX"/>
        </w:rPr>
        <w:t>resuelve</w:t>
      </w:r>
      <w:r w:rsidRPr="00904455">
        <w:rPr>
          <w:rFonts w:ascii="Montserrat" w:hAnsi="Montserrat"/>
          <w:lang w:val="es-MX"/>
        </w:rPr>
        <w:t xml:space="preserve"> las operaciones resultantes.</w:t>
      </w:r>
    </w:p>
    <w:p w14:paraId="526B6495" w14:textId="526AEF00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5FB454" w14:textId="218FD6A2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ocasión,</w:t>
      </w:r>
      <w:r w:rsidRPr="009044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tendrá el valor</w:t>
      </w:r>
      <w:r w:rsidRPr="00904455">
        <w:rPr>
          <w:rFonts w:ascii="Montserrat" w:hAnsi="Montserrat"/>
          <w:lang w:val="es-MX"/>
        </w:rPr>
        <w:t xml:space="preserve"> 8 y </w:t>
      </w:r>
      <w:r>
        <w:rPr>
          <w:rFonts w:ascii="Montserrat" w:hAnsi="Montserrat"/>
          <w:lang w:val="es-MX"/>
        </w:rPr>
        <w:t>“</w:t>
      </w:r>
      <w:r w:rsidRPr="00904455">
        <w:rPr>
          <w:rFonts w:ascii="Montserrat" w:hAnsi="Montserrat"/>
          <w:lang w:val="es-MX"/>
        </w:rPr>
        <w:t>y</w:t>
      </w:r>
      <w:r>
        <w:rPr>
          <w:rFonts w:ascii="Montserrat" w:hAnsi="Montserrat"/>
          <w:lang w:val="es-MX"/>
        </w:rPr>
        <w:t>”</w:t>
      </w:r>
      <w:r w:rsidRPr="00904455">
        <w:rPr>
          <w:rFonts w:ascii="Montserrat" w:hAnsi="Montserrat"/>
          <w:lang w:val="es-MX"/>
        </w:rPr>
        <w:t xml:space="preserve"> el 5</w:t>
      </w:r>
      <w:r>
        <w:rPr>
          <w:rFonts w:ascii="Montserrat" w:hAnsi="Montserrat"/>
          <w:lang w:val="es-MX"/>
        </w:rPr>
        <w:t>.</w:t>
      </w:r>
    </w:p>
    <w:p w14:paraId="2629C55E" w14:textId="2B8569B0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443CE" w14:textId="42A89F7C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En el primer modelo geométrico, considerando que </w:t>
      </w:r>
      <w:r>
        <w:rPr>
          <w:rFonts w:ascii="Montserrat" w:hAnsi="Montserrat"/>
          <w:lang w:val="es-MX"/>
        </w:rPr>
        <w:t>“</w:t>
      </w:r>
      <w:r w:rsidRPr="00904455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904455">
        <w:rPr>
          <w:rFonts w:ascii="Montserrat" w:hAnsi="Montserrat"/>
          <w:lang w:val="es-MX"/>
        </w:rPr>
        <w:t xml:space="preserve"> vale 8 y que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 vale 5, </w:t>
      </w:r>
      <w:r>
        <w:rPr>
          <w:rFonts w:ascii="Montserrat" w:hAnsi="Montserrat"/>
          <w:lang w:val="es-MX"/>
        </w:rPr>
        <w:t>tienes</w:t>
      </w:r>
      <w:r w:rsidRPr="00904455">
        <w:rPr>
          <w:rFonts w:ascii="Montserrat" w:hAnsi="Montserrat"/>
          <w:lang w:val="es-MX"/>
        </w:rPr>
        <w:t xml:space="preserve"> que:</w:t>
      </w:r>
    </w:p>
    <w:p w14:paraId="4AEF5737" w14:textId="59FB425E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2E06B0" w14:textId="3367CDE4" w:rsidR="00904455" w:rsidRDefault="0090445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lastRenderedPageBreak/>
        <w:drawing>
          <wp:inline distT="0" distB="0" distL="0" distR="0" wp14:anchorId="3052755A" wp14:editId="0973C80A">
            <wp:extent cx="4673364" cy="217318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6923" cy="21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079F" w14:textId="397E1E60" w:rsidR="009873F2" w:rsidRDefault="009873F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02AE2" w14:textId="3D47109E" w:rsidR="009873F2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el</w:t>
      </w:r>
      <w:r w:rsidRPr="00904455">
        <w:rPr>
          <w:rFonts w:ascii="Montserrat" w:hAnsi="Montserrat"/>
          <w:lang w:val="es-MX"/>
        </w:rPr>
        <w:t xml:space="preserve"> segundo modelo. Consider</w:t>
      </w:r>
      <w:r>
        <w:rPr>
          <w:rFonts w:ascii="Montserrat" w:hAnsi="Montserrat"/>
          <w:lang w:val="es-MX"/>
        </w:rPr>
        <w:t>a</w:t>
      </w:r>
      <w:r w:rsidRPr="00904455">
        <w:rPr>
          <w:rFonts w:ascii="Montserrat" w:hAnsi="Montserrat"/>
          <w:lang w:val="es-MX"/>
        </w:rPr>
        <w:t xml:space="preserve"> nuevamente que </w:t>
      </w:r>
      <w:r>
        <w:rPr>
          <w:rFonts w:ascii="Montserrat" w:hAnsi="Montserrat"/>
          <w:lang w:val="es-MX"/>
        </w:rPr>
        <w:t>“x”</w:t>
      </w:r>
      <w:r w:rsidRPr="00904455">
        <w:rPr>
          <w:rFonts w:ascii="Montserrat" w:hAnsi="Montserrat"/>
          <w:lang w:val="es-MX"/>
        </w:rPr>
        <w:t xml:space="preserve"> vale 8 y que </w:t>
      </w:r>
      <w:r>
        <w:rPr>
          <w:rFonts w:ascii="Montserrat" w:hAnsi="Montserrat"/>
          <w:lang w:val="es-MX"/>
        </w:rPr>
        <w:t>“y”</w:t>
      </w:r>
      <w:r w:rsidRPr="00904455">
        <w:rPr>
          <w:rFonts w:ascii="Montserrat" w:hAnsi="Montserrat"/>
          <w:lang w:val="es-MX"/>
        </w:rPr>
        <w:t xml:space="preserve"> vale 5.</w:t>
      </w:r>
    </w:p>
    <w:p w14:paraId="6A5557E9" w14:textId="28972161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848D9" w14:textId="52A30995" w:rsidR="00904455" w:rsidRDefault="0090445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drawing>
          <wp:inline distT="0" distB="0" distL="0" distR="0" wp14:anchorId="53B37A3C" wp14:editId="6287D7A5">
            <wp:extent cx="5502780" cy="2541320"/>
            <wp:effectExtent l="0" t="0" r="317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5064" cy="25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1A4E5" w14:textId="4E7FBE95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CA330D" w14:textId="59D9EEE9" w:rsidR="00904455" w:rsidRP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Ahora que ya </w:t>
      </w:r>
      <w:r>
        <w:rPr>
          <w:rFonts w:ascii="Montserrat" w:hAnsi="Montserrat"/>
          <w:lang w:val="es-MX"/>
        </w:rPr>
        <w:t>sabes</w:t>
      </w:r>
      <w:r w:rsidRPr="00904455">
        <w:rPr>
          <w:rFonts w:ascii="Montserrat" w:hAnsi="Montserrat"/>
          <w:lang w:val="es-MX"/>
        </w:rPr>
        <w:t xml:space="preserve"> cómo representar el área de figuras geométricas mediante expresiones algebraicas equivalentes, utilizando modelos geométricos, y su comprobación mediante la asignación de valores numéricos a las literales; </w:t>
      </w:r>
      <w:r>
        <w:rPr>
          <w:rFonts w:ascii="Montserrat" w:hAnsi="Montserrat"/>
          <w:lang w:val="es-MX"/>
        </w:rPr>
        <w:t>analiza</w:t>
      </w:r>
      <w:r w:rsidRPr="00904455">
        <w:rPr>
          <w:rFonts w:ascii="Montserrat" w:hAnsi="Montserrat"/>
          <w:lang w:val="es-MX"/>
        </w:rPr>
        <w:t xml:space="preserve"> la siguiente información</w:t>
      </w:r>
      <w:r>
        <w:rPr>
          <w:rFonts w:ascii="Montserrat" w:hAnsi="Montserrat"/>
          <w:lang w:val="es-MX"/>
        </w:rPr>
        <w:t xml:space="preserve"> de </w:t>
      </w:r>
      <w:r w:rsidRPr="00904455">
        <w:rPr>
          <w:rFonts w:ascii="Montserrat" w:hAnsi="Montserrat"/>
          <w:lang w:val="es-MX"/>
        </w:rPr>
        <w:t>las propiedades matemáticas que permiten que suceda la representación de expresiones algebraicas equivalentes.</w:t>
      </w:r>
    </w:p>
    <w:p w14:paraId="06F41E0D" w14:textId="18AF5024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A23359" w14:textId="54F80A7D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>La propiedad distributiva de la multiplicación permite simplificar expresiones en las que se multiplica por una suma o una resta. Lo anterior se puede demostrar usando modelos geométricos como el siguiente:</w:t>
      </w:r>
    </w:p>
    <w:p w14:paraId="4AB73A40" w14:textId="724275C0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AC320B" w14:textId="10CA24AA" w:rsidR="00904455" w:rsidRDefault="00904455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04455">
        <w:rPr>
          <w:noProof/>
        </w:rPr>
        <w:lastRenderedPageBreak/>
        <w:drawing>
          <wp:inline distT="0" distB="0" distL="0" distR="0" wp14:anchorId="35ED4F05" wp14:editId="531444E7">
            <wp:extent cx="5116517" cy="1309054"/>
            <wp:effectExtent l="0" t="0" r="8255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8132" cy="13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CA9E" w14:textId="70FE1392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1B1C3" w14:textId="540C4ECB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04455">
        <w:rPr>
          <w:rFonts w:ascii="Montserrat" w:hAnsi="Montserrat"/>
          <w:lang w:val="es-MX"/>
        </w:rPr>
        <w:t xml:space="preserve">Otro caso sería el siguiente ejemplo:  </w:t>
      </w:r>
    </w:p>
    <w:p w14:paraId="4A11543A" w14:textId="360D21E1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D9971F" w14:textId="112AE0EA" w:rsidR="00904455" w:rsidRPr="00904455" w:rsidRDefault="00904455" w:rsidP="00864190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04455">
        <w:rPr>
          <w:rFonts w:ascii="Montserrat" w:hAnsi="Montserrat"/>
          <w:b/>
          <w:bCs/>
          <w:lang w:val="es-MX"/>
        </w:rPr>
        <w:t>(y + 1) (x + x) = y</w:t>
      </w:r>
      <w:r>
        <w:rPr>
          <w:rFonts w:ascii="Montserrat" w:hAnsi="Montserrat"/>
          <w:b/>
          <w:bCs/>
          <w:lang w:val="es-MX"/>
        </w:rPr>
        <w:t xml:space="preserve"> </w:t>
      </w:r>
      <w:r w:rsidRPr="00904455">
        <w:rPr>
          <w:rFonts w:ascii="Montserrat" w:hAnsi="Montserrat"/>
          <w:b/>
          <w:bCs/>
          <w:lang w:val="es-MX"/>
        </w:rPr>
        <w:t>(x + x) + 1(x + x) = 2yx + 2x</w:t>
      </w:r>
    </w:p>
    <w:p w14:paraId="4129A8D2" w14:textId="77777777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46AD6A" w14:textId="1B18635F" w:rsidR="00904455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A expresiones algebraicas como las anteriores se les conoce como identidades algebraicas, porque representan igualdades que se pueden comprobar asignando cualquier valor numérico a las literales, es decir, las literales pueden adquirir cualquier valor y la igualdad se conserva.</w:t>
      </w:r>
    </w:p>
    <w:p w14:paraId="11A8F7ED" w14:textId="1A3BEC5B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C86489" w14:textId="22EAAA58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que la propiedad distributiva de la multiplicación, del producto de una suma o de una diferencia, es igual a la suma o diferencia de los productos.</w:t>
      </w:r>
    </w:p>
    <w:p w14:paraId="45C5CA10" w14:textId="77777777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E5B009" w14:textId="468C9E03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AD256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resuelve</w:t>
      </w:r>
      <w:r w:rsidRPr="00AD2562">
        <w:rPr>
          <w:rFonts w:ascii="Montserrat" w:hAnsi="Montserrat"/>
          <w:lang w:val="es-MX"/>
        </w:rPr>
        <w:t xml:space="preserve"> otros ejercicios utilizando el ejemplo de los modelos geométricos</w:t>
      </w:r>
      <w:r>
        <w:rPr>
          <w:rFonts w:ascii="Montserrat" w:hAnsi="Montserrat"/>
          <w:lang w:val="es-MX"/>
        </w:rPr>
        <w:t>.</w:t>
      </w:r>
    </w:p>
    <w:p w14:paraId="399F3C83" w14:textId="77777777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D6819" w14:textId="11CEB82F" w:rsidR="00904455" w:rsidRDefault="00AD2562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D2562">
        <w:rPr>
          <w:noProof/>
        </w:rPr>
        <w:drawing>
          <wp:inline distT="0" distB="0" distL="0" distR="0" wp14:anchorId="427CAE61" wp14:editId="7A363E9B">
            <wp:extent cx="4726379" cy="18188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4888" cy="18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DFC2" w14:textId="6511EEF0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0868BE" w14:textId="29243141" w:rsidR="00904455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¿Con qué diferentes expresiones algebraicas se puede representar el área de cada figura?</w:t>
      </w:r>
    </w:p>
    <w:p w14:paraId="6C824C9F" w14:textId="5DC270F0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7386BA" w14:textId="6EAF822B" w:rsidR="00AD2562" w:rsidRPr="00AD2562" w:rsidRDefault="00AD2562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Copia las figuras en tu cuaderno y representa el área de los modelos geométricos mediante diferentes expresiones algebraicas.</w:t>
      </w:r>
    </w:p>
    <w:p w14:paraId="4DC39F2B" w14:textId="64BE11FB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3FE810" w14:textId="08C464C0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AD2562">
        <w:rPr>
          <w:rFonts w:ascii="Montserrat" w:hAnsi="Montserrat"/>
          <w:lang w:val="es-MX"/>
        </w:rPr>
        <w:t xml:space="preserve"> a la siguiente información, si logra</w:t>
      </w:r>
      <w:r>
        <w:rPr>
          <w:rFonts w:ascii="Montserrat" w:hAnsi="Montserrat"/>
          <w:lang w:val="es-MX"/>
        </w:rPr>
        <w:t>ste</w:t>
      </w:r>
      <w:r w:rsidRPr="00AD2562">
        <w:rPr>
          <w:rFonts w:ascii="Montserrat" w:hAnsi="Montserrat"/>
          <w:lang w:val="es-MX"/>
        </w:rPr>
        <w:t xml:space="preserve"> representar las figuras, valid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AD2562">
        <w:rPr>
          <w:rFonts w:ascii="Montserrat" w:hAnsi="Montserrat"/>
          <w:lang w:val="es-MX"/>
        </w:rPr>
        <w:t>us resultados; si no, tom</w:t>
      </w:r>
      <w:r>
        <w:rPr>
          <w:rFonts w:ascii="Montserrat" w:hAnsi="Montserrat"/>
          <w:lang w:val="es-MX"/>
        </w:rPr>
        <w:t>a</w:t>
      </w:r>
      <w:r w:rsidRPr="00AD2562">
        <w:rPr>
          <w:rFonts w:ascii="Montserrat" w:hAnsi="Montserrat"/>
          <w:lang w:val="es-MX"/>
        </w:rPr>
        <w:t xml:space="preserve"> nota de la información.</w:t>
      </w:r>
    </w:p>
    <w:p w14:paraId="5FB6937D" w14:textId="77777777" w:rsidR="00AD2562" w:rsidRP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C4B075" w14:textId="2EFC3202" w:rsidR="00904455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R</w:t>
      </w:r>
      <w:r w:rsidRPr="00AD2562">
        <w:rPr>
          <w:rFonts w:ascii="Montserrat" w:hAnsi="Montserrat"/>
          <w:lang w:val="es-MX"/>
        </w:rPr>
        <w:t>epresenta mediante expresiones algebraicas equivalentes el área de las figuras anteriores, y compr</w:t>
      </w:r>
      <w:r>
        <w:rPr>
          <w:rFonts w:ascii="Montserrat" w:hAnsi="Montserrat"/>
          <w:lang w:val="es-MX"/>
        </w:rPr>
        <w:t>ueba</w:t>
      </w:r>
      <w:r w:rsidRPr="00AD2562">
        <w:rPr>
          <w:rFonts w:ascii="Montserrat" w:hAnsi="Montserrat"/>
          <w:lang w:val="es-MX"/>
        </w:rPr>
        <w:t xml:space="preserve"> numéricamente su equivalencia.</w:t>
      </w:r>
    </w:p>
    <w:p w14:paraId="57746D6F" w14:textId="1C175211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B419C3" w14:textId="4961D782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D2562">
        <w:rPr>
          <w:rFonts w:ascii="Montserrat" w:hAnsi="Montserrat"/>
          <w:lang w:val="es-MX"/>
        </w:rPr>
        <w:t>En el primer modelo</w:t>
      </w:r>
      <w:r w:rsidR="00702246">
        <w:rPr>
          <w:rFonts w:ascii="Montserrat" w:hAnsi="Montserrat"/>
          <w:lang w:val="es-MX"/>
        </w:rPr>
        <w:t>. Las expresiones algebraicas equivalentes son:</w:t>
      </w:r>
    </w:p>
    <w:p w14:paraId="49956580" w14:textId="0363C016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E07014" w14:textId="093ACCEC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(x + 2)</w:t>
      </w:r>
      <w:r>
        <w:rPr>
          <w:rFonts w:ascii="Montserrat" w:hAnsi="Montserrat"/>
          <w:lang w:val="es-MX"/>
        </w:rPr>
        <w:t xml:space="preserve"> </w:t>
      </w:r>
      <w:r w:rsidRPr="00702246">
        <w:rPr>
          <w:rFonts w:ascii="Montserrat" w:hAnsi="Montserrat"/>
          <w:lang w:val="es-MX"/>
        </w:rPr>
        <w:t>(y + 2)</w:t>
      </w:r>
    </w:p>
    <w:p w14:paraId="513865BD" w14:textId="1077C50E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+ 2x + 2y + 4</w:t>
      </w:r>
    </w:p>
    <w:p w14:paraId="24CCC4A4" w14:textId="781CC548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x + x + y + y + 4</w:t>
      </w:r>
    </w:p>
    <w:p w14:paraId="68A16769" w14:textId="5A93B578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431B8D" w14:textId="77777777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¿Se </w:t>
      </w:r>
      <w:r>
        <w:rPr>
          <w:rFonts w:ascii="Montserrat" w:hAnsi="Montserrat"/>
          <w:lang w:val="es-MX"/>
        </w:rPr>
        <w:t>te</w:t>
      </w:r>
      <w:r w:rsidRPr="00702246">
        <w:rPr>
          <w:rFonts w:ascii="Montserrat" w:hAnsi="Montserrat"/>
          <w:lang w:val="es-MX"/>
        </w:rPr>
        <w:t xml:space="preserve"> ocurre otra manera de representar el área del modelo? Anót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la en </w:t>
      </w:r>
      <w:r>
        <w:rPr>
          <w:rFonts w:ascii="Montserrat" w:hAnsi="Montserrat"/>
          <w:lang w:val="es-MX"/>
        </w:rPr>
        <w:t>t</w:t>
      </w:r>
      <w:r w:rsidRPr="00702246">
        <w:rPr>
          <w:rFonts w:ascii="Montserrat" w:hAnsi="Montserrat"/>
          <w:lang w:val="es-MX"/>
        </w:rPr>
        <w:t>u cuaderno.</w:t>
      </w:r>
    </w:p>
    <w:p w14:paraId="6FA5B5FA" w14:textId="7FEFA900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33608F" w14:textId="074398BC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Ahora, compr</w:t>
      </w:r>
      <w:r>
        <w:rPr>
          <w:rFonts w:ascii="Montserrat" w:hAnsi="Montserrat"/>
          <w:lang w:val="es-MX"/>
        </w:rPr>
        <w:t>ueba</w:t>
      </w:r>
      <w:r w:rsidRPr="00702246">
        <w:rPr>
          <w:rFonts w:ascii="Montserrat" w:hAnsi="Montserrat"/>
          <w:lang w:val="es-MX"/>
        </w:rPr>
        <w:t xml:space="preserve"> que las expresiones algebraicas son equivalentes, asigna el número 10 a </w:t>
      </w:r>
      <w:r>
        <w:rPr>
          <w:rFonts w:ascii="Montserrat" w:hAnsi="Montserrat"/>
          <w:lang w:val="es-MX"/>
        </w:rPr>
        <w:t>“x”</w:t>
      </w:r>
      <w:r w:rsidRPr="00702246">
        <w:rPr>
          <w:rFonts w:ascii="Montserrat" w:hAnsi="Montserrat"/>
          <w:lang w:val="es-MX"/>
        </w:rPr>
        <w:t xml:space="preserve"> y el 7 a </w:t>
      </w:r>
      <w:r>
        <w:rPr>
          <w:rFonts w:ascii="Montserrat" w:hAnsi="Montserrat"/>
          <w:lang w:val="es-MX"/>
        </w:rPr>
        <w:t>“y”</w:t>
      </w:r>
      <w:r w:rsidRPr="00702246">
        <w:rPr>
          <w:rFonts w:ascii="Montserrat" w:hAnsi="Montserrat"/>
          <w:lang w:val="es-MX"/>
        </w:rPr>
        <w:t>.</w:t>
      </w:r>
    </w:p>
    <w:p w14:paraId="5C0A2E9F" w14:textId="66262363" w:rsidR="00AD2562" w:rsidRDefault="00702246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2246">
        <w:rPr>
          <w:noProof/>
        </w:rPr>
        <w:drawing>
          <wp:inline distT="0" distB="0" distL="0" distR="0" wp14:anchorId="60287916" wp14:editId="0D60D81B">
            <wp:extent cx="5021514" cy="2850366"/>
            <wp:effectExtent l="0" t="0" r="8255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8944" cy="28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C0D7D" w14:textId="4E3E1B99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B59659" w14:textId="3FBE21A6" w:rsidR="00AD2562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 resolver las operaciones, </w:t>
      </w:r>
      <w:r>
        <w:rPr>
          <w:rFonts w:ascii="Montserrat" w:hAnsi="Montserrat"/>
          <w:lang w:val="es-MX"/>
        </w:rPr>
        <w:t>pudiste</w:t>
      </w:r>
      <w:r w:rsidRPr="00702246">
        <w:rPr>
          <w:rFonts w:ascii="Montserrat" w:hAnsi="Montserrat"/>
          <w:lang w:val="es-MX"/>
        </w:rPr>
        <w:t xml:space="preserve"> comprobar que las expresiones algebraicas sí son equivalentes.</w:t>
      </w:r>
    </w:p>
    <w:p w14:paraId="7C1DB38B" w14:textId="1A7DDE53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10D58" w14:textId="77777777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Ahora </w:t>
      </w:r>
      <w:r>
        <w:rPr>
          <w:rFonts w:ascii="Montserrat" w:hAnsi="Montserrat"/>
          <w:lang w:val="es-MX"/>
        </w:rPr>
        <w:t>analiza</w:t>
      </w:r>
      <w:r w:rsidRPr="00702246">
        <w:rPr>
          <w:rFonts w:ascii="Montserrat" w:hAnsi="Montserrat"/>
          <w:lang w:val="es-MX"/>
        </w:rPr>
        <w:t xml:space="preserve"> el </w:t>
      </w:r>
      <w:r>
        <w:rPr>
          <w:rFonts w:ascii="Montserrat" w:hAnsi="Montserrat"/>
          <w:lang w:val="es-MX"/>
        </w:rPr>
        <w:t xml:space="preserve">segundo </w:t>
      </w:r>
      <w:r w:rsidRPr="00702246">
        <w:rPr>
          <w:rFonts w:ascii="Montserrat" w:hAnsi="Montserrat"/>
          <w:lang w:val="es-MX"/>
        </w:rPr>
        <w:t>modelo</w:t>
      </w:r>
      <w:r>
        <w:rPr>
          <w:rFonts w:ascii="Montserrat" w:hAnsi="Montserrat"/>
          <w:lang w:val="es-MX"/>
        </w:rPr>
        <w:t xml:space="preserve">. </w:t>
      </w:r>
      <w:r w:rsidRPr="00702246">
        <w:rPr>
          <w:rFonts w:ascii="Montserrat" w:hAnsi="Montserrat"/>
          <w:lang w:val="es-MX"/>
        </w:rPr>
        <w:t>Las expresiones algebraicas equivalentes son:</w:t>
      </w:r>
    </w:p>
    <w:p w14:paraId="19B9B420" w14:textId="77777777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C6F4EC" w14:textId="50DE1701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(2x + 2)</w:t>
      </w:r>
      <w:r>
        <w:rPr>
          <w:rFonts w:ascii="Montserrat" w:hAnsi="Montserrat"/>
          <w:lang w:val="es-MX"/>
        </w:rPr>
        <w:t xml:space="preserve"> </w:t>
      </w:r>
      <w:r w:rsidRPr="00702246">
        <w:rPr>
          <w:rFonts w:ascii="Montserrat" w:hAnsi="Montserrat"/>
          <w:lang w:val="es-MX"/>
        </w:rPr>
        <w:t>(y + 1)</w:t>
      </w:r>
    </w:p>
    <w:p w14:paraId="4CAED3B5" w14:textId="77777777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2xy + 2x + 2y + 2</w:t>
      </w:r>
    </w:p>
    <w:p w14:paraId="39EE11EA" w14:textId="69FC95A7" w:rsidR="00702246" w:rsidRPr="00702246" w:rsidRDefault="00702246" w:rsidP="0086419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xy + xy + x + x + y + 1</w:t>
      </w:r>
    </w:p>
    <w:p w14:paraId="05AFD2AC" w14:textId="77777777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165B18" w14:textId="146DB4FE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O</w:t>
      </w:r>
      <w:r w:rsidRPr="00702246">
        <w:rPr>
          <w:rFonts w:ascii="Montserrat" w:hAnsi="Montserrat"/>
          <w:lang w:val="es-MX"/>
        </w:rPr>
        <w:t>btuvi</w:t>
      </w:r>
      <w:r>
        <w:rPr>
          <w:rFonts w:ascii="Montserrat" w:hAnsi="Montserrat"/>
          <w:lang w:val="es-MX"/>
        </w:rPr>
        <w:t>ste</w:t>
      </w:r>
      <w:r w:rsidRPr="00702246">
        <w:rPr>
          <w:rFonts w:ascii="Montserrat" w:hAnsi="Montserrat"/>
          <w:lang w:val="es-MX"/>
        </w:rPr>
        <w:t xml:space="preserve"> estas mismas expresiones? ¿Se </w:t>
      </w:r>
      <w:r>
        <w:rPr>
          <w:rFonts w:ascii="Montserrat" w:hAnsi="Montserrat"/>
          <w:lang w:val="es-MX"/>
        </w:rPr>
        <w:t>te</w:t>
      </w:r>
      <w:r w:rsidRPr="00702246">
        <w:rPr>
          <w:rFonts w:ascii="Montserrat" w:hAnsi="Montserrat"/>
          <w:lang w:val="es-MX"/>
        </w:rPr>
        <w:t xml:space="preserve"> ocurre otra manera de representar el área del modelo? Anót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la en </w:t>
      </w:r>
      <w:r>
        <w:rPr>
          <w:rFonts w:ascii="Montserrat" w:hAnsi="Montserrat"/>
          <w:lang w:val="es-MX"/>
        </w:rPr>
        <w:t>t</w:t>
      </w:r>
      <w:r w:rsidRPr="00702246">
        <w:rPr>
          <w:rFonts w:ascii="Montserrat" w:hAnsi="Montserrat"/>
          <w:lang w:val="es-MX"/>
        </w:rPr>
        <w:t>u cuaderno.</w:t>
      </w:r>
    </w:p>
    <w:p w14:paraId="4FC540C6" w14:textId="5D52D73A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17AA1B" w14:textId="45AFE69A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Comprueba numéricamente que las expresiones son equivalentes. Asigna el número 11 a la literal “x” y 6 a la literal “y”.</w:t>
      </w:r>
    </w:p>
    <w:p w14:paraId="082E847B" w14:textId="7B9D10B0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961E02" w14:textId="7A3F7641" w:rsidR="00702246" w:rsidRDefault="00702246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02246">
        <w:rPr>
          <w:noProof/>
        </w:rPr>
        <w:lastRenderedPageBreak/>
        <w:drawing>
          <wp:inline distT="0" distB="0" distL="0" distR="0" wp14:anchorId="6FA884BC" wp14:editId="039C66B4">
            <wp:extent cx="5438138" cy="29226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269" cy="292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38F5" w14:textId="221CB6BF" w:rsidR="00AD2562" w:rsidRDefault="00AD2562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E67748" w14:textId="2EDBF77C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2246">
        <w:rPr>
          <w:rFonts w:ascii="Montserrat" w:hAnsi="Montserrat"/>
          <w:lang w:val="es-MX"/>
        </w:rPr>
        <w:t xml:space="preserve">Al resolver las operaciones, </w:t>
      </w:r>
      <w:r>
        <w:rPr>
          <w:rFonts w:ascii="Montserrat" w:hAnsi="Montserrat"/>
          <w:lang w:val="es-MX"/>
        </w:rPr>
        <w:t>comprobaste</w:t>
      </w:r>
      <w:r w:rsidRPr="00702246">
        <w:rPr>
          <w:rFonts w:ascii="Montserrat" w:hAnsi="Montserrat"/>
          <w:lang w:val="es-MX"/>
        </w:rPr>
        <w:t xml:space="preserve"> una vez más que las expresiones algebraicas propuestas sí </w:t>
      </w:r>
      <w:r>
        <w:rPr>
          <w:rFonts w:ascii="Montserrat" w:hAnsi="Montserrat"/>
          <w:lang w:val="es-MX"/>
        </w:rPr>
        <w:t>son</w:t>
      </w:r>
      <w:r w:rsidRPr="00702246">
        <w:rPr>
          <w:rFonts w:ascii="Montserrat" w:hAnsi="Montserrat"/>
          <w:lang w:val="es-MX"/>
        </w:rPr>
        <w:t xml:space="preserve"> equivalentes.</w:t>
      </w:r>
    </w:p>
    <w:p w14:paraId="2F7ABC74" w14:textId="77777777" w:rsidR="00702246" w:rsidRP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8DCB5F" w14:textId="6113C99B" w:rsidR="00D04B2A" w:rsidRPr="00D04B2A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Has</w:t>
      </w:r>
      <w:r w:rsidRPr="00D04B2A">
        <w:rPr>
          <w:rFonts w:ascii="Montserrat" w:hAnsi="Montserrat"/>
          <w:lang w:val="es-MX"/>
        </w:rPr>
        <w:t xml:space="preserve"> concluido la lección planteada para esta sesión de Matemáticas </w:t>
      </w:r>
      <w:r>
        <w:rPr>
          <w:rFonts w:ascii="Montserrat" w:hAnsi="Montserrat"/>
          <w:lang w:val="es-MX"/>
        </w:rPr>
        <w:t>2</w:t>
      </w:r>
      <w:r w:rsidRPr="00D04B2A">
        <w:rPr>
          <w:rFonts w:ascii="Montserrat" w:hAnsi="Montserrat"/>
          <w:lang w:val="es-MX"/>
        </w:rPr>
        <w:t xml:space="preserve">. </w:t>
      </w:r>
    </w:p>
    <w:p w14:paraId="1D195838" w14:textId="77777777" w:rsidR="00D04B2A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9FADF1" w14:textId="229D080D" w:rsidR="00AD2562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D04B2A">
        <w:rPr>
          <w:rFonts w:ascii="Montserrat" w:hAnsi="Montserrat"/>
          <w:lang w:val="es-MX"/>
        </w:rPr>
        <w:t xml:space="preserve">omo </w:t>
      </w:r>
      <w:r>
        <w:rPr>
          <w:rFonts w:ascii="Montserrat" w:hAnsi="Montserrat"/>
          <w:lang w:val="es-MX"/>
        </w:rPr>
        <w:t>se</w:t>
      </w:r>
      <w:r w:rsidRPr="00D04B2A">
        <w:rPr>
          <w:rFonts w:ascii="Montserrat" w:hAnsi="Montserrat"/>
          <w:lang w:val="es-MX"/>
        </w:rPr>
        <w:t xml:space="preserve"> mencionado anteriormente, éste es un material de apoyo; y puede</w:t>
      </w:r>
      <w:r>
        <w:rPr>
          <w:rFonts w:ascii="Montserrat" w:hAnsi="Montserrat"/>
          <w:lang w:val="es-MX"/>
        </w:rPr>
        <w:t>s</w:t>
      </w:r>
      <w:r w:rsidRPr="00D04B2A">
        <w:rPr>
          <w:rFonts w:ascii="Montserrat" w:hAnsi="Montserrat"/>
          <w:lang w:val="es-MX"/>
        </w:rPr>
        <w:t xml:space="preserve"> consultar otras fuentes para complementar y para practicar lo que aprenda</w:t>
      </w:r>
      <w:r>
        <w:rPr>
          <w:rFonts w:ascii="Montserrat" w:hAnsi="Montserrat"/>
          <w:lang w:val="es-MX"/>
        </w:rPr>
        <w:t>s</w:t>
      </w:r>
      <w:r w:rsidRPr="00D04B2A">
        <w:rPr>
          <w:rFonts w:ascii="Montserrat" w:hAnsi="Montserrat"/>
          <w:lang w:val="es-MX"/>
        </w:rPr>
        <w:t xml:space="preserve"> aquí.</w:t>
      </w:r>
    </w:p>
    <w:p w14:paraId="7C3ACDC8" w14:textId="77777777" w:rsidR="00904455" w:rsidRDefault="00904455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74FFA3" w14:textId="7D13FB07" w:rsidR="009873F2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B2A">
        <w:rPr>
          <w:rFonts w:ascii="Montserrat" w:hAnsi="Montserrat"/>
          <w:lang w:val="es-MX"/>
        </w:rPr>
        <w:t>Plati</w:t>
      </w:r>
      <w:r>
        <w:rPr>
          <w:rFonts w:ascii="Montserrat" w:hAnsi="Montserrat"/>
          <w:lang w:val="es-MX"/>
        </w:rPr>
        <w:t>ca</w:t>
      </w:r>
      <w:r w:rsidRPr="00D04B2A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t</w:t>
      </w:r>
      <w:r w:rsidRPr="00D04B2A">
        <w:rPr>
          <w:rFonts w:ascii="Montserrat" w:hAnsi="Montserrat"/>
          <w:lang w:val="es-MX"/>
        </w:rPr>
        <w:t xml:space="preserve">us familiares y con </w:t>
      </w:r>
      <w:r>
        <w:rPr>
          <w:rFonts w:ascii="Montserrat" w:hAnsi="Montserrat"/>
          <w:lang w:val="es-MX"/>
        </w:rPr>
        <w:t>t</w:t>
      </w:r>
      <w:r w:rsidRPr="00D04B2A">
        <w:rPr>
          <w:rFonts w:ascii="Montserrat" w:hAnsi="Montserrat"/>
          <w:lang w:val="es-MX"/>
        </w:rPr>
        <w:t xml:space="preserve">us docentes sobre </w:t>
      </w:r>
      <w:r>
        <w:rPr>
          <w:rFonts w:ascii="Montserrat" w:hAnsi="Montserrat"/>
          <w:lang w:val="es-MX"/>
        </w:rPr>
        <w:t>t</w:t>
      </w:r>
      <w:r w:rsidRPr="00D04B2A">
        <w:rPr>
          <w:rFonts w:ascii="Montserrat" w:hAnsi="Montserrat"/>
          <w:lang w:val="es-MX"/>
        </w:rPr>
        <w:t xml:space="preserve">us experiencias con las matemáticas escolares; y </w:t>
      </w:r>
      <w:r>
        <w:rPr>
          <w:rFonts w:ascii="Montserrat" w:hAnsi="Montserrat"/>
          <w:lang w:val="es-MX"/>
        </w:rPr>
        <w:t>dale</w:t>
      </w:r>
      <w:r w:rsidRPr="00D04B2A">
        <w:rPr>
          <w:rFonts w:ascii="Montserrat" w:hAnsi="Montserrat"/>
          <w:lang w:val="es-MX"/>
        </w:rPr>
        <w:t xml:space="preserve"> una oportunidad a este mundo maravilloso de conocimientos. </w:t>
      </w:r>
    </w:p>
    <w:p w14:paraId="256C693C" w14:textId="77777777" w:rsidR="00656609" w:rsidRDefault="00656609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864190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84A13" w14:textId="2038162E" w:rsidR="00702246" w:rsidRDefault="00702246" w:rsidP="0086419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02246">
        <w:rPr>
          <w:rFonts w:ascii="Montserrat" w:hAnsi="Montserrat"/>
          <w:lang w:val="es-MX"/>
        </w:rPr>
        <w:t>epresent</w:t>
      </w:r>
      <w:r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 con las figuras las expresiones algebraicas que se muestran</w:t>
      </w:r>
      <w:r>
        <w:rPr>
          <w:rFonts w:ascii="Montserrat" w:hAnsi="Montserrat"/>
          <w:lang w:val="es-MX"/>
        </w:rPr>
        <w:t xml:space="preserve"> y </w:t>
      </w:r>
      <w:r w:rsidRPr="00702246">
        <w:rPr>
          <w:rFonts w:ascii="Montserrat" w:hAnsi="Montserrat"/>
          <w:lang w:val="es-MX"/>
        </w:rPr>
        <w:t>escrib</w:t>
      </w:r>
      <w:r>
        <w:rPr>
          <w:rFonts w:ascii="Montserrat" w:hAnsi="Montserrat"/>
          <w:lang w:val="es-MX"/>
        </w:rPr>
        <w:t>e</w:t>
      </w:r>
      <w:r w:rsidRPr="00702246">
        <w:rPr>
          <w:rFonts w:ascii="Montserrat" w:hAnsi="Montserrat"/>
          <w:lang w:val="es-MX"/>
        </w:rPr>
        <w:t xml:space="preserve"> dos expresiones equivalentes a cada una</w:t>
      </w:r>
      <w:r w:rsidR="00D04B2A">
        <w:rPr>
          <w:rFonts w:ascii="Montserrat" w:hAnsi="Montserrat"/>
          <w:lang w:val="es-MX"/>
        </w:rPr>
        <w:t>. Finalmente,</w:t>
      </w:r>
      <w:r w:rsidRPr="00702246">
        <w:rPr>
          <w:rFonts w:ascii="Montserrat" w:hAnsi="Montserrat"/>
          <w:lang w:val="es-MX"/>
        </w:rPr>
        <w:t xml:space="preserve"> comprueb</w:t>
      </w:r>
      <w:r w:rsidR="00D04B2A">
        <w:rPr>
          <w:rFonts w:ascii="Montserrat" w:hAnsi="Montserrat"/>
          <w:lang w:val="es-MX"/>
        </w:rPr>
        <w:t>a</w:t>
      </w:r>
      <w:r w:rsidRPr="00702246">
        <w:rPr>
          <w:rFonts w:ascii="Montserrat" w:hAnsi="Montserrat"/>
          <w:lang w:val="es-MX"/>
        </w:rPr>
        <w:t xml:space="preserve"> numéricamente su equivalencia. </w:t>
      </w:r>
    </w:p>
    <w:p w14:paraId="22B79A4F" w14:textId="77777777" w:rsidR="00D04B2A" w:rsidRPr="00702246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21D19CD1" w:rsidR="00DC626E" w:rsidRDefault="00D04B2A" w:rsidP="0086419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04B2A">
        <w:rPr>
          <w:noProof/>
        </w:rPr>
        <w:lastRenderedPageBreak/>
        <w:drawing>
          <wp:inline distT="0" distB="0" distL="0" distR="0" wp14:anchorId="0179D3DF" wp14:editId="610CCA8C">
            <wp:extent cx="5236216" cy="2700516"/>
            <wp:effectExtent l="0" t="0" r="254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9799" cy="27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B9219" w14:textId="77777777" w:rsidR="00D04B2A" w:rsidRPr="001F1196" w:rsidRDefault="00D04B2A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864190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641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864190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B928F3" w:rsidRDefault="00347C7B" w:rsidP="00864190">
      <w:pPr>
        <w:spacing w:after="0" w:line="240" w:lineRule="auto"/>
        <w:rPr>
          <w:rStyle w:val="Hipervnculo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B928F3" w:rsidRDefault="00737324" w:rsidP="00864190">
      <w:pPr>
        <w:spacing w:after="0" w:line="240" w:lineRule="auto"/>
        <w:rPr>
          <w:rStyle w:val="Hipervnculo"/>
        </w:rPr>
      </w:pPr>
      <w:hyperlink r:id="rId27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  <w:bookmarkStart w:id="0" w:name="_GoBack"/>
      <w:bookmarkEnd w:id="0"/>
    </w:p>
    <w:sectPr w:rsidR="00A85816" w:rsidRPr="00B928F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2AAF4" w16cex:dateUtc="2020-10-27T20:19:00Z"/>
  <w16cex:commentExtensible w16cex:durableId="2342AB30" w16cex:dateUtc="2020-10-27T20:20:00Z"/>
  <w16cex:commentExtensible w16cex:durableId="2342AB4C" w16cex:dateUtc="2020-10-27T20:21:00Z"/>
  <w16cex:commentExtensible w16cex:durableId="2342A6C0" w16cex:dateUtc="2020-10-27T20:01:00Z"/>
  <w16cex:commentExtensible w16cex:durableId="2342A8E7" w16cex:dateUtc="2020-10-27T20:10:00Z"/>
  <w16cex:commentExtensible w16cex:durableId="2342BBEB" w16cex:dateUtc="2020-10-27T21:31:00Z"/>
  <w16cex:commentExtensible w16cex:durableId="2342BDF3" w16cex:dateUtc="2020-10-27T21:40:00Z"/>
  <w16cex:commentExtensible w16cex:durableId="2342C51C" w16cex:dateUtc="2020-10-27T22:11:00Z"/>
  <w16cex:commentExtensible w16cex:durableId="2342DB60" w16cex:dateUtc="2020-10-27T23:46:00Z"/>
  <w16cex:commentExtensible w16cex:durableId="2342DCFC" w16cex:dateUtc="2020-10-27T23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22CFFF1" w16cid:durableId="2342AAF4"/>
  <w16cid:commentId w16cid:paraId="7B1DEAE7" w16cid:durableId="2342AB30"/>
  <w16cid:commentId w16cid:paraId="4CAEDB2F" w16cid:durableId="2342AB4C"/>
  <w16cid:commentId w16cid:paraId="5278AE41" w16cid:durableId="2342A6C0"/>
  <w16cid:commentId w16cid:paraId="48B963DF" w16cid:durableId="2342A8E7"/>
  <w16cid:commentId w16cid:paraId="1853B730" w16cid:durableId="2342BBEB"/>
  <w16cid:commentId w16cid:paraId="4613FF9A" w16cid:durableId="2342BDF3"/>
  <w16cid:commentId w16cid:paraId="4E681121" w16cid:durableId="2342C51C"/>
  <w16cid:commentId w16cid:paraId="237E3F1D" w16cid:durableId="2342DB60"/>
  <w16cid:commentId w16cid:paraId="0D317411" w16cid:durableId="2342DCF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1DA99" w14:textId="77777777" w:rsidR="00737324" w:rsidRDefault="00737324" w:rsidP="002443C3">
      <w:pPr>
        <w:spacing w:after="0" w:line="240" w:lineRule="auto"/>
      </w:pPr>
      <w:r>
        <w:separator/>
      </w:r>
    </w:p>
  </w:endnote>
  <w:endnote w:type="continuationSeparator" w:id="0">
    <w:p w14:paraId="654820E6" w14:textId="77777777" w:rsidR="00737324" w:rsidRDefault="0073732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641F2" w14:textId="77777777" w:rsidR="00737324" w:rsidRDefault="00737324" w:rsidP="002443C3">
      <w:pPr>
        <w:spacing w:after="0" w:line="240" w:lineRule="auto"/>
      </w:pPr>
      <w:r>
        <w:separator/>
      </w:r>
    </w:p>
  </w:footnote>
  <w:footnote w:type="continuationSeparator" w:id="0">
    <w:p w14:paraId="4542F6C5" w14:textId="77777777" w:rsidR="00737324" w:rsidRDefault="0073732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F71A6"/>
    <w:multiLevelType w:val="hybridMultilevel"/>
    <w:tmpl w:val="863C0B02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087E2F"/>
    <w:multiLevelType w:val="hybridMultilevel"/>
    <w:tmpl w:val="5A725204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3AC5962"/>
    <w:multiLevelType w:val="hybridMultilevel"/>
    <w:tmpl w:val="032C0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71F68"/>
    <w:multiLevelType w:val="hybridMultilevel"/>
    <w:tmpl w:val="032C05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20F28"/>
    <w:multiLevelType w:val="hybridMultilevel"/>
    <w:tmpl w:val="41048C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561E5"/>
    <w:multiLevelType w:val="hybridMultilevel"/>
    <w:tmpl w:val="374CCC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E74978"/>
    <w:multiLevelType w:val="hybridMultilevel"/>
    <w:tmpl w:val="705C131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0C1370"/>
    <w:multiLevelType w:val="hybridMultilevel"/>
    <w:tmpl w:val="AD868D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96F12"/>
    <w:multiLevelType w:val="hybridMultilevel"/>
    <w:tmpl w:val="B71AD16C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BF35CFE"/>
    <w:multiLevelType w:val="hybridMultilevel"/>
    <w:tmpl w:val="666804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A5B13"/>
    <w:multiLevelType w:val="hybridMultilevel"/>
    <w:tmpl w:val="7F06710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25784F"/>
    <w:multiLevelType w:val="hybridMultilevel"/>
    <w:tmpl w:val="97D2D6CE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0AE7A75"/>
    <w:multiLevelType w:val="hybridMultilevel"/>
    <w:tmpl w:val="797C1BF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156FB"/>
    <w:multiLevelType w:val="hybridMultilevel"/>
    <w:tmpl w:val="5EDA59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440A4"/>
    <w:multiLevelType w:val="hybridMultilevel"/>
    <w:tmpl w:val="507AB9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56E7879"/>
    <w:multiLevelType w:val="hybridMultilevel"/>
    <w:tmpl w:val="374257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64C8B"/>
    <w:multiLevelType w:val="hybridMultilevel"/>
    <w:tmpl w:val="4AB43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FB6355"/>
    <w:multiLevelType w:val="hybridMultilevel"/>
    <w:tmpl w:val="996AF6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"/>
  </w:num>
  <w:num w:numId="4">
    <w:abstractNumId w:val="0"/>
  </w:num>
  <w:num w:numId="5">
    <w:abstractNumId w:val="8"/>
  </w:num>
  <w:num w:numId="6">
    <w:abstractNumId w:val="11"/>
  </w:num>
  <w:num w:numId="7">
    <w:abstractNumId w:val="6"/>
  </w:num>
  <w:num w:numId="8">
    <w:abstractNumId w:val="17"/>
  </w:num>
  <w:num w:numId="9">
    <w:abstractNumId w:val="4"/>
  </w:num>
  <w:num w:numId="10">
    <w:abstractNumId w:val="16"/>
  </w:num>
  <w:num w:numId="11">
    <w:abstractNumId w:val="7"/>
  </w:num>
  <w:num w:numId="12">
    <w:abstractNumId w:val="2"/>
  </w:num>
  <w:num w:numId="13">
    <w:abstractNumId w:val="14"/>
  </w:num>
  <w:num w:numId="14">
    <w:abstractNumId w:val="13"/>
  </w:num>
  <w:num w:numId="15">
    <w:abstractNumId w:val="15"/>
  </w:num>
  <w:num w:numId="16">
    <w:abstractNumId w:val="3"/>
  </w:num>
  <w:num w:numId="17">
    <w:abstractNumId w:val="5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2957"/>
    <w:rsid w:val="00046E3B"/>
    <w:rsid w:val="000639F2"/>
    <w:rsid w:val="000668A2"/>
    <w:rsid w:val="00075591"/>
    <w:rsid w:val="00076A2E"/>
    <w:rsid w:val="00084774"/>
    <w:rsid w:val="000954A9"/>
    <w:rsid w:val="000A7160"/>
    <w:rsid w:val="000A7EF0"/>
    <w:rsid w:val="000B163D"/>
    <w:rsid w:val="000B3D9E"/>
    <w:rsid w:val="000B6F63"/>
    <w:rsid w:val="000C0E6E"/>
    <w:rsid w:val="000C29A5"/>
    <w:rsid w:val="000C3E15"/>
    <w:rsid w:val="000C5FEE"/>
    <w:rsid w:val="000D3065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631C1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247D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2037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74F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07314"/>
    <w:rsid w:val="003213F4"/>
    <w:rsid w:val="00321EE9"/>
    <w:rsid w:val="00321F06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2D67"/>
    <w:rsid w:val="00383D4C"/>
    <w:rsid w:val="003916D8"/>
    <w:rsid w:val="00391AFF"/>
    <w:rsid w:val="003959AD"/>
    <w:rsid w:val="003A41C7"/>
    <w:rsid w:val="003A5EE2"/>
    <w:rsid w:val="003C17DA"/>
    <w:rsid w:val="003C5E24"/>
    <w:rsid w:val="003D08A1"/>
    <w:rsid w:val="003D467B"/>
    <w:rsid w:val="003F186A"/>
    <w:rsid w:val="003F5261"/>
    <w:rsid w:val="003F7A36"/>
    <w:rsid w:val="00407450"/>
    <w:rsid w:val="0041029F"/>
    <w:rsid w:val="00415CF1"/>
    <w:rsid w:val="00425C3A"/>
    <w:rsid w:val="004321FD"/>
    <w:rsid w:val="004322C0"/>
    <w:rsid w:val="0044338D"/>
    <w:rsid w:val="0045334D"/>
    <w:rsid w:val="004917AF"/>
    <w:rsid w:val="004965A5"/>
    <w:rsid w:val="004A585E"/>
    <w:rsid w:val="004A5D63"/>
    <w:rsid w:val="004B07A0"/>
    <w:rsid w:val="004B5342"/>
    <w:rsid w:val="004C46E1"/>
    <w:rsid w:val="004C4C61"/>
    <w:rsid w:val="004C51C6"/>
    <w:rsid w:val="004D0223"/>
    <w:rsid w:val="004D0F0B"/>
    <w:rsid w:val="004D209C"/>
    <w:rsid w:val="004E1395"/>
    <w:rsid w:val="004E1A1C"/>
    <w:rsid w:val="004F5F01"/>
    <w:rsid w:val="005023EB"/>
    <w:rsid w:val="005037BF"/>
    <w:rsid w:val="00503B75"/>
    <w:rsid w:val="00504BA2"/>
    <w:rsid w:val="00504E45"/>
    <w:rsid w:val="00512174"/>
    <w:rsid w:val="00513B90"/>
    <w:rsid w:val="00516601"/>
    <w:rsid w:val="00532AE2"/>
    <w:rsid w:val="00532FF1"/>
    <w:rsid w:val="00533342"/>
    <w:rsid w:val="00533680"/>
    <w:rsid w:val="00533E8A"/>
    <w:rsid w:val="00534CF7"/>
    <w:rsid w:val="00543680"/>
    <w:rsid w:val="00546BAE"/>
    <w:rsid w:val="00550109"/>
    <w:rsid w:val="00553B58"/>
    <w:rsid w:val="005578CA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1E57"/>
    <w:rsid w:val="005A2154"/>
    <w:rsid w:val="005B072C"/>
    <w:rsid w:val="005B6C5C"/>
    <w:rsid w:val="005E06DF"/>
    <w:rsid w:val="005F35B6"/>
    <w:rsid w:val="005F53D6"/>
    <w:rsid w:val="005F7B99"/>
    <w:rsid w:val="0060202B"/>
    <w:rsid w:val="00607D30"/>
    <w:rsid w:val="006143C3"/>
    <w:rsid w:val="00624C69"/>
    <w:rsid w:val="00625CD0"/>
    <w:rsid w:val="00630D2B"/>
    <w:rsid w:val="006324CC"/>
    <w:rsid w:val="006369FC"/>
    <w:rsid w:val="00644720"/>
    <w:rsid w:val="00656609"/>
    <w:rsid w:val="006577FA"/>
    <w:rsid w:val="0066152C"/>
    <w:rsid w:val="006619AF"/>
    <w:rsid w:val="00667A71"/>
    <w:rsid w:val="006779BE"/>
    <w:rsid w:val="00680D1E"/>
    <w:rsid w:val="00683081"/>
    <w:rsid w:val="00683ED1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246"/>
    <w:rsid w:val="007028CC"/>
    <w:rsid w:val="007043AA"/>
    <w:rsid w:val="00707A59"/>
    <w:rsid w:val="00724550"/>
    <w:rsid w:val="007277DA"/>
    <w:rsid w:val="00727E79"/>
    <w:rsid w:val="00737324"/>
    <w:rsid w:val="007451F9"/>
    <w:rsid w:val="00746142"/>
    <w:rsid w:val="00746955"/>
    <w:rsid w:val="00750A77"/>
    <w:rsid w:val="007521E4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7B72"/>
    <w:rsid w:val="00841D54"/>
    <w:rsid w:val="008422B1"/>
    <w:rsid w:val="008457EB"/>
    <w:rsid w:val="00850F23"/>
    <w:rsid w:val="008552FA"/>
    <w:rsid w:val="00856561"/>
    <w:rsid w:val="00860099"/>
    <w:rsid w:val="00864190"/>
    <w:rsid w:val="00870AE2"/>
    <w:rsid w:val="00870D5A"/>
    <w:rsid w:val="00873EEE"/>
    <w:rsid w:val="008810F4"/>
    <w:rsid w:val="008A04C0"/>
    <w:rsid w:val="008A0F5B"/>
    <w:rsid w:val="008B3503"/>
    <w:rsid w:val="008B633E"/>
    <w:rsid w:val="008C44D3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4455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866AE"/>
    <w:rsid w:val="009873F2"/>
    <w:rsid w:val="00991F6A"/>
    <w:rsid w:val="009927C6"/>
    <w:rsid w:val="00997539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2763"/>
    <w:rsid w:val="00A631DE"/>
    <w:rsid w:val="00A63F01"/>
    <w:rsid w:val="00A7791A"/>
    <w:rsid w:val="00A82E1D"/>
    <w:rsid w:val="00A8322A"/>
    <w:rsid w:val="00A85816"/>
    <w:rsid w:val="00AA508B"/>
    <w:rsid w:val="00AB2FF6"/>
    <w:rsid w:val="00AB79D9"/>
    <w:rsid w:val="00AC2729"/>
    <w:rsid w:val="00AC2C42"/>
    <w:rsid w:val="00AD2562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51F5B"/>
    <w:rsid w:val="00B52DD3"/>
    <w:rsid w:val="00B6596A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C32F9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32D45"/>
    <w:rsid w:val="00C35591"/>
    <w:rsid w:val="00C54014"/>
    <w:rsid w:val="00C63028"/>
    <w:rsid w:val="00C66626"/>
    <w:rsid w:val="00C670F1"/>
    <w:rsid w:val="00C72DAD"/>
    <w:rsid w:val="00C84D60"/>
    <w:rsid w:val="00C87FB1"/>
    <w:rsid w:val="00C90C6E"/>
    <w:rsid w:val="00C9594D"/>
    <w:rsid w:val="00CA2652"/>
    <w:rsid w:val="00CB01D8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B2A"/>
    <w:rsid w:val="00D04F01"/>
    <w:rsid w:val="00D17198"/>
    <w:rsid w:val="00D215AF"/>
    <w:rsid w:val="00D21B63"/>
    <w:rsid w:val="00D30021"/>
    <w:rsid w:val="00D303DA"/>
    <w:rsid w:val="00D35B22"/>
    <w:rsid w:val="00D43E67"/>
    <w:rsid w:val="00D5227B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504"/>
    <w:rsid w:val="00DD7B93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0327"/>
    <w:rsid w:val="00E47B60"/>
    <w:rsid w:val="00E50A8D"/>
    <w:rsid w:val="00E522CB"/>
    <w:rsid w:val="00E54345"/>
    <w:rsid w:val="00E600DF"/>
    <w:rsid w:val="00E649FE"/>
    <w:rsid w:val="00E75AD0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099F"/>
    <w:rsid w:val="00F4501F"/>
    <w:rsid w:val="00F545D0"/>
    <w:rsid w:val="00F747B6"/>
    <w:rsid w:val="00F866F7"/>
    <w:rsid w:val="00F93A2C"/>
    <w:rsid w:val="00F942EF"/>
    <w:rsid w:val="00FA18BE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7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42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libros.conaliteg.gob.mx/secundaria.html" TargetMode="Externa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4EE65-C84A-44B4-850F-8FBFC6AAD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2062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3</cp:revision>
  <dcterms:created xsi:type="dcterms:W3CDTF">2020-10-28T02:23:00Z</dcterms:created>
  <dcterms:modified xsi:type="dcterms:W3CDTF">2020-10-28T02:26:00Z</dcterms:modified>
</cp:coreProperties>
</file>