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7EF9" w14:textId="7FA58C20" w:rsidR="002E7039" w:rsidRPr="00DB626A" w:rsidRDefault="006E4C88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481F17DC" w14:textId="327A44EB" w:rsidR="002E7039" w:rsidRPr="00DB626A" w:rsidRDefault="00146361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D773A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6BE32112" w14:textId="3DE7863E" w:rsidR="002E7039" w:rsidRPr="00DB626A" w:rsidRDefault="002E70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06B0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03789AB1" w14:textId="52F63D40" w:rsidR="002E7039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B989332" w14:textId="48DED821" w:rsidR="006E4C88" w:rsidRDefault="006E4C88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44D32230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B2F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14:paraId="72D35384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037E51E" w14:textId="2FEF953A" w:rsidR="002E7039" w:rsidRPr="00446FA1" w:rsidRDefault="00D773A9" w:rsidP="002E703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D773A9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¿Cómo identifico las reacciones redox?</w:t>
      </w:r>
    </w:p>
    <w:p w14:paraId="6B5D749B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3E822EA3" w14:textId="77777777" w:rsidR="00D773A9" w:rsidRPr="00D773A9" w:rsidRDefault="002E7039" w:rsidP="00D773A9">
      <w:pPr>
        <w:spacing w:after="0" w:line="240" w:lineRule="auto"/>
        <w:jc w:val="both"/>
        <w:rPr>
          <w:rFonts w:ascii="Montserrat" w:hAnsi="Montserrat"/>
          <w:i/>
        </w:rPr>
      </w:pPr>
      <w:r w:rsidRPr="00D773A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773A9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D773A9" w:rsidRPr="00D773A9">
        <w:rPr>
          <w:rFonts w:ascii="Montserrat" w:hAnsi="Montserrat"/>
          <w:i/>
        </w:rPr>
        <w:t>Identifica el cambio químico en algunos ejemplos de reacciones de óxido-reducción en actividades experimentales y en su entorno.</w:t>
      </w:r>
    </w:p>
    <w:p w14:paraId="312029FC" w14:textId="77777777" w:rsidR="00D773A9" w:rsidRDefault="00D773A9" w:rsidP="00D773A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i/>
          <w:lang w:eastAsia="es-MX"/>
        </w:rPr>
      </w:pPr>
    </w:p>
    <w:p w14:paraId="43533B30" w14:textId="48EFC332" w:rsidR="002E7039" w:rsidRPr="00D773A9" w:rsidRDefault="002E7039" w:rsidP="00D773A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D773A9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6E4C88" w:rsidRPr="00D773A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D773A9" w:rsidRPr="00D773A9">
        <w:rPr>
          <w:rFonts w:ascii="Montserrat" w:hAnsi="Montserrat"/>
          <w:i/>
        </w:rPr>
        <w:t>Identificar el cambio químico en algunos ejemplos de reacciones de óxido-reducción en actividades experimentales y en su entorno.</w:t>
      </w:r>
    </w:p>
    <w:p w14:paraId="6B126ECF" w14:textId="77777777" w:rsidR="002E7039" w:rsidRPr="00D773A9" w:rsidRDefault="002E7039" w:rsidP="00D773A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D31FB41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180B06C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00FD07D7" w14:textId="58D18214" w:rsidR="002E7039" w:rsidRPr="00525264" w:rsidRDefault="002E7039" w:rsidP="0052526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EB1AF81" w14:textId="346E91C8" w:rsidR="00525264" w:rsidRPr="00525264" w:rsidRDefault="00525264" w:rsidP="00525264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I</w:t>
      </w:r>
      <w:r w:rsidRPr="00525264">
        <w:rPr>
          <w:rFonts w:ascii="Montserrat" w:eastAsia="Calibri" w:hAnsi="Montserrat" w:cs="Arial"/>
        </w:rPr>
        <w:t>dentificar</w:t>
      </w:r>
      <w:r>
        <w:rPr>
          <w:rFonts w:ascii="Montserrat" w:eastAsia="Calibri" w:hAnsi="Montserrat" w:cs="Arial"/>
        </w:rPr>
        <w:t>ás</w:t>
      </w:r>
      <w:r w:rsidRPr="00525264">
        <w:rPr>
          <w:rFonts w:ascii="Montserrat" w:eastAsia="Calibri" w:hAnsi="Montserrat" w:cs="Arial"/>
        </w:rPr>
        <w:t xml:space="preserve"> el cambio químico en algunos ejemplos de reacciones de óxido-reducción en a</w:t>
      </w:r>
      <w:r>
        <w:rPr>
          <w:rFonts w:ascii="Montserrat" w:eastAsia="Calibri" w:hAnsi="Montserrat" w:cs="Arial"/>
        </w:rPr>
        <w:t>ctividades experimentales y en t</w:t>
      </w:r>
      <w:r w:rsidRPr="00525264">
        <w:rPr>
          <w:rFonts w:ascii="Montserrat" w:eastAsia="Calibri" w:hAnsi="Montserrat" w:cs="Arial"/>
        </w:rPr>
        <w:t>u entorno.</w:t>
      </w:r>
    </w:p>
    <w:p w14:paraId="584786B2" w14:textId="4B073EFE" w:rsidR="00525264" w:rsidRPr="00525264" w:rsidRDefault="00525264" w:rsidP="00525264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9E36476" w14:textId="0A041901" w:rsidR="00525264" w:rsidRPr="00525264" w:rsidRDefault="00525264" w:rsidP="0052526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Calibri" w:hAnsi="Montserrat" w:cs="Arial"/>
        </w:rPr>
        <w:t>Los</w:t>
      </w:r>
      <w:r w:rsidRPr="00525264">
        <w:rPr>
          <w:rFonts w:ascii="Montserrat" w:eastAsia="Calibri" w:hAnsi="Montserrat" w:cs="Arial"/>
        </w:rPr>
        <w:t xml:space="preserve"> materiales que necesitar</w:t>
      </w:r>
      <w:r>
        <w:rPr>
          <w:rFonts w:ascii="Montserrat" w:eastAsia="Calibri" w:hAnsi="Montserrat" w:cs="Arial"/>
        </w:rPr>
        <w:t>ás son tu l</w:t>
      </w:r>
      <w:r w:rsidRPr="00525264">
        <w:rPr>
          <w:rFonts w:ascii="Montserrat" w:eastAsia="Calibri" w:hAnsi="Montserrat" w:cs="Arial"/>
        </w:rPr>
        <w:t>ibro de texto de C</w:t>
      </w:r>
      <w:r>
        <w:rPr>
          <w:rFonts w:ascii="Montserrat" w:eastAsia="Calibri" w:hAnsi="Montserrat" w:cs="Arial"/>
        </w:rPr>
        <w:t>iencias con énfasis en Química, t</w:t>
      </w:r>
      <w:r w:rsidRPr="00525264">
        <w:rPr>
          <w:rFonts w:ascii="Montserrat" w:eastAsia="Calibri" w:hAnsi="Montserrat" w:cs="Arial"/>
        </w:rPr>
        <w:t xml:space="preserve">u cuaderno de notas de la asignatura, </w:t>
      </w:r>
      <w:r>
        <w:rPr>
          <w:rFonts w:ascii="Montserrat" w:eastAsia="Calibri" w:hAnsi="Montserrat" w:cs="Arial"/>
        </w:rPr>
        <w:t>b</w:t>
      </w:r>
      <w:r w:rsidRPr="00525264">
        <w:rPr>
          <w:rFonts w:ascii="Montserrat" w:hAnsi="Montserrat" w:cs="Arial"/>
        </w:rPr>
        <w:t>olígrafo, lápiz y colores</w:t>
      </w:r>
      <w:r w:rsidRPr="00525264">
        <w:rPr>
          <w:rFonts w:ascii="Montserrat" w:eastAsia="Arial" w:hAnsi="Montserrat" w:cs="Arial"/>
          <w:color w:val="000000"/>
        </w:rPr>
        <w:t>.</w:t>
      </w:r>
    </w:p>
    <w:p w14:paraId="3AE705E7" w14:textId="77777777" w:rsidR="00525264" w:rsidRPr="00525264" w:rsidRDefault="00525264" w:rsidP="0052526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008786D" w14:textId="0492BA94" w:rsidR="00525264" w:rsidRPr="00525264" w:rsidRDefault="00525264" w:rsidP="00525264">
      <w:pPr>
        <w:spacing w:after="0" w:line="240" w:lineRule="auto"/>
        <w:jc w:val="both"/>
        <w:rPr>
          <w:rFonts w:ascii="Montserrat" w:hAnsi="Montserrat" w:cs="Arial"/>
        </w:rPr>
      </w:pPr>
    </w:p>
    <w:p w14:paraId="70B3A040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hacemos? </w:t>
      </w:r>
    </w:p>
    <w:p w14:paraId="3617B46A" w14:textId="77777777" w:rsidR="002E7039" w:rsidRPr="00DB626A" w:rsidRDefault="002E7039" w:rsidP="002E703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CE9BDF9" w14:textId="6B5D0B85" w:rsidR="00525264" w:rsidRDefault="00525264" w:rsidP="0052526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del minuto 07:14 a 14:02.</w:t>
      </w:r>
    </w:p>
    <w:p w14:paraId="310DCBAE" w14:textId="77777777" w:rsidR="00525264" w:rsidRPr="00525264" w:rsidRDefault="00525264" w:rsidP="00525264">
      <w:pPr>
        <w:spacing w:after="0" w:line="240" w:lineRule="auto"/>
        <w:jc w:val="both"/>
        <w:rPr>
          <w:rFonts w:ascii="Montserrat" w:hAnsi="Montserrat" w:cs="Arial"/>
        </w:rPr>
      </w:pPr>
    </w:p>
    <w:p w14:paraId="1A8399CA" w14:textId="77777777" w:rsidR="00525264" w:rsidRDefault="00525264" w:rsidP="0052526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Theme="minorEastAsia" w:hAnsi="Montserrat" w:cs="Arial"/>
          <w:b/>
        </w:rPr>
      </w:pPr>
      <w:r w:rsidRPr="00525264">
        <w:rPr>
          <w:rFonts w:ascii="Montserrat" w:eastAsiaTheme="minorEastAsia" w:hAnsi="Montserrat" w:cs="Arial"/>
          <w:b/>
        </w:rPr>
        <w:t>Reacciones redox</w:t>
      </w:r>
    </w:p>
    <w:p w14:paraId="389EAAA6" w14:textId="3A057B2C" w:rsidR="00525264" w:rsidRPr="003039F7" w:rsidRDefault="00525264" w:rsidP="00525264">
      <w:pPr>
        <w:pStyle w:val="Prrafodelista"/>
        <w:spacing w:after="0" w:line="240" w:lineRule="auto"/>
        <w:jc w:val="both"/>
        <w:rPr>
          <w:rFonts w:ascii="Montserrat" w:eastAsiaTheme="minorEastAsia" w:hAnsi="Montserrat" w:cs="Arial"/>
          <w:b/>
          <w:lang w:eastAsia="en-US"/>
        </w:rPr>
      </w:pPr>
      <w:r w:rsidRPr="003039F7">
        <w:rPr>
          <w:rFonts w:ascii="Montserrat" w:eastAsiaTheme="minorEastAsia" w:hAnsi="Montserrat" w:cs="Arial"/>
          <w:b/>
          <w:lang w:eastAsia="en-US"/>
        </w:rPr>
        <w:t>Especialista: doctor Plinio Jesús Sosa Fernández</w:t>
      </w:r>
    </w:p>
    <w:p w14:paraId="5FA12AD0" w14:textId="642AC7D1" w:rsidR="00F3293B" w:rsidRDefault="009206E7" w:rsidP="00F3293B">
      <w:pPr>
        <w:spacing w:after="0" w:line="240" w:lineRule="auto"/>
        <w:jc w:val="both"/>
        <w:rPr>
          <w:rFonts w:ascii="Montserrat" w:eastAsiaTheme="minorEastAsia" w:hAnsi="Montserrat" w:cs="Arial"/>
        </w:rPr>
      </w:pPr>
      <w:hyperlink r:id="rId5" w:history="1">
        <w:r w:rsidRPr="00A50813">
          <w:rPr>
            <w:rStyle w:val="Hipervnculo"/>
            <w:rFonts w:ascii="Montserrat" w:eastAsiaTheme="minorEastAsia" w:hAnsi="Montserrat" w:cs="Arial"/>
          </w:rPr>
          <w:t>https://drive.google.com/file/d/1jTLQ55rH6KLF0E5IzPNINFEtOQoM95UW/view</w:t>
        </w:r>
      </w:hyperlink>
      <w:r>
        <w:rPr>
          <w:rFonts w:ascii="Montserrat" w:eastAsiaTheme="minorEastAsia" w:hAnsi="Montserrat" w:cs="Arial"/>
        </w:rPr>
        <w:t xml:space="preserve"> </w:t>
      </w:r>
    </w:p>
    <w:p w14:paraId="584083A7" w14:textId="77777777" w:rsidR="009206E7" w:rsidRDefault="009206E7" w:rsidP="00F3293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34286FA" w14:textId="06074495" w:rsidR="00525264" w:rsidRDefault="00F3293B" w:rsidP="00F3293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Theme="minorEastAsia" w:hAnsi="Montserrat" w:cs="Arial"/>
        </w:rPr>
        <w:lastRenderedPageBreak/>
        <w:t>O</w:t>
      </w:r>
      <w:r w:rsidR="002E1C85">
        <w:rPr>
          <w:rFonts w:ascii="Montserrat" w:eastAsiaTheme="minorEastAsia" w:hAnsi="Montserrat" w:cs="Arial"/>
        </w:rPr>
        <w:t>bserva el siguiente video de Álvaro Fernando</w:t>
      </w:r>
      <w:r w:rsidR="00525264" w:rsidRPr="00F3293B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5FDEC0FF" w14:textId="77777777" w:rsidR="002E1C85" w:rsidRPr="002E1C85" w:rsidRDefault="002E1C85" w:rsidP="00F3293B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84B1891" w14:textId="32E832D9" w:rsidR="00164F4C" w:rsidRDefault="00164F4C" w:rsidP="00D02AF3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Montserrat" w:eastAsiaTheme="minorHAnsi" w:hAnsi="Montserrat" w:cs="Arial"/>
          <w:b/>
          <w:lang w:eastAsia="en-US"/>
        </w:rPr>
      </w:pPr>
      <w:r w:rsidRPr="00D02AF3">
        <w:rPr>
          <w:rFonts w:ascii="Montserrat" w:eastAsiaTheme="minorHAnsi" w:hAnsi="Montserrat" w:cs="Arial"/>
          <w:b/>
          <w:lang w:eastAsia="en-US"/>
        </w:rPr>
        <w:t>Q3_B5_SEM41_280521_Anexo 1</w:t>
      </w:r>
    </w:p>
    <w:p w14:paraId="6841687D" w14:textId="0FCFA0F3" w:rsidR="00164F4C" w:rsidRDefault="009206E7" w:rsidP="003039F7">
      <w:pPr>
        <w:pStyle w:val="Prrafodelista"/>
        <w:spacing w:after="0" w:line="276" w:lineRule="auto"/>
        <w:jc w:val="both"/>
        <w:rPr>
          <w:rFonts w:ascii="Montserrat" w:eastAsiaTheme="minorHAnsi" w:hAnsi="Montserrat" w:cs="Arial"/>
          <w:lang w:eastAsia="en-US"/>
        </w:rPr>
      </w:pPr>
      <w:hyperlink r:id="rId6" w:history="1">
        <w:r w:rsidRPr="00A50813">
          <w:rPr>
            <w:rStyle w:val="Hipervnculo"/>
            <w:rFonts w:ascii="Montserrat" w:eastAsiaTheme="minorHAnsi" w:hAnsi="Montserrat" w:cs="Arial"/>
            <w:lang w:eastAsia="en-US"/>
          </w:rPr>
          <w:t>https://youtu.be/kETZ9sJAC4U</w:t>
        </w:r>
      </w:hyperlink>
      <w:r>
        <w:rPr>
          <w:rFonts w:ascii="Montserrat" w:eastAsiaTheme="minorHAnsi" w:hAnsi="Montserrat" w:cs="Arial"/>
          <w:lang w:eastAsia="en-US"/>
        </w:rPr>
        <w:t xml:space="preserve"> </w:t>
      </w:r>
    </w:p>
    <w:p w14:paraId="2B5E4CBE" w14:textId="77777777" w:rsidR="009206E7" w:rsidRDefault="009206E7" w:rsidP="003039F7">
      <w:pPr>
        <w:pStyle w:val="Prrafodelista"/>
        <w:spacing w:after="0" w:line="276" w:lineRule="auto"/>
        <w:jc w:val="both"/>
        <w:rPr>
          <w:rFonts w:ascii="Montserrat" w:eastAsiaTheme="minorHAnsi" w:hAnsi="Montserrat" w:cs="Arial"/>
          <w:lang w:eastAsia="en-US"/>
        </w:rPr>
      </w:pPr>
    </w:p>
    <w:p w14:paraId="11B0EB8D" w14:textId="4BC1829E" w:rsidR="00525264" w:rsidRPr="00525264" w:rsidRDefault="00164F4C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La n</w:t>
      </w:r>
      <w:r w:rsidR="00525264" w:rsidRPr="00525264">
        <w:rPr>
          <w:rFonts w:ascii="Montserrat" w:eastAsia="Times New Roman" w:hAnsi="Montserrat" w:cs="Arial"/>
          <w:bCs/>
          <w:color w:val="000000" w:themeColor="text1"/>
        </w:rPr>
        <w:t>omenclatura química es un conjunto de reglas que permiten nombrar correctamente a los diferentes compuestos de acuerdo al tipo y número de los átomos que contienen. La nomenclatura es muy importante pues permite clasificar y organizar los compuestos químicos.</w:t>
      </w:r>
    </w:p>
    <w:p w14:paraId="4B49313A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1F24FF7" w14:textId="7EA9DC37" w:rsidR="00525264" w:rsidRPr="00525264" w:rsidRDefault="003039F7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En sesiones anteriores has</w:t>
      </w:r>
      <w:r w:rsidR="00525264" w:rsidRPr="00525264">
        <w:rPr>
          <w:rFonts w:ascii="Montserrat" w:eastAsia="Times New Roman" w:hAnsi="Montserrat" w:cs="Arial"/>
          <w:bCs/>
          <w:color w:val="000000" w:themeColor="text1"/>
        </w:rPr>
        <w:t xml:space="preserve"> utilizado las fórmulas y los nombres de diferentes compuestos. ¿Cómo se obtienen?</w:t>
      </w:r>
    </w:p>
    <w:p w14:paraId="57F2A506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2B1BF68" w14:textId="6187F241" w:rsidR="00525264" w:rsidRPr="00525264" w:rsidRDefault="003039F7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Realizarás</w:t>
      </w:r>
      <w:r w:rsidR="00525264" w:rsidRPr="00525264">
        <w:rPr>
          <w:rFonts w:ascii="Montserrat" w:eastAsia="Times New Roman" w:hAnsi="Montserrat" w:cs="Arial"/>
          <w:bCs/>
          <w:color w:val="000000" w:themeColor="text1"/>
        </w:rPr>
        <w:t xml:space="preserve"> ejemplos con los metales del grupo 1 cuando reaccionan químicamente con el oxígeno, es decir, cuando forman óxidos metálicos.</w:t>
      </w:r>
    </w:p>
    <w:p w14:paraId="4808C5A8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393A5CF" w14:textId="0FEDB668" w:rsidR="00525264" w:rsidRPr="00525264" w:rsidRDefault="003039F7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="00525264" w:rsidRPr="00525264">
        <w:rPr>
          <w:rFonts w:ascii="Montserrat" w:eastAsia="Times New Roman" w:hAnsi="Montserrat" w:cs="Arial"/>
          <w:bCs/>
          <w:color w:val="000000" w:themeColor="text1"/>
        </w:rPr>
        <w:t xml:space="preserve"> la ecuación química, un metal como el litio que reacciona con oxígeno, forma el óxido de litio; coloca los símbolos auxiliares como el estado de agregación y los coeficientes para que se cumpla con la ley de la conservación de la materia.</w:t>
      </w:r>
    </w:p>
    <w:p w14:paraId="224CBFA2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5605DA0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25264">
        <w:rPr>
          <w:rFonts w:ascii="Montserrat" w:eastAsia="Times New Roman" w:hAnsi="Montserrat" w:cs="Arial"/>
          <w:bCs/>
          <w:color w:val="000000" w:themeColor="text1"/>
        </w:rPr>
        <w:t>¿Cómo se llegó a la fórmula y al nombre del compuesto?</w:t>
      </w:r>
    </w:p>
    <w:p w14:paraId="0CF4B0AC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22A7F8B" w14:textId="5BBAD0CB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25264">
        <w:rPr>
          <w:rFonts w:ascii="Montserrat" w:eastAsia="Times New Roman" w:hAnsi="Montserrat" w:cs="Arial"/>
          <w:bCs/>
          <w:color w:val="000000" w:themeColor="text1"/>
        </w:rPr>
        <w:t>T</w:t>
      </w:r>
      <w:r w:rsidR="003039F7">
        <w:rPr>
          <w:rFonts w:ascii="Montserrat" w:eastAsia="Times New Roman" w:hAnsi="Montserrat" w:cs="Arial"/>
          <w:bCs/>
          <w:color w:val="000000" w:themeColor="text1"/>
        </w:rPr>
        <w:t>ienes</w:t>
      </w:r>
      <w:r w:rsidRPr="00525264">
        <w:rPr>
          <w:rFonts w:ascii="Montserrat" w:eastAsia="Times New Roman" w:hAnsi="Montserrat" w:cs="Arial"/>
          <w:bCs/>
          <w:color w:val="000000" w:themeColor="text1"/>
        </w:rPr>
        <w:t xml:space="preserve"> los metales del grupo 1, son el litio, sodio, potasio, rubidio, cesio y francio, </w:t>
      </w:r>
      <w:r w:rsidRPr="00525264">
        <w:rPr>
          <w:rFonts w:ascii="Montserrat" w:eastAsia="Times New Roman" w:hAnsi="Montserrat" w:cs="Arial"/>
          <w:color w:val="000000" w:themeColor="text1"/>
        </w:rPr>
        <w:t xml:space="preserve">aunque se encuentra en este grupo, al hidrógeno no lo considera porque es un </w:t>
      </w:r>
      <w:r w:rsidRPr="00525264">
        <w:rPr>
          <w:rFonts w:ascii="Montserrat" w:eastAsia="Times New Roman" w:hAnsi="Montserrat" w:cs="Arial"/>
          <w:color w:val="000000" w:themeColor="text1"/>
          <w:lang w:val="es-ES_tradnl"/>
        </w:rPr>
        <w:t>‘</w:t>
      </w:r>
      <w:r w:rsidRPr="00525264">
        <w:rPr>
          <w:rFonts w:ascii="Montserrat" w:eastAsia="Times New Roman" w:hAnsi="Montserrat" w:cs="Arial"/>
          <w:color w:val="000000" w:themeColor="text1"/>
        </w:rPr>
        <w:t>no metal</w:t>
      </w:r>
      <w:r w:rsidRPr="00525264">
        <w:rPr>
          <w:rFonts w:ascii="Montserrat" w:eastAsia="Times New Roman" w:hAnsi="Montserrat" w:cs="Arial"/>
          <w:color w:val="000000" w:themeColor="text1"/>
          <w:lang w:val="es-ES_tradnl"/>
        </w:rPr>
        <w:t>’</w:t>
      </w:r>
      <w:r w:rsidRPr="00525264">
        <w:rPr>
          <w:rFonts w:ascii="Montserrat" w:eastAsia="Times New Roman" w:hAnsi="Montserrat" w:cs="Arial"/>
          <w:color w:val="000000" w:themeColor="text1"/>
        </w:rPr>
        <w:t>.</w:t>
      </w:r>
    </w:p>
    <w:p w14:paraId="536BAECB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1D7D88" w14:textId="370ADA60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25264">
        <w:rPr>
          <w:rFonts w:ascii="Montserrat" w:eastAsia="Times New Roman" w:hAnsi="Montserrat" w:cs="Arial"/>
          <w:bCs/>
          <w:color w:val="000000" w:themeColor="text1"/>
        </w:rPr>
        <w:t xml:space="preserve">Ahora identifica su número de oxidación, que es +1, y el del oxígeno, </w:t>
      </w:r>
      <w:r w:rsidR="003039F7" w:rsidRPr="00525264">
        <w:rPr>
          <w:rFonts w:ascii="Montserrat" w:eastAsia="Times New Roman" w:hAnsi="Montserrat" w:cs="Arial"/>
          <w:bCs/>
          <w:color w:val="000000" w:themeColor="text1"/>
        </w:rPr>
        <w:t>que,</w:t>
      </w:r>
      <w:r w:rsidRPr="00525264">
        <w:rPr>
          <w:rFonts w:ascii="Montserrat" w:eastAsia="Times New Roman" w:hAnsi="Montserrat" w:cs="Arial"/>
          <w:bCs/>
          <w:color w:val="000000" w:themeColor="text1"/>
        </w:rPr>
        <w:t xml:space="preserve"> al formar estos compuestos, es generalmente -2.</w:t>
      </w:r>
    </w:p>
    <w:p w14:paraId="3765B7CD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44914CE" w14:textId="6B1A306D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25264">
        <w:rPr>
          <w:rFonts w:ascii="Montserrat" w:eastAsia="Times New Roman" w:hAnsi="Montserrat" w:cs="Arial"/>
          <w:bCs/>
          <w:color w:val="000000" w:themeColor="text1"/>
        </w:rPr>
        <w:t>Para obtener la fórmula coloca el número de oxidación de cada elemento y los intercambias como subíndices, pero sin el signo, de este modo el 2 del oxígeno lo colocas en el litio y el 1 d</w:t>
      </w:r>
      <w:r w:rsidR="003039F7">
        <w:rPr>
          <w:rFonts w:ascii="Montserrat" w:eastAsia="Times New Roman" w:hAnsi="Montserrat" w:cs="Arial"/>
          <w:bCs/>
          <w:color w:val="000000" w:themeColor="text1"/>
        </w:rPr>
        <w:t>el litio en el oxígeno. Recuerda</w:t>
      </w:r>
      <w:r w:rsidRPr="00525264">
        <w:rPr>
          <w:rFonts w:ascii="Montserrat" w:eastAsia="Times New Roman" w:hAnsi="Montserrat" w:cs="Arial"/>
          <w:bCs/>
          <w:color w:val="000000" w:themeColor="text1"/>
        </w:rPr>
        <w:t xml:space="preserve"> que en las fórmulas químicas el 1 no se coloca, y para darle nombre, colocas la palabra óxido y el metal correspondiente, en este caso el litio.</w:t>
      </w:r>
    </w:p>
    <w:p w14:paraId="12AFFACE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4356DC2" w14:textId="5AADD9B3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25264">
        <w:rPr>
          <w:rFonts w:ascii="Montserrat" w:eastAsia="Times New Roman" w:hAnsi="Montserrat" w:cs="Arial"/>
          <w:bCs/>
          <w:color w:val="000000" w:themeColor="text1"/>
        </w:rPr>
        <w:t>Con este procedimiento p</w:t>
      </w:r>
      <w:r w:rsidR="003039F7">
        <w:rPr>
          <w:rFonts w:ascii="Montserrat" w:eastAsia="Times New Roman" w:hAnsi="Montserrat" w:cs="Arial"/>
          <w:bCs/>
          <w:color w:val="000000" w:themeColor="text1"/>
        </w:rPr>
        <w:t>uedes</w:t>
      </w:r>
      <w:r w:rsidRPr="00525264">
        <w:rPr>
          <w:rFonts w:ascii="Montserrat" w:eastAsia="Times New Roman" w:hAnsi="Montserrat" w:cs="Arial"/>
          <w:bCs/>
          <w:color w:val="000000" w:themeColor="text1"/>
        </w:rPr>
        <w:t xml:space="preserve"> obtener las fórmulas de los óxidos que se forman con los demás metales del grupo, óxido de sodio, óxido de potasio y así sucesivamente.</w:t>
      </w:r>
    </w:p>
    <w:p w14:paraId="10C05271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2A6109A" w14:textId="4FD4042D" w:rsidR="00525264" w:rsidRPr="003039F7" w:rsidRDefault="003039F7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Observa </w:t>
      </w:r>
      <w:r w:rsidR="00164F4C">
        <w:rPr>
          <w:rFonts w:ascii="Montserrat" w:eastAsia="Times New Roman" w:hAnsi="Montserrat" w:cs="Arial"/>
          <w:bCs/>
          <w:color w:val="000000" w:themeColor="text1"/>
        </w:rPr>
        <w:t xml:space="preserve">y escucha </w:t>
      </w:r>
      <w:r>
        <w:rPr>
          <w:rFonts w:ascii="Montserrat" w:eastAsia="Times New Roman" w:hAnsi="Montserrat" w:cs="Arial"/>
          <w:bCs/>
          <w:color w:val="000000" w:themeColor="text1"/>
        </w:rPr>
        <w:t>al d</w:t>
      </w:r>
      <w:r w:rsidR="00164F4C">
        <w:rPr>
          <w:rFonts w:ascii="Montserrat" w:eastAsia="Times New Roman" w:hAnsi="Montserrat" w:cs="Arial"/>
          <w:bCs/>
          <w:color w:val="000000" w:themeColor="text1"/>
        </w:rPr>
        <w:t xml:space="preserve">octor Ramsés </w:t>
      </w:r>
      <w:r w:rsidR="00164F4C">
        <w:rPr>
          <w:rFonts w:ascii="Montserrat" w:eastAsia="Times New Roman" w:hAnsi="Montserrat" w:cs="Arial"/>
          <w:color w:val="000000" w:themeColor="text1"/>
        </w:rPr>
        <w:t>Santacruz Márquez que explica qué estudia la toxicología.</w:t>
      </w:r>
    </w:p>
    <w:p w14:paraId="47D7C3EE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A2EA8F" w14:textId="1D6D1424" w:rsidR="00164F4C" w:rsidRDefault="00D02AF3" w:rsidP="00D02AF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n-US"/>
        </w:rPr>
      </w:pPr>
      <w:r w:rsidRPr="00D02AF3">
        <w:rPr>
          <w:rFonts w:ascii="Montserrat" w:eastAsia="Times New Roman" w:hAnsi="Montserrat" w:cs="Arial"/>
          <w:b/>
          <w:color w:val="000000" w:themeColor="text1"/>
          <w:lang w:val="en-US"/>
        </w:rPr>
        <w:t>Q3_B5_PG3_F1_SEM41_280521 ANEXO2</w:t>
      </w:r>
    </w:p>
    <w:p w14:paraId="7B901640" w14:textId="70756BE9" w:rsidR="00164F4C" w:rsidRDefault="009206E7" w:rsidP="00164F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  <w:hyperlink r:id="rId7" w:history="1">
        <w:r w:rsidRPr="00A50813">
          <w:rPr>
            <w:rStyle w:val="Hipervnculo"/>
            <w:rFonts w:ascii="Montserrat" w:eastAsia="Times New Roman" w:hAnsi="Montserrat" w:cs="Arial"/>
            <w:lang w:val="en-US"/>
          </w:rPr>
          <w:t>https://youtu.be/zGNXr9v2Y9o</w:t>
        </w:r>
      </w:hyperlink>
      <w:r>
        <w:rPr>
          <w:rFonts w:ascii="Montserrat" w:eastAsia="Times New Roman" w:hAnsi="Montserrat" w:cs="Arial"/>
          <w:color w:val="000000" w:themeColor="text1"/>
          <w:lang w:val="en-US"/>
        </w:rPr>
        <w:t xml:space="preserve"> </w:t>
      </w:r>
    </w:p>
    <w:p w14:paraId="63B9C281" w14:textId="77777777" w:rsidR="009206E7" w:rsidRPr="00164F4C" w:rsidRDefault="009206E7" w:rsidP="00164F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72B92996" w14:textId="31B2FE2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25264">
        <w:rPr>
          <w:rFonts w:ascii="Montserrat" w:eastAsia="Times New Roman" w:hAnsi="Montserrat" w:cs="Arial"/>
          <w:color w:val="000000" w:themeColor="text1"/>
        </w:rPr>
        <w:lastRenderedPageBreak/>
        <w:t xml:space="preserve">La toxicología se subdivide en ramas, según el área de estudio y el </w:t>
      </w:r>
      <w:r w:rsidR="00164F4C">
        <w:rPr>
          <w:rFonts w:ascii="Montserrat" w:eastAsia="Times New Roman" w:hAnsi="Montserrat" w:cs="Arial"/>
          <w:color w:val="000000" w:themeColor="text1"/>
        </w:rPr>
        <w:t>tipo de tóxico que se estudia. Ahora escucha de nuevo al doctor Ramsés que</w:t>
      </w:r>
      <w:r w:rsidRPr="00525264">
        <w:rPr>
          <w:rFonts w:ascii="Montserrat" w:eastAsia="Times New Roman" w:hAnsi="Montserrat" w:cs="Arial"/>
          <w:color w:val="000000" w:themeColor="text1"/>
        </w:rPr>
        <w:t xml:space="preserve"> comenta sobre la toxi</w:t>
      </w:r>
      <w:r w:rsidR="00164F4C">
        <w:rPr>
          <w:rFonts w:ascii="Montserrat" w:eastAsia="Times New Roman" w:hAnsi="Montserrat" w:cs="Arial"/>
          <w:color w:val="000000" w:themeColor="text1"/>
        </w:rPr>
        <w:t>cología alimentaria y ambiental.</w:t>
      </w:r>
    </w:p>
    <w:p w14:paraId="447D5342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EBAFC9" w14:textId="47FFBA84" w:rsidR="00164F4C" w:rsidRDefault="00D02AF3" w:rsidP="00D02AF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n-US"/>
        </w:rPr>
      </w:pPr>
      <w:r w:rsidRPr="00D02AF3">
        <w:rPr>
          <w:rFonts w:ascii="Montserrat" w:eastAsia="Times New Roman" w:hAnsi="Montserrat" w:cs="Arial"/>
          <w:b/>
          <w:color w:val="000000" w:themeColor="text1"/>
          <w:lang w:val="en-US"/>
        </w:rPr>
        <w:t>Q3_B5_PG3_F1_SEM41_280521 ANEXO3</w:t>
      </w:r>
    </w:p>
    <w:p w14:paraId="5DC7B370" w14:textId="52B4973F" w:rsidR="00164F4C" w:rsidRDefault="009206E7" w:rsidP="00D02AF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A50813">
          <w:rPr>
            <w:rStyle w:val="Hipervnculo"/>
            <w:rFonts w:ascii="Montserrat" w:eastAsia="Times New Roman" w:hAnsi="Montserrat" w:cs="Arial"/>
          </w:rPr>
          <w:t>https://youtu.be/EBOJkgsz6qU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751B341C" w14:textId="77777777" w:rsidR="009206E7" w:rsidRPr="009206E7" w:rsidRDefault="009206E7" w:rsidP="00D02AF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B827F3" w14:textId="77777777" w:rsidR="00164F4C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25264">
        <w:rPr>
          <w:rFonts w:ascii="Montserrat" w:eastAsia="Times New Roman" w:hAnsi="Montserrat" w:cs="Arial"/>
          <w:color w:val="000000" w:themeColor="text1"/>
        </w:rPr>
        <w:t xml:space="preserve">Al ser un área multidisciplinaria de investigación, su objetivo es entender el efecto de sustancias químicas tomando en </w:t>
      </w:r>
      <w:r w:rsidR="00164F4C">
        <w:rPr>
          <w:rFonts w:ascii="Montserrat" w:eastAsia="Times New Roman" w:hAnsi="Montserrat" w:cs="Arial"/>
          <w:color w:val="000000" w:themeColor="text1"/>
        </w:rPr>
        <w:t>cuenta su estructura molecular.</w:t>
      </w:r>
    </w:p>
    <w:p w14:paraId="278DE4CF" w14:textId="77777777" w:rsidR="00164F4C" w:rsidRDefault="00164F4C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01B9B2" w14:textId="7772A721" w:rsidR="00525264" w:rsidRDefault="00164F4C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Escucha al doctor Ramsés que 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>explica la relación entre la estr</w:t>
      </w:r>
      <w:r>
        <w:rPr>
          <w:rFonts w:ascii="Montserrat" w:eastAsia="Times New Roman" w:hAnsi="Montserrat" w:cs="Arial"/>
          <w:color w:val="000000" w:themeColor="text1"/>
        </w:rPr>
        <w:t>uctura molecular y la toxicidad.</w:t>
      </w:r>
    </w:p>
    <w:p w14:paraId="04829BFF" w14:textId="21A7349E" w:rsidR="00164F4C" w:rsidRDefault="00164F4C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3DA9E5" w14:textId="018E6A88" w:rsidR="00525264" w:rsidRDefault="00D02AF3" w:rsidP="0052526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n-US"/>
        </w:rPr>
      </w:pPr>
      <w:r w:rsidRPr="00D02AF3">
        <w:rPr>
          <w:rFonts w:ascii="Montserrat" w:eastAsia="Times New Roman" w:hAnsi="Montserrat" w:cs="Arial"/>
          <w:b/>
          <w:color w:val="000000" w:themeColor="text1"/>
          <w:lang w:val="en-US"/>
        </w:rPr>
        <w:t>Q3_B5_PG3_F1_SEM41_280521 ANEXO4</w:t>
      </w:r>
    </w:p>
    <w:p w14:paraId="58C61F71" w14:textId="054721A3" w:rsidR="00D02AF3" w:rsidRDefault="009206E7" w:rsidP="00D02AF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Pr="00A50813">
          <w:rPr>
            <w:rStyle w:val="Hipervnculo"/>
            <w:rFonts w:ascii="Montserrat" w:eastAsia="Times New Roman" w:hAnsi="Montserrat" w:cs="Arial"/>
          </w:rPr>
          <w:t>https://youtu.be/9NaPj_PNHU0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4E20FFB" w14:textId="77777777" w:rsidR="009206E7" w:rsidRPr="009206E7" w:rsidRDefault="009206E7" w:rsidP="00D02AF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2BC38D" w14:textId="62C96C9B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25264">
        <w:rPr>
          <w:rFonts w:ascii="Montserrat" w:eastAsia="Times New Roman" w:hAnsi="Montserrat" w:cs="Arial"/>
          <w:color w:val="000000" w:themeColor="text1"/>
        </w:rPr>
        <w:t>Para finalizar, ¿le puede dar un mensaje a los estudiantes de tercer grado de secundaria?</w:t>
      </w:r>
    </w:p>
    <w:p w14:paraId="57F9A10F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A49611" w14:textId="61302079" w:rsidR="00525264" w:rsidRPr="00D02AF3" w:rsidRDefault="00D02AF3" w:rsidP="00D02AF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n-US"/>
        </w:rPr>
      </w:pPr>
      <w:r w:rsidRPr="00D02AF3">
        <w:rPr>
          <w:rFonts w:ascii="Montserrat" w:eastAsia="Times New Roman" w:hAnsi="Montserrat" w:cs="Arial"/>
          <w:b/>
          <w:bCs/>
          <w:color w:val="000000" w:themeColor="text1"/>
          <w:lang w:val="en-US"/>
        </w:rPr>
        <w:t>Q3_B5_PG3_F1_SEM41_280521 ANEXO5</w:t>
      </w:r>
    </w:p>
    <w:p w14:paraId="5759C8C1" w14:textId="629C248B" w:rsidR="00D02AF3" w:rsidRDefault="009206E7" w:rsidP="00D02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n-US"/>
        </w:rPr>
      </w:pPr>
      <w:hyperlink r:id="rId10" w:history="1">
        <w:r w:rsidRPr="00A50813">
          <w:rPr>
            <w:rStyle w:val="Hipervnculo"/>
            <w:rFonts w:ascii="Montserrat" w:eastAsia="Times New Roman" w:hAnsi="Montserrat" w:cs="Arial"/>
            <w:bCs/>
            <w:lang w:val="en-US"/>
          </w:rPr>
          <w:t>https://youtu.be/GLf_ODdHT_o</w:t>
        </w:r>
      </w:hyperlink>
      <w:r>
        <w:rPr>
          <w:rFonts w:ascii="Montserrat" w:eastAsia="Times New Roman" w:hAnsi="Montserrat" w:cs="Arial"/>
          <w:bCs/>
          <w:color w:val="000000" w:themeColor="text1"/>
          <w:lang w:val="en-US"/>
        </w:rPr>
        <w:t xml:space="preserve"> </w:t>
      </w:r>
    </w:p>
    <w:p w14:paraId="1B32E3D5" w14:textId="77777777" w:rsidR="009206E7" w:rsidRPr="00D02AF3" w:rsidRDefault="009206E7" w:rsidP="00D02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n-US"/>
        </w:rPr>
      </w:pPr>
    </w:p>
    <w:p w14:paraId="45A250B5" w14:textId="06AC94B7" w:rsidR="00525264" w:rsidRPr="00D02AF3" w:rsidRDefault="00D02AF3" w:rsidP="00D02AF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n-US"/>
        </w:rPr>
      </w:pPr>
      <w:r w:rsidRPr="00D02AF3">
        <w:rPr>
          <w:rFonts w:ascii="Montserrat" w:eastAsia="Times New Roman" w:hAnsi="Montserrat" w:cs="Arial"/>
          <w:b/>
          <w:color w:val="000000" w:themeColor="text1"/>
          <w:lang w:val="en-US"/>
        </w:rPr>
        <w:t>Q3_B5_PG3_F1_SEM41_280521 ANEXO6</w:t>
      </w:r>
    </w:p>
    <w:p w14:paraId="7EFF07A4" w14:textId="2DEEFEE1" w:rsidR="00525264" w:rsidRDefault="009206E7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  <w:hyperlink r:id="rId11" w:history="1">
        <w:r w:rsidRPr="00A50813">
          <w:rPr>
            <w:rStyle w:val="Hipervnculo"/>
            <w:rFonts w:ascii="Montserrat" w:eastAsia="Times New Roman" w:hAnsi="Montserrat" w:cs="Arial"/>
            <w:lang w:val="en-US"/>
          </w:rPr>
          <w:t>https://youtu.be/aBsaRU4avg4</w:t>
        </w:r>
      </w:hyperlink>
      <w:r>
        <w:rPr>
          <w:rFonts w:ascii="Montserrat" w:eastAsia="Times New Roman" w:hAnsi="Montserrat" w:cs="Arial"/>
          <w:color w:val="000000" w:themeColor="text1"/>
          <w:lang w:val="en-US"/>
        </w:rPr>
        <w:t xml:space="preserve"> </w:t>
      </w:r>
    </w:p>
    <w:p w14:paraId="44B4C478" w14:textId="77777777" w:rsidR="009206E7" w:rsidRPr="009206E7" w:rsidRDefault="009206E7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7900DE5E" w14:textId="76FA0FE7" w:rsidR="00525264" w:rsidRPr="00525264" w:rsidRDefault="00D02AF3" w:rsidP="00D02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 xml:space="preserve">ealiza una reacción óxido-reducción, con alguna manifestación como color, efervescencia, precipitación o emisión de luz o calor. </w:t>
      </w:r>
    </w:p>
    <w:p w14:paraId="315FBAB4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08A5D4A" w14:textId="6D2917F5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25264">
        <w:rPr>
          <w:rFonts w:ascii="Montserrat" w:eastAsia="Times New Roman" w:hAnsi="Montserrat" w:cs="Arial"/>
          <w:color w:val="000000" w:themeColor="text1"/>
        </w:rPr>
        <w:t>Rec</w:t>
      </w:r>
      <w:r w:rsidR="00D02AF3">
        <w:rPr>
          <w:rFonts w:ascii="Montserrat" w:eastAsia="Times New Roman" w:hAnsi="Montserrat" w:cs="Arial"/>
          <w:color w:val="000000" w:themeColor="text1"/>
        </w:rPr>
        <w:t>uerda</w:t>
      </w:r>
      <w:r w:rsidRPr="00525264">
        <w:rPr>
          <w:rFonts w:ascii="Montserrat" w:eastAsia="Times New Roman" w:hAnsi="Montserrat" w:cs="Arial"/>
          <w:color w:val="000000" w:themeColor="text1"/>
        </w:rPr>
        <w:t xml:space="preserve"> que un cambio químico es la transformación de la materia.</w:t>
      </w:r>
    </w:p>
    <w:p w14:paraId="1729A7D1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5283C1" w14:textId="2EE09F11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25264">
        <w:rPr>
          <w:rFonts w:ascii="Montserrat" w:eastAsia="Times New Roman" w:hAnsi="Montserrat" w:cs="Arial"/>
          <w:color w:val="000000" w:themeColor="text1"/>
        </w:rPr>
        <w:t>Es como cuando haces un pastel, colocas huevo, harina, aceite, los mezclas y por medio del horneado todos esos ingredientes se transforman en un pan.</w:t>
      </w:r>
    </w:p>
    <w:p w14:paraId="0E954C8C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8A0FF7" w14:textId="3C4ED5E7" w:rsidR="00525264" w:rsidRPr="00525264" w:rsidRDefault="00FC296E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 r</w:t>
      </w:r>
      <w:r w:rsidR="00D02AF3">
        <w:rPr>
          <w:rFonts w:ascii="Montserrat" w:eastAsia="Times New Roman" w:hAnsi="Montserrat" w:cs="Arial"/>
          <w:color w:val="000000" w:themeColor="text1"/>
        </w:rPr>
        <w:t>ealiza</w:t>
      </w:r>
      <w:r>
        <w:rPr>
          <w:rFonts w:ascii="Montserrat" w:eastAsia="Times New Roman" w:hAnsi="Montserrat" w:cs="Arial"/>
          <w:color w:val="000000" w:themeColor="text1"/>
        </w:rPr>
        <w:t>rá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 xml:space="preserve"> un camaleón químico.</w:t>
      </w:r>
    </w:p>
    <w:p w14:paraId="6D932017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F17AEE" w14:textId="3FEF6EF6" w:rsidR="00525264" w:rsidRPr="00525264" w:rsidRDefault="00D02AF3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 ac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>tividad experimental es demostrativa.</w:t>
      </w:r>
      <w:r>
        <w:rPr>
          <w:rFonts w:ascii="Montserrat" w:eastAsia="Times New Roman" w:hAnsi="Montserrat" w:cs="Arial"/>
          <w:color w:val="000000" w:themeColor="text1"/>
        </w:rPr>
        <w:t xml:space="preserve"> Por lo tanto, se te recomienda no realizarla en casa. Se d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>ebe</w:t>
      </w:r>
      <w:r>
        <w:rPr>
          <w:rFonts w:ascii="Montserrat" w:eastAsia="Times New Roman" w:hAnsi="Montserrat" w:cs="Arial"/>
          <w:color w:val="000000" w:themeColor="text1"/>
        </w:rPr>
        <w:t>n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 xml:space="preserve"> tomar las siguientes medidas de seguridad.</w:t>
      </w:r>
    </w:p>
    <w:p w14:paraId="4005E968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D818D1" w14:textId="36FB6CE4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25264">
        <w:rPr>
          <w:rFonts w:ascii="Montserrat" w:eastAsia="Times New Roman" w:hAnsi="Montserrat" w:cs="Arial"/>
          <w:color w:val="000000" w:themeColor="text1"/>
        </w:rPr>
        <w:t xml:space="preserve">El azúcar y el agua destilada son sustancias inocuas, mientras que el hidróxido de sodio y el permanganato de potasio pueden causar irritaciones. Por ello </w:t>
      </w:r>
      <w:r w:rsidR="00D02AF3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525264">
        <w:rPr>
          <w:rFonts w:ascii="Montserrat" w:eastAsia="Times New Roman" w:hAnsi="Montserrat" w:cs="Arial"/>
          <w:color w:val="000000" w:themeColor="text1"/>
        </w:rPr>
        <w:t>utiliza la bata, guantes y el equipo de seguridad, ya que también ocurre una reacción exotérmica, es decir, también hay emisión de energía, que en ocasiones se manifiesta en forma de calor.</w:t>
      </w:r>
    </w:p>
    <w:p w14:paraId="263CE231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983A2B" w14:textId="4AF12C21" w:rsidR="00525264" w:rsidRPr="00525264" w:rsidRDefault="00D02AF3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disuelve 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 xml:space="preserve">2 mg de permanganato de potasio en 500 ml de agua destilada, ésta será </w:t>
      </w:r>
      <w:r>
        <w:rPr>
          <w:rFonts w:ascii="Montserrat" w:eastAsia="Times New Roman" w:hAnsi="Montserrat" w:cs="Arial"/>
          <w:color w:val="000000" w:themeColor="text1"/>
        </w:rPr>
        <w:t>la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 xml:space="preserve"> disolución </w:t>
      </w:r>
      <w:r w:rsidR="00525264" w:rsidRPr="00525264">
        <w:rPr>
          <w:rFonts w:ascii="Montserrat" w:eastAsia="Times New Roman" w:hAnsi="Montserrat" w:cs="Arial"/>
          <w:color w:val="000000" w:themeColor="text1"/>
          <w:lang w:val="es-ES_tradnl"/>
        </w:rPr>
        <w:t>“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>A</w:t>
      </w:r>
      <w:r w:rsidR="00525264" w:rsidRPr="00525264">
        <w:rPr>
          <w:rFonts w:ascii="Montserrat" w:eastAsia="Times New Roman" w:hAnsi="Montserrat" w:cs="Arial"/>
          <w:color w:val="000000" w:themeColor="text1"/>
          <w:lang w:val="es-ES_tradnl"/>
        </w:rPr>
        <w:t>”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>.</w:t>
      </w:r>
    </w:p>
    <w:p w14:paraId="06FC72F8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EF2919" w14:textId="2AD98273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25264">
        <w:rPr>
          <w:rFonts w:ascii="Montserrat" w:eastAsia="Times New Roman" w:hAnsi="Montserrat" w:cs="Arial"/>
          <w:color w:val="000000" w:themeColor="text1"/>
        </w:rPr>
        <w:lastRenderedPageBreak/>
        <w:t>Ahora prepar</w:t>
      </w:r>
      <w:r w:rsidR="00D02AF3">
        <w:rPr>
          <w:rFonts w:ascii="Montserrat" w:eastAsia="Times New Roman" w:hAnsi="Montserrat" w:cs="Arial"/>
          <w:color w:val="000000" w:themeColor="text1"/>
        </w:rPr>
        <w:t>a</w:t>
      </w:r>
      <w:r w:rsidRPr="00525264">
        <w:rPr>
          <w:rFonts w:ascii="Montserrat" w:eastAsia="Times New Roman" w:hAnsi="Montserrat" w:cs="Arial"/>
          <w:color w:val="000000" w:themeColor="text1"/>
        </w:rPr>
        <w:t xml:space="preserve"> la disolución </w:t>
      </w:r>
      <w:r w:rsidRPr="00525264">
        <w:rPr>
          <w:rFonts w:ascii="Montserrat" w:eastAsia="Times New Roman" w:hAnsi="Montserrat" w:cs="Arial"/>
          <w:color w:val="000000" w:themeColor="text1"/>
          <w:lang w:val="es-ES_tradnl"/>
        </w:rPr>
        <w:t>“</w:t>
      </w:r>
      <w:r w:rsidRPr="00525264">
        <w:rPr>
          <w:rFonts w:ascii="Montserrat" w:eastAsia="Times New Roman" w:hAnsi="Montserrat" w:cs="Arial"/>
          <w:color w:val="000000" w:themeColor="text1"/>
        </w:rPr>
        <w:t>B</w:t>
      </w:r>
      <w:r w:rsidRPr="00525264">
        <w:rPr>
          <w:rFonts w:ascii="Montserrat" w:eastAsia="Times New Roman" w:hAnsi="Montserrat" w:cs="Arial"/>
          <w:color w:val="000000" w:themeColor="text1"/>
          <w:lang w:val="es-ES_tradnl"/>
        </w:rPr>
        <w:t>”</w:t>
      </w:r>
      <w:r w:rsidRPr="00525264">
        <w:rPr>
          <w:rFonts w:ascii="Montserrat" w:eastAsia="Times New Roman" w:hAnsi="Montserrat" w:cs="Arial"/>
          <w:color w:val="000000" w:themeColor="text1"/>
        </w:rPr>
        <w:t>, disolviendo 6 g de azúcar y 10 g de hidróxido de sodio en 750 ml de agua destilada.</w:t>
      </w:r>
    </w:p>
    <w:p w14:paraId="460888EF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910006" w14:textId="4F49D120" w:rsidR="00525264" w:rsidRPr="00525264" w:rsidRDefault="00D02AF3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M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 xml:space="preserve">ezcla la disolución </w:t>
      </w:r>
      <w:r w:rsidR="00525264" w:rsidRPr="00525264">
        <w:rPr>
          <w:rFonts w:ascii="Montserrat" w:eastAsia="Times New Roman" w:hAnsi="Montserrat" w:cs="Arial"/>
          <w:color w:val="000000" w:themeColor="text1"/>
          <w:lang w:val="es-ES_tradnl"/>
        </w:rPr>
        <w:t>“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>A</w:t>
      </w:r>
      <w:r w:rsidR="00525264" w:rsidRPr="00525264">
        <w:rPr>
          <w:rFonts w:ascii="Montserrat" w:eastAsia="Times New Roman" w:hAnsi="Montserrat" w:cs="Arial"/>
          <w:color w:val="000000" w:themeColor="text1"/>
          <w:lang w:val="es-ES_tradnl"/>
        </w:rPr>
        <w:t>”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 xml:space="preserve"> con la disolución </w:t>
      </w:r>
      <w:r w:rsidR="00525264" w:rsidRPr="00525264">
        <w:rPr>
          <w:rFonts w:ascii="Montserrat" w:eastAsia="Times New Roman" w:hAnsi="Montserrat" w:cs="Arial"/>
          <w:color w:val="000000" w:themeColor="text1"/>
          <w:lang w:val="es-ES_tradnl"/>
        </w:rPr>
        <w:t>“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>B</w:t>
      </w:r>
      <w:r w:rsidR="00525264" w:rsidRPr="00525264">
        <w:rPr>
          <w:rFonts w:ascii="Montserrat" w:eastAsia="Times New Roman" w:hAnsi="Montserrat" w:cs="Arial"/>
          <w:color w:val="000000" w:themeColor="text1"/>
          <w:lang w:val="es-ES_tradnl"/>
        </w:rPr>
        <w:t>”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 xml:space="preserve">. El color púrpura de la disolución de permanganato de potasio cambia a azul, después a verde y </w:t>
      </w:r>
      <w:r>
        <w:rPr>
          <w:rFonts w:ascii="Montserrat" w:eastAsia="Times New Roman" w:hAnsi="Montserrat" w:cs="Arial"/>
          <w:color w:val="000000" w:themeColor="text1"/>
        </w:rPr>
        <w:t xml:space="preserve">después 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>a amarillo pálido.</w:t>
      </w:r>
    </w:p>
    <w:p w14:paraId="11BACB56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860618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25264">
        <w:rPr>
          <w:rFonts w:ascii="Montserrat" w:eastAsia="Times New Roman" w:hAnsi="Montserrat" w:cs="Arial"/>
          <w:color w:val="000000" w:themeColor="text1"/>
        </w:rPr>
        <w:t>Los cambios de color son el resultado de reacciones de oxidación y de reducción o reacciones redox.</w:t>
      </w:r>
    </w:p>
    <w:p w14:paraId="27A4BEE8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3C8B3E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25264">
        <w:rPr>
          <w:rFonts w:ascii="Montserrat" w:eastAsia="Times New Roman" w:hAnsi="Montserrat" w:cs="Arial"/>
          <w:color w:val="000000" w:themeColor="text1"/>
        </w:rPr>
        <w:t>En esta reacción el permanganato de potasio se reduce, es decir, gana electrones, mientras que el azúcar se oxida, es decir, pierde electrones.</w:t>
      </w:r>
    </w:p>
    <w:p w14:paraId="0BB6B5E0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344A6E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25264">
        <w:rPr>
          <w:rFonts w:ascii="Montserrat" w:eastAsia="Times New Roman" w:hAnsi="Montserrat" w:cs="Arial"/>
          <w:color w:val="000000" w:themeColor="text1"/>
        </w:rPr>
        <w:t>El ion permanganato, da el color púrpura de la disolución, se reduce a manganato de potasio, de color verde y posteriormente a dióxido de manganeso.</w:t>
      </w:r>
    </w:p>
    <w:p w14:paraId="6A1844FC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BEDF72" w14:textId="463EFFD9" w:rsidR="00525264" w:rsidRPr="00525264" w:rsidRDefault="00FC296E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 realizará otra actividad. N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>ecesitas un caldito caliente, hielos y una cuchara.</w:t>
      </w:r>
    </w:p>
    <w:p w14:paraId="7D8EF5FF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077DDB" w14:textId="29B8ECA4" w:rsidR="00525264" w:rsidRPr="00525264" w:rsidRDefault="00FC296E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hace 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 xml:space="preserve">una precipitación inversa. </w:t>
      </w:r>
    </w:p>
    <w:p w14:paraId="4A7424E2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39EEDB" w14:textId="0064A7A5" w:rsidR="00525264" w:rsidRPr="00525264" w:rsidRDefault="00FC296E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este cald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>o grasoso y caliente, pasas la cuchara que esta con los hielos por la superficie del caldo y t</w:t>
      </w:r>
      <w:r>
        <w:rPr>
          <w:rFonts w:ascii="Montserrat" w:eastAsia="Times New Roman" w:hAnsi="Montserrat" w:cs="Arial"/>
          <w:color w:val="000000" w:themeColor="text1"/>
        </w:rPr>
        <w:t>ienes</w:t>
      </w:r>
      <w:r w:rsidR="00525264" w:rsidRPr="00525264">
        <w:rPr>
          <w:rFonts w:ascii="Montserrat" w:eastAsia="Times New Roman" w:hAnsi="Montserrat" w:cs="Arial"/>
          <w:color w:val="000000" w:themeColor="text1"/>
        </w:rPr>
        <w:t xml:space="preserve"> la grasa que se precipitó en la superficie.</w:t>
      </w:r>
    </w:p>
    <w:p w14:paraId="138D2419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8F550A" w14:textId="0289420B" w:rsidR="00525264" w:rsidRPr="00525264" w:rsidRDefault="00FC296E" w:rsidP="00FC296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Esto es un cambio físico.</w:t>
      </w:r>
    </w:p>
    <w:p w14:paraId="77BE4C01" w14:textId="77777777" w:rsidR="00525264" w:rsidRPr="00525264" w:rsidRDefault="00525264" w:rsidP="0052526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316454" w14:textId="77777777" w:rsidR="001C4CF6" w:rsidRDefault="001C4CF6" w:rsidP="001C4C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E29886" w14:textId="77777777" w:rsidR="001C4CF6" w:rsidRDefault="001C4CF6" w:rsidP="001C4CF6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7F021463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DD5044B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color w:val="000000" w:themeColor="text1"/>
        </w:rPr>
        <w:t>Estimada y Estimado Estudiante:</w:t>
      </w:r>
    </w:p>
    <w:p w14:paraId="40125B22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B3EEF6F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14:paraId="5874451F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8CA141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51134980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F79C53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1534FA6A" w14:textId="77777777" w:rsidR="001C4CF6" w:rsidRDefault="001C4CF6" w:rsidP="001C4CF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2C777B77" w14:textId="77777777" w:rsidR="001C4CF6" w:rsidRDefault="009206E7" w:rsidP="001C4CF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1C4CF6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7EC85E97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E1C94E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5BF49851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84333E" w14:textId="77777777" w:rsidR="001C4CF6" w:rsidRDefault="009206E7" w:rsidP="001C4CF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3" w:history="1">
        <w:r w:rsidR="001C4CF6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57AEA6DE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446837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Estamos muy orgullosos de tu esmero y dedicación. Quisiéramos que compartieras con nosotros tus experiencias, pensamientos, comentarios, dudas e inquietudes a través del correo electrónico:</w:t>
      </w:r>
    </w:p>
    <w:p w14:paraId="755EF073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3B7040" w14:textId="77777777" w:rsidR="001C4CF6" w:rsidRDefault="009206E7" w:rsidP="001C4CF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4" w:history="1">
        <w:r w:rsidR="001C4CF6"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414E267C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2737B7" w14:textId="77777777" w:rsidR="001C4CF6" w:rsidRDefault="001C4CF6" w:rsidP="001C4CF6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71914B0F" w14:textId="77777777" w:rsidR="001C4CF6" w:rsidRDefault="001C4CF6" w:rsidP="001C4CF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6DF967B9" w14:textId="77777777" w:rsidR="001C4CF6" w:rsidRDefault="001C4CF6" w:rsidP="001C4CF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140D05FE" w14:textId="77777777" w:rsidR="001C4CF6" w:rsidRDefault="001C4CF6" w:rsidP="001C4CF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52AB9666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BB59894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AB3138" w14:textId="77777777" w:rsidR="001C4CF6" w:rsidRDefault="001C4CF6" w:rsidP="001C4CF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628C07CF" w14:textId="77777777" w:rsidR="001C4CF6" w:rsidRDefault="001C4CF6" w:rsidP="001C4CF6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1148191" w14:textId="77777777" w:rsidR="001C4CF6" w:rsidRDefault="009206E7" w:rsidP="001C4CF6">
      <w:pPr>
        <w:spacing w:after="0" w:line="240" w:lineRule="auto"/>
        <w:jc w:val="both"/>
      </w:pPr>
      <w:hyperlink r:id="rId15" w:history="1">
        <w:r w:rsidR="001C4CF6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C78C9D7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sectPr w:rsidR="002E7039" w:rsidRPr="00DB62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D06"/>
    <w:multiLevelType w:val="multilevel"/>
    <w:tmpl w:val="41F015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A66D9"/>
    <w:multiLevelType w:val="hybridMultilevel"/>
    <w:tmpl w:val="F252C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9"/>
    <w:rsid w:val="000B4E1A"/>
    <w:rsid w:val="00146361"/>
    <w:rsid w:val="00164F4C"/>
    <w:rsid w:val="001C4CF6"/>
    <w:rsid w:val="002E1C85"/>
    <w:rsid w:val="002E7039"/>
    <w:rsid w:val="003039F7"/>
    <w:rsid w:val="00304ADE"/>
    <w:rsid w:val="003B175D"/>
    <w:rsid w:val="003C049C"/>
    <w:rsid w:val="003C0AF9"/>
    <w:rsid w:val="004F268C"/>
    <w:rsid w:val="00525264"/>
    <w:rsid w:val="00567EFA"/>
    <w:rsid w:val="00585028"/>
    <w:rsid w:val="005D61BB"/>
    <w:rsid w:val="005F5285"/>
    <w:rsid w:val="00606B0A"/>
    <w:rsid w:val="00693CE3"/>
    <w:rsid w:val="006E4C88"/>
    <w:rsid w:val="006F1903"/>
    <w:rsid w:val="007465DF"/>
    <w:rsid w:val="00756BE0"/>
    <w:rsid w:val="00765F02"/>
    <w:rsid w:val="00887E51"/>
    <w:rsid w:val="008945AF"/>
    <w:rsid w:val="008E2C7D"/>
    <w:rsid w:val="009206E7"/>
    <w:rsid w:val="00A877D0"/>
    <w:rsid w:val="00AF72C0"/>
    <w:rsid w:val="00B3506B"/>
    <w:rsid w:val="00BB4A45"/>
    <w:rsid w:val="00C21220"/>
    <w:rsid w:val="00C7207E"/>
    <w:rsid w:val="00CC15CE"/>
    <w:rsid w:val="00CC324B"/>
    <w:rsid w:val="00D02AF3"/>
    <w:rsid w:val="00D773A9"/>
    <w:rsid w:val="00DE4EE1"/>
    <w:rsid w:val="00E05AC4"/>
    <w:rsid w:val="00E515BF"/>
    <w:rsid w:val="00F00FF2"/>
    <w:rsid w:val="00F267E6"/>
    <w:rsid w:val="00F3293B"/>
    <w:rsid w:val="00F612AD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93CE3"/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F267E6"/>
  </w:style>
  <w:style w:type="character" w:styleId="Refdecomentario">
    <w:name w:val="annotation reference"/>
    <w:basedOn w:val="Fuentedeprrafopredeter"/>
    <w:uiPriority w:val="99"/>
    <w:semiHidden/>
    <w:unhideWhenUsed/>
    <w:rsid w:val="002E1C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C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C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C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C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85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2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OJkgsz6qU" TargetMode="External"/><Relationship Id="rId13" Type="http://schemas.openxmlformats.org/officeDocument/2006/relationships/hyperlink" Target="https://nuevaescuelamexicana.sep.gob.mx/fichas-repa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GNXr9v2Y9o" TargetMode="External"/><Relationship Id="rId12" Type="http://schemas.openxmlformats.org/officeDocument/2006/relationships/hyperlink" Target="https://aprendeencasa.sep.gob.mx/site/inde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kETZ9sJAC4U" TargetMode="External"/><Relationship Id="rId11" Type="http://schemas.openxmlformats.org/officeDocument/2006/relationships/hyperlink" Target="https://youtu.be/aBsaRU4avg4" TargetMode="External"/><Relationship Id="rId5" Type="http://schemas.openxmlformats.org/officeDocument/2006/relationships/hyperlink" Target="https://drive.google.com/file/d/1jTLQ55rH6KLF0E5IzPNINFEtOQoM95UW/view" TargetMode="External"/><Relationship Id="rId15" Type="http://schemas.openxmlformats.org/officeDocument/2006/relationships/hyperlink" Target="https://libros.conaliteg.gob.mx/secundaria.html" TargetMode="External"/><Relationship Id="rId10" Type="http://schemas.openxmlformats.org/officeDocument/2006/relationships/hyperlink" Target="https://youtu.be/GLf_ODdHT_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NaPj_PNHU0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1137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Usuario de Windows</cp:lastModifiedBy>
  <cp:revision>8</cp:revision>
  <dcterms:created xsi:type="dcterms:W3CDTF">2021-04-10T05:44:00Z</dcterms:created>
  <dcterms:modified xsi:type="dcterms:W3CDTF">2021-06-18T00:20:00Z</dcterms:modified>
</cp:coreProperties>
</file>