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D67EB76" w14:textId="1ED424DF" w:rsidR="00CE7E44" w:rsidRPr="00D24BB7" w:rsidRDefault="00C15193"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D24BB7">
        <w:rPr>
          <w:rFonts w:ascii="Montserrat" w:hAnsi="Montserrat" w:cstheme="minorBidi"/>
          <w:b/>
          <w:color w:val="000000" w:themeColor="text1"/>
          <w:kern w:val="24"/>
          <w:sz w:val="48"/>
          <w:szCs w:val="48"/>
        </w:rPr>
        <w:t>Viernes</w:t>
      </w:r>
    </w:p>
    <w:p w14:paraId="06C0CD43" w14:textId="604825E2" w:rsidR="00CE7E44" w:rsidRPr="00D24BB7" w:rsidRDefault="00E03BAF" w:rsidP="00CE7E44">
      <w:pPr>
        <w:pStyle w:val="NormalWeb"/>
        <w:spacing w:before="0" w:beforeAutospacing="0" w:after="0" w:afterAutospacing="0"/>
        <w:jc w:val="center"/>
        <w:rPr>
          <w:rFonts w:ascii="Montserrat" w:hAnsi="Montserrat" w:cstheme="minorBidi"/>
          <w:b/>
          <w:color w:val="000000" w:themeColor="text1"/>
          <w:kern w:val="24"/>
          <w:sz w:val="56"/>
          <w:szCs w:val="72"/>
        </w:rPr>
      </w:pPr>
      <w:r w:rsidRPr="00D24BB7">
        <w:rPr>
          <w:rFonts w:ascii="Montserrat" w:hAnsi="Montserrat" w:cstheme="minorBidi"/>
          <w:b/>
          <w:color w:val="000000" w:themeColor="text1"/>
          <w:kern w:val="24"/>
          <w:sz w:val="56"/>
          <w:szCs w:val="72"/>
        </w:rPr>
        <w:t>29</w:t>
      </w:r>
    </w:p>
    <w:p w14:paraId="2D8F2A14" w14:textId="3440A67A" w:rsidR="00CE7E44" w:rsidRPr="00D24BB7"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48"/>
          <w:szCs w:val="48"/>
        </w:rPr>
      </w:pPr>
      <w:r w:rsidRPr="00D24BB7">
        <w:rPr>
          <w:rFonts w:ascii="Montserrat" w:hAnsi="Montserrat" w:cstheme="minorBidi"/>
          <w:b/>
          <w:color w:val="000000" w:themeColor="text1"/>
          <w:kern w:val="24"/>
          <w:sz w:val="48"/>
          <w:szCs w:val="48"/>
        </w:rPr>
        <w:t xml:space="preserve">de </w:t>
      </w:r>
      <w:r w:rsidR="00D65ECC">
        <w:rPr>
          <w:rFonts w:ascii="Montserrat" w:hAnsi="Montserrat" w:cstheme="minorBidi"/>
          <w:b/>
          <w:color w:val="000000" w:themeColor="text1"/>
          <w:kern w:val="24"/>
          <w:sz w:val="48"/>
          <w:szCs w:val="48"/>
        </w:rPr>
        <w:t>E</w:t>
      </w:r>
      <w:r w:rsidR="00E03BAF" w:rsidRPr="00D24BB7">
        <w:rPr>
          <w:rFonts w:ascii="Montserrat" w:hAnsi="Montserrat" w:cstheme="minorBidi"/>
          <w:b/>
          <w:color w:val="000000" w:themeColor="text1"/>
          <w:kern w:val="24"/>
          <w:sz w:val="48"/>
          <w:szCs w:val="48"/>
        </w:rPr>
        <w:t>nero</w:t>
      </w:r>
    </w:p>
    <w:p w14:paraId="684E1795" w14:textId="77777777" w:rsidR="00CE7E44" w:rsidRPr="00D24BB7" w:rsidRDefault="00CE7E44" w:rsidP="00CE7E44">
      <w:pPr>
        <w:pStyle w:val="NormalWeb"/>
        <w:spacing w:before="0" w:beforeAutospacing="0" w:after="0" w:afterAutospacing="0"/>
        <w:jc w:val="center"/>
        <w:rPr>
          <w:rFonts w:ascii="Montserrat" w:hAnsi="Montserrat" w:cstheme="minorBidi"/>
          <w:color w:val="000000" w:themeColor="text1"/>
          <w:kern w:val="24"/>
          <w:sz w:val="48"/>
          <w:szCs w:val="62"/>
        </w:rPr>
      </w:pPr>
    </w:p>
    <w:p w14:paraId="16EB9290" w14:textId="77777777" w:rsidR="00CE7E44" w:rsidRPr="00D24BB7"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D24BB7">
        <w:rPr>
          <w:rFonts w:ascii="Montserrat" w:hAnsi="Montserrat" w:cstheme="minorBidi"/>
          <w:b/>
          <w:color w:val="000000" w:themeColor="text1"/>
          <w:kern w:val="24"/>
          <w:sz w:val="52"/>
          <w:szCs w:val="52"/>
        </w:rPr>
        <w:t>3° de Secundaria</w:t>
      </w:r>
    </w:p>
    <w:p w14:paraId="66625336" w14:textId="77777777" w:rsidR="00CE7E44" w:rsidRPr="00D24BB7" w:rsidRDefault="00CE7E44"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r w:rsidRPr="00D24BB7">
        <w:rPr>
          <w:rFonts w:ascii="Montserrat" w:hAnsi="Montserrat" w:cstheme="minorBidi"/>
          <w:b/>
          <w:color w:val="000000" w:themeColor="text1"/>
          <w:kern w:val="24"/>
          <w:sz w:val="52"/>
          <w:szCs w:val="52"/>
        </w:rPr>
        <w:t>Lengua Materna</w:t>
      </w:r>
    </w:p>
    <w:p w14:paraId="651F2198" w14:textId="77777777" w:rsidR="00CD69EF" w:rsidRPr="00D24BB7" w:rsidRDefault="00CD69EF" w:rsidP="00CD69EF">
      <w:pPr>
        <w:pStyle w:val="NormalWeb"/>
        <w:spacing w:before="0" w:beforeAutospacing="0" w:after="0" w:afterAutospacing="0"/>
        <w:ind w:right="-1"/>
        <w:jc w:val="center"/>
        <w:rPr>
          <w:rFonts w:ascii="Montserrat" w:hAnsi="Montserrat" w:cstheme="minorBidi"/>
          <w:b/>
          <w:color w:val="000000" w:themeColor="text1"/>
          <w:kern w:val="24"/>
          <w:sz w:val="52"/>
          <w:szCs w:val="52"/>
        </w:rPr>
      </w:pPr>
    </w:p>
    <w:p w14:paraId="34A41078" w14:textId="77777777" w:rsidR="00E03BAF" w:rsidRPr="00D24BB7" w:rsidRDefault="00E03BAF" w:rsidP="00E03BAF">
      <w:pPr>
        <w:autoSpaceDE w:val="0"/>
        <w:autoSpaceDN w:val="0"/>
        <w:adjustRightInd w:val="0"/>
        <w:spacing w:after="0" w:line="240" w:lineRule="auto"/>
        <w:jc w:val="center"/>
        <w:rPr>
          <w:rFonts w:ascii="Montserrat" w:eastAsiaTheme="minorEastAsia" w:hAnsi="Montserrat"/>
          <w:i/>
          <w:color w:val="000000" w:themeColor="text1"/>
          <w:kern w:val="24"/>
          <w:sz w:val="48"/>
          <w:szCs w:val="48"/>
          <w:lang w:eastAsia="es-MX"/>
        </w:rPr>
      </w:pPr>
      <w:r w:rsidRPr="00D24BB7">
        <w:rPr>
          <w:rFonts w:ascii="Montserrat" w:eastAsiaTheme="minorEastAsia" w:hAnsi="Montserrat"/>
          <w:i/>
          <w:color w:val="000000" w:themeColor="text1"/>
          <w:kern w:val="24"/>
          <w:sz w:val="48"/>
          <w:szCs w:val="48"/>
          <w:lang w:eastAsia="es-MX"/>
        </w:rPr>
        <w:t>Componer para explicar</w:t>
      </w:r>
    </w:p>
    <w:p w14:paraId="46269866" w14:textId="77777777" w:rsidR="00CE7E44" w:rsidRPr="00D24BB7" w:rsidRDefault="00CE7E44" w:rsidP="00076595">
      <w:pPr>
        <w:pStyle w:val="NormalWeb"/>
        <w:spacing w:before="0" w:beforeAutospacing="0" w:after="0" w:afterAutospacing="0"/>
        <w:jc w:val="center"/>
        <w:rPr>
          <w:rFonts w:ascii="Montserrat" w:hAnsi="Montserrat" w:cstheme="minorBidi"/>
          <w:color w:val="000000" w:themeColor="text1"/>
          <w:kern w:val="24"/>
          <w:sz w:val="40"/>
          <w:szCs w:val="40"/>
        </w:rPr>
      </w:pPr>
    </w:p>
    <w:p w14:paraId="226E4665" w14:textId="77777777" w:rsidR="008D2B69" w:rsidRPr="00D24BB7" w:rsidRDefault="008D2B69" w:rsidP="00076595">
      <w:pPr>
        <w:spacing w:after="0" w:line="240" w:lineRule="auto"/>
        <w:jc w:val="both"/>
        <w:textAlignment w:val="baseline"/>
        <w:rPr>
          <w:rFonts w:ascii="Montserrat" w:eastAsia="Times New Roman" w:hAnsi="Montserrat" w:cs="Times New Roman"/>
          <w:bCs/>
          <w:lang w:eastAsia="es-MX"/>
        </w:rPr>
      </w:pPr>
    </w:p>
    <w:p w14:paraId="5C557C73" w14:textId="369ABC6D" w:rsidR="00E03BAF" w:rsidRPr="00D24BB7" w:rsidRDefault="00B14CE3" w:rsidP="00E03BAF">
      <w:pPr>
        <w:pStyle w:val="Default"/>
        <w:jc w:val="both"/>
        <w:rPr>
          <w:rFonts w:ascii="Montserrat" w:hAnsi="Montserrat" w:cs="Montserrat"/>
          <w:i/>
          <w:sz w:val="22"/>
          <w:szCs w:val="22"/>
        </w:rPr>
      </w:pPr>
      <w:r w:rsidRPr="00D24BB7">
        <w:rPr>
          <w:rFonts w:ascii="Montserrat" w:eastAsia="Times New Roman" w:hAnsi="Montserrat" w:cs="Times New Roman"/>
          <w:b/>
          <w:bCs/>
          <w:i/>
          <w:lang w:eastAsia="es-MX"/>
        </w:rPr>
        <w:t>Aprendizaje esperado</w:t>
      </w:r>
      <w:r w:rsidRPr="00D24BB7">
        <w:rPr>
          <w:rFonts w:ascii="Montserrat" w:eastAsia="Times New Roman" w:hAnsi="Montserrat" w:cs="Times New Roman"/>
          <w:b/>
          <w:bCs/>
          <w:i/>
          <w:sz w:val="22"/>
          <w:szCs w:val="22"/>
          <w:lang w:eastAsia="es-MX"/>
        </w:rPr>
        <w:t>:</w:t>
      </w:r>
      <w:r w:rsidRPr="00D24BB7">
        <w:rPr>
          <w:rFonts w:ascii="Montserrat" w:eastAsia="Times New Roman" w:hAnsi="Montserrat" w:cs="Times New Roman"/>
          <w:bCs/>
          <w:i/>
          <w:sz w:val="22"/>
          <w:szCs w:val="22"/>
          <w:lang w:eastAsia="es-MX"/>
        </w:rPr>
        <w:t xml:space="preserve"> </w:t>
      </w:r>
      <w:r w:rsidR="00E03BAF" w:rsidRPr="00D24BB7">
        <w:rPr>
          <w:rFonts w:ascii="Montserrat" w:hAnsi="Montserrat" w:cs="Montserrat"/>
          <w:i/>
          <w:sz w:val="22"/>
          <w:szCs w:val="22"/>
        </w:rPr>
        <w:t>Elabora informes de experimentos científicos utilizando adecuadamente el vocabulario técnico, los tiempos verbales y la concordancia sintáctica.</w:t>
      </w:r>
    </w:p>
    <w:p w14:paraId="693B682E" w14:textId="77777777" w:rsidR="00E03BAF" w:rsidRPr="00D24BB7" w:rsidRDefault="00E03BAF" w:rsidP="00E03BAF">
      <w:pPr>
        <w:pStyle w:val="Default"/>
        <w:jc w:val="both"/>
        <w:rPr>
          <w:rFonts w:ascii="Montserrat" w:hAnsi="Montserrat" w:cs="Montserrat"/>
          <w:i/>
          <w:sz w:val="22"/>
          <w:szCs w:val="22"/>
        </w:rPr>
      </w:pPr>
    </w:p>
    <w:p w14:paraId="51B156B2" w14:textId="0B3C6330" w:rsidR="00B14CE3" w:rsidRPr="00D24BB7" w:rsidRDefault="00E03BAF" w:rsidP="00E03BAF">
      <w:pPr>
        <w:spacing w:after="0" w:line="240" w:lineRule="auto"/>
        <w:jc w:val="both"/>
        <w:textAlignment w:val="baseline"/>
        <w:rPr>
          <w:rFonts w:ascii="Montserrat" w:eastAsia="Times New Roman" w:hAnsi="Montserrat" w:cs="Times New Roman"/>
          <w:bCs/>
          <w:i/>
          <w:lang w:eastAsia="es-MX"/>
        </w:rPr>
      </w:pPr>
      <w:r w:rsidRPr="00D24BB7">
        <w:rPr>
          <w:rFonts w:ascii="Montserrat" w:hAnsi="Montserrat" w:cs="Montserrat"/>
          <w:b/>
          <w:bCs/>
          <w:i/>
          <w:color w:val="000000"/>
        </w:rPr>
        <w:t xml:space="preserve">Énfasis: </w:t>
      </w:r>
      <w:r w:rsidRPr="00D24BB7">
        <w:rPr>
          <w:rFonts w:ascii="Montserrat" w:hAnsi="Montserrat" w:cs="Montserrat"/>
          <w:i/>
          <w:color w:val="000000"/>
        </w:rPr>
        <w:t>Utilizar oraciones compuestas para construir explicaciones.</w:t>
      </w:r>
    </w:p>
    <w:p w14:paraId="14A3D1CD" w14:textId="77777777" w:rsidR="00B14CE3" w:rsidRPr="00D24BB7" w:rsidRDefault="00B14CE3" w:rsidP="00076595">
      <w:pPr>
        <w:spacing w:after="0" w:line="240" w:lineRule="auto"/>
        <w:jc w:val="both"/>
        <w:textAlignment w:val="baseline"/>
        <w:rPr>
          <w:rFonts w:ascii="Montserrat" w:eastAsia="Times New Roman" w:hAnsi="Montserrat" w:cs="Times New Roman"/>
          <w:bCs/>
          <w:szCs w:val="24"/>
          <w:lang w:eastAsia="es-MX"/>
        </w:rPr>
      </w:pPr>
    </w:p>
    <w:p w14:paraId="6BB45EB7" w14:textId="77777777" w:rsidR="00EA3337" w:rsidRPr="00D24BB7" w:rsidRDefault="00EA3337" w:rsidP="00076595">
      <w:pPr>
        <w:spacing w:after="0" w:line="240" w:lineRule="auto"/>
        <w:jc w:val="both"/>
        <w:textAlignment w:val="baseline"/>
        <w:rPr>
          <w:rFonts w:ascii="Montserrat" w:eastAsia="Times New Roman" w:hAnsi="Montserrat" w:cs="Times New Roman"/>
          <w:bCs/>
          <w:szCs w:val="24"/>
          <w:lang w:eastAsia="es-MX"/>
        </w:rPr>
      </w:pPr>
    </w:p>
    <w:p w14:paraId="01A289FF" w14:textId="6EB18EB3" w:rsidR="00CE7E44" w:rsidRPr="00D24BB7" w:rsidRDefault="00A51210" w:rsidP="00076595">
      <w:pPr>
        <w:spacing w:after="0" w:line="240" w:lineRule="auto"/>
        <w:ind w:right="-1"/>
        <w:jc w:val="both"/>
        <w:textAlignment w:val="baseline"/>
        <w:rPr>
          <w:rFonts w:ascii="Montserrat" w:eastAsia="Times New Roman" w:hAnsi="Montserrat" w:cs="Times New Roman"/>
          <w:b/>
          <w:bCs/>
          <w:sz w:val="28"/>
          <w:szCs w:val="24"/>
          <w:lang w:eastAsia="es-MX"/>
        </w:rPr>
      </w:pPr>
      <w:r w:rsidRPr="00D24BB7">
        <w:rPr>
          <w:rFonts w:ascii="Montserrat" w:eastAsia="Times New Roman" w:hAnsi="Montserrat" w:cs="Times New Roman"/>
          <w:b/>
          <w:bCs/>
          <w:sz w:val="28"/>
          <w:szCs w:val="24"/>
          <w:lang w:eastAsia="es-MX"/>
        </w:rPr>
        <w:t>¿Qué vamos a aprender?</w:t>
      </w:r>
    </w:p>
    <w:p w14:paraId="5394A452" w14:textId="7DE852C9" w:rsidR="00FB4D26" w:rsidRPr="00D24BB7" w:rsidRDefault="00FB4D26" w:rsidP="00645A5B">
      <w:pPr>
        <w:spacing w:after="0" w:line="240" w:lineRule="auto"/>
        <w:ind w:right="-1"/>
        <w:jc w:val="both"/>
        <w:textAlignment w:val="baseline"/>
        <w:rPr>
          <w:rFonts w:ascii="Montserrat" w:eastAsia="Times New Roman" w:hAnsi="Montserrat" w:cs="Times New Roman"/>
          <w:bCs/>
          <w:lang w:eastAsia="es-MX"/>
        </w:rPr>
      </w:pPr>
    </w:p>
    <w:p w14:paraId="6425687E" w14:textId="6CC3F402"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El contenido que se abordará </w:t>
      </w:r>
      <w:r w:rsidR="0079098E">
        <w:rPr>
          <w:rFonts w:ascii="Montserrat" w:eastAsia="Times New Roman" w:hAnsi="Montserrat" w:cs="Times New Roman"/>
          <w:bCs/>
          <w:szCs w:val="24"/>
          <w:lang w:eastAsia="es-MX"/>
        </w:rPr>
        <w:t xml:space="preserve">en </w:t>
      </w:r>
      <w:r w:rsidRPr="00D24BB7">
        <w:rPr>
          <w:rFonts w:ascii="Montserrat" w:eastAsia="Times New Roman" w:hAnsi="Montserrat" w:cs="Times New Roman"/>
          <w:bCs/>
          <w:szCs w:val="24"/>
          <w:lang w:eastAsia="es-MX"/>
        </w:rPr>
        <w:t xml:space="preserve">esta sesión te ayudará a plantear de mejor manera tus ideas no sólo al redactar un informe de experimento científico, sino cada vez que quieras expresar una relación de consecuencia o causalidad; cuando redactes un ensayo, cuando quieras elaborar una nota periodística, o simplemente cuando busques expresar los motivos por los que consideras que sucedió algo. Las oraciones compuestas, utilizadas correctamente, te serán muy útiles en todos estos casos. </w:t>
      </w:r>
    </w:p>
    <w:p w14:paraId="0A26954D"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53A5131" w14:textId="45F2FB82" w:rsidR="0028242C" w:rsidRPr="00D24BB7" w:rsidRDefault="0079098E" w:rsidP="0028242C">
      <w:pPr>
        <w:spacing w:after="0" w:line="240" w:lineRule="auto"/>
        <w:ind w:right="-1"/>
        <w:jc w:val="both"/>
        <w:textAlignment w:val="baseline"/>
        <w:rPr>
          <w:rFonts w:ascii="Montserrat" w:eastAsia="Times New Roman" w:hAnsi="Montserrat" w:cs="Times New Roman"/>
          <w:bCs/>
          <w:szCs w:val="24"/>
          <w:lang w:eastAsia="es-MX"/>
        </w:rPr>
      </w:pPr>
      <w:r>
        <w:rPr>
          <w:rFonts w:ascii="Montserrat" w:eastAsia="Times New Roman" w:hAnsi="Montserrat" w:cs="Times New Roman"/>
          <w:bCs/>
          <w:szCs w:val="24"/>
          <w:lang w:eastAsia="es-MX"/>
        </w:rPr>
        <w:t>Los materiales que utilizará</w:t>
      </w:r>
      <w:r w:rsidR="0028242C" w:rsidRPr="00D24BB7">
        <w:rPr>
          <w:rFonts w:ascii="Montserrat" w:eastAsia="Times New Roman" w:hAnsi="Montserrat" w:cs="Times New Roman"/>
          <w:bCs/>
          <w:szCs w:val="24"/>
          <w:lang w:eastAsia="es-MX"/>
        </w:rPr>
        <w:t xml:space="preserve">s </w:t>
      </w:r>
      <w:r>
        <w:rPr>
          <w:rFonts w:ascii="Montserrat" w:eastAsia="Times New Roman" w:hAnsi="Montserrat" w:cs="Times New Roman"/>
          <w:bCs/>
          <w:szCs w:val="24"/>
          <w:lang w:eastAsia="es-MX"/>
        </w:rPr>
        <w:t>es</w:t>
      </w:r>
      <w:r w:rsidR="0028242C" w:rsidRPr="00D24BB7">
        <w:rPr>
          <w:rFonts w:ascii="Montserrat" w:eastAsia="Times New Roman" w:hAnsi="Montserrat" w:cs="Times New Roman"/>
          <w:bCs/>
          <w:szCs w:val="24"/>
          <w:lang w:eastAsia="es-MX"/>
        </w:rPr>
        <w:t xml:space="preserve"> tu cuaderno, un bolígrafo o lápiz y tu libro de texto.</w:t>
      </w:r>
    </w:p>
    <w:p w14:paraId="29496A5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0816586" w14:textId="3090B8C2"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Escribe palabras clave, frases breves o elabora un organizador gráfico como un mapa mental, cuadro sinóptico o mapa conceptual para recuperar la información más relevante.</w:t>
      </w:r>
    </w:p>
    <w:p w14:paraId="7F2077F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BA6C747" w14:textId="375F0DCB" w:rsidR="0028242C" w:rsidRPr="00D24BB7" w:rsidRDefault="0005774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Inicia</w:t>
      </w:r>
      <w:r w:rsidR="0028242C" w:rsidRPr="00D24BB7">
        <w:rPr>
          <w:rFonts w:ascii="Montserrat" w:eastAsia="Times New Roman" w:hAnsi="Montserrat" w:cs="Times New Roman"/>
          <w:bCs/>
          <w:szCs w:val="24"/>
          <w:lang w:eastAsia="es-MX"/>
        </w:rPr>
        <w:t xml:space="preserve"> recordando qué es una oración, luego abordar</w:t>
      </w:r>
      <w:r w:rsidRPr="00D24BB7">
        <w:rPr>
          <w:rFonts w:ascii="Montserrat" w:eastAsia="Times New Roman" w:hAnsi="Montserrat" w:cs="Times New Roman"/>
          <w:bCs/>
          <w:szCs w:val="24"/>
          <w:lang w:eastAsia="es-MX"/>
        </w:rPr>
        <w:t>á</w:t>
      </w:r>
      <w:r w:rsidR="0028242C" w:rsidRPr="00D24BB7">
        <w:rPr>
          <w:rFonts w:ascii="Montserrat" w:eastAsia="Times New Roman" w:hAnsi="Montserrat" w:cs="Times New Roman"/>
          <w:bCs/>
          <w:szCs w:val="24"/>
          <w:lang w:eastAsia="es-MX"/>
        </w:rPr>
        <w:t xml:space="preserve">s la noción de “oración compuesta”, </w:t>
      </w:r>
      <w:r w:rsidRPr="00D24BB7">
        <w:rPr>
          <w:rFonts w:ascii="Montserrat" w:eastAsia="Times New Roman" w:hAnsi="Montserrat" w:cs="Times New Roman"/>
          <w:bCs/>
          <w:szCs w:val="24"/>
          <w:lang w:eastAsia="es-MX"/>
        </w:rPr>
        <w:t xml:space="preserve">conocerás </w:t>
      </w:r>
      <w:r w:rsidR="0028242C" w:rsidRPr="00D24BB7">
        <w:rPr>
          <w:rFonts w:ascii="Montserrat" w:eastAsia="Times New Roman" w:hAnsi="Montserrat" w:cs="Times New Roman"/>
          <w:bCs/>
          <w:szCs w:val="24"/>
          <w:lang w:eastAsia="es-MX"/>
        </w:rPr>
        <w:t>su definición, los elementos que la componen y los tipos de oraciones compuestas.</w:t>
      </w:r>
    </w:p>
    <w:p w14:paraId="6837A29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F6EEE08"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Te centrarás en las oraciones compuestas que se utilizan en la construcción de explicaciones y se ejemplificará su uso en los informes de experimentos científicos.</w:t>
      </w:r>
    </w:p>
    <w:p w14:paraId="77212067" w14:textId="0DAEA0B8" w:rsidR="0028242C" w:rsidRPr="00D24BB7" w:rsidRDefault="0028242C" w:rsidP="00CD69EF">
      <w:pPr>
        <w:spacing w:after="0" w:line="240" w:lineRule="auto"/>
        <w:ind w:right="-1"/>
        <w:jc w:val="both"/>
        <w:textAlignment w:val="baseline"/>
        <w:rPr>
          <w:rFonts w:ascii="Montserrat" w:eastAsia="Times New Roman" w:hAnsi="Montserrat" w:cs="Times New Roman"/>
          <w:bCs/>
          <w:szCs w:val="24"/>
          <w:lang w:eastAsia="es-MX"/>
        </w:rPr>
      </w:pPr>
    </w:p>
    <w:p w14:paraId="7F587766" w14:textId="77777777" w:rsidR="00CA64A3" w:rsidRPr="00D24BB7" w:rsidRDefault="00CA64A3" w:rsidP="00CD69EF">
      <w:pPr>
        <w:spacing w:after="0" w:line="240" w:lineRule="auto"/>
        <w:ind w:right="-1"/>
        <w:jc w:val="both"/>
        <w:textAlignment w:val="baseline"/>
        <w:rPr>
          <w:rFonts w:ascii="Montserrat" w:eastAsia="Times New Roman" w:hAnsi="Montserrat" w:cs="Times New Roman"/>
          <w:bCs/>
          <w:szCs w:val="24"/>
          <w:lang w:eastAsia="es-MX"/>
        </w:rPr>
      </w:pPr>
    </w:p>
    <w:p w14:paraId="70338CEF" w14:textId="4E8AA8B2" w:rsidR="00CE7E44" w:rsidRPr="00D24BB7" w:rsidRDefault="00CE7E44" w:rsidP="00CD69EF">
      <w:pPr>
        <w:spacing w:after="0" w:line="240" w:lineRule="auto"/>
        <w:ind w:right="-1"/>
        <w:jc w:val="both"/>
        <w:textAlignment w:val="baseline"/>
        <w:rPr>
          <w:rFonts w:ascii="Montserrat" w:eastAsia="Times New Roman" w:hAnsi="Montserrat" w:cs="Times New Roman"/>
          <w:b/>
          <w:bCs/>
          <w:sz w:val="28"/>
          <w:szCs w:val="24"/>
          <w:lang w:eastAsia="es-MX"/>
        </w:rPr>
      </w:pPr>
      <w:r w:rsidRPr="00D24BB7">
        <w:rPr>
          <w:rFonts w:ascii="Montserrat" w:eastAsia="Times New Roman" w:hAnsi="Montserrat" w:cs="Times New Roman"/>
          <w:b/>
          <w:bCs/>
          <w:sz w:val="28"/>
          <w:szCs w:val="24"/>
          <w:lang w:eastAsia="es-MX"/>
        </w:rPr>
        <w:t>¿Qué hacemos</w:t>
      </w:r>
      <w:r w:rsidR="00D30053" w:rsidRPr="00D24BB7">
        <w:rPr>
          <w:rFonts w:ascii="Montserrat" w:eastAsia="Times New Roman" w:hAnsi="Montserrat" w:cs="Times New Roman"/>
          <w:b/>
          <w:bCs/>
          <w:sz w:val="28"/>
          <w:szCs w:val="24"/>
          <w:lang w:eastAsia="es-MX"/>
        </w:rPr>
        <w:t>?</w:t>
      </w:r>
    </w:p>
    <w:p w14:paraId="438B8A97"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5B5099B2"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Una oración se define como una estructura con una predicación: es decir, requiere un verbo, ya sea explícito o no, el cual puede o no estar conjugado. Una forma común como aparecen las oraciones es con sujeto y predicado. Este predicado suele tener un núcleo formado por un verbo conjugado, el cual puede estar en forma de perífrasis verbal.</w:t>
      </w:r>
    </w:p>
    <w:p w14:paraId="3E252F82"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339C7302" w14:textId="7CA09AD0"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Para iniciar el análisis, identificarás el verbo conjugado encerrándolo en un triángulo de color verde y subraya</w:t>
      </w:r>
      <w:r w:rsidR="009A4DC9" w:rsidRPr="00D24BB7">
        <w:rPr>
          <w:rFonts w:ascii="Montserrat" w:eastAsia="Times New Roman" w:hAnsi="Montserrat" w:cs="Times New Roman"/>
          <w:bCs/>
          <w:szCs w:val="24"/>
          <w:lang w:eastAsia="es-MX"/>
        </w:rPr>
        <w:t>rá</w:t>
      </w:r>
      <w:r w:rsidRPr="00D24BB7">
        <w:rPr>
          <w:rFonts w:ascii="Montserrat" w:eastAsia="Times New Roman" w:hAnsi="Montserrat" w:cs="Times New Roman"/>
          <w:bCs/>
          <w:szCs w:val="24"/>
          <w:lang w:eastAsia="es-MX"/>
        </w:rPr>
        <w:t>s el sujeto de color rojo y el resto del predicado con color azul.</w:t>
      </w:r>
    </w:p>
    <w:p w14:paraId="13F4D2F8"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324E3342"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Por ejemplo, en la oración: “Las semillas de maíz no crecen en ausencia de luz”, identifica primero el verbo conjugado “crecen”, ya que este elemento permitirá identificar al resto de los elementos de la oración mediante el siguiente interrogatorio.</w:t>
      </w:r>
    </w:p>
    <w:p w14:paraId="7D114988"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1B3EEF74"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Para localizar el sujeto, “se pregunta al verbo”: ¿de qué o de quiénes se dice lo que expresa el verbo? En este caso, la pregunta sería: “¿de qué se dice que crecen?”, y la respuesta es: “las semillas de maíz”.</w:t>
      </w:r>
    </w:p>
    <w:p w14:paraId="5874F128"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19547854" w14:textId="18B4455D"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También hay preguntas específicas para localizar alguno de los elementos del predicado. Como </w:t>
      </w:r>
      <w:r w:rsidR="00E003B8" w:rsidRPr="00D24BB7">
        <w:rPr>
          <w:rFonts w:ascii="Montserrat" w:eastAsia="Times New Roman" w:hAnsi="Montserrat" w:cs="Times New Roman"/>
          <w:bCs/>
          <w:szCs w:val="24"/>
          <w:lang w:eastAsia="es-MX"/>
        </w:rPr>
        <w:t xml:space="preserve">puedes </w:t>
      </w:r>
      <w:r w:rsidRPr="00D24BB7">
        <w:rPr>
          <w:rFonts w:ascii="Montserrat" w:eastAsia="Times New Roman" w:hAnsi="Montserrat" w:cs="Times New Roman"/>
          <w:bCs/>
          <w:szCs w:val="24"/>
          <w:lang w:eastAsia="es-MX"/>
        </w:rPr>
        <w:t>observa</w:t>
      </w:r>
      <w:r w:rsidR="00E003B8" w:rsidRPr="00D24BB7">
        <w:rPr>
          <w:rFonts w:ascii="Montserrat" w:eastAsia="Times New Roman" w:hAnsi="Montserrat" w:cs="Times New Roman"/>
          <w:bCs/>
          <w:szCs w:val="24"/>
          <w:lang w:eastAsia="es-MX"/>
        </w:rPr>
        <w:t>r</w:t>
      </w:r>
      <w:r w:rsidRPr="00D24BB7">
        <w:rPr>
          <w:rFonts w:ascii="Montserrat" w:eastAsia="Times New Roman" w:hAnsi="Montserrat" w:cs="Times New Roman"/>
          <w:bCs/>
          <w:szCs w:val="24"/>
          <w:lang w:eastAsia="es-MX"/>
        </w:rPr>
        <w:t xml:space="preserve"> en la imagen, el predicado puede contener tres tipos de complementos: el complemento u objeto directo, el complemento u objeto indirecto y los complementos circunstanciales.</w:t>
      </w:r>
    </w:p>
    <w:p w14:paraId="5898FE77" w14:textId="6B0B9334" w:rsidR="00CA64A3" w:rsidRPr="00D24BB7" w:rsidRDefault="00CA64A3" w:rsidP="00CA64A3">
      <w:pPr>
        <w:spacing w:after="0" w:line="240" w:lineRule="auto"/>
        <w:ind w:right="-1"/>
        <w:jc w:val="center"/>
        <w:textAlignment w:val="baseline"/>
        <w:rPr>
          <w:rFonts w:ascii="Montserrat" w:eastAsia="Times New Roman" w:hAnsi="Montserrat" w:cs="Times New Roman"/>
          <w:bCs/>
          <w:szCs w:val="24"/>
          <w:lang w:eastAsia="es-MX"/>
        </w:rPr>
      </w:pPr>
    </w:p>
    <w:p w14:paraId="361B2236" w14:textId="40B3F4F9" w:rsidR="007440DF" w:rsidRPr="00D24BB7" w:rsidRDefault="007440DF" w:rsidP="00CA64A3">
      <w:pPr>
        <w:spacing w:after="0" w:line="240" w:lineRule="auto"/>
        <w:ind w:right="-1"/>
        <w:jc w:val="center"/>
        <w:textAlignment w:val="baseline"/>
        <w:rPr>
          <w:rFonts w:ascii="Montserrat" w:eastAsia="Times New Roman" w:hAnsi="Montserrat" w:cs="Times New Roman"/>
          <w:bCs/>
          <w:szCs w:val="24"/>
          <w:lang w:eastAsia="es-MX"/>
        </w:rPr>
      </w:pPr>
      <w:r w:rsidRPr="00D24BB7">
        <w:rPr>
          <w:noProof/>
          <w:lang w:eastAsia="es-MX"/>
        </w:rPr>
        <w:drawing>
          <wp:inline distT="0" distB="0" distL="0" distR="0" wp14:anchorId="52C9D257" wp14:editId="2397444D">
            <wp:extent cx="3619500" cy="20764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8073" t="16739" r="11315" b="21411"/>
                    <a:stretch/>
                  </pic:blipFill>
                  <pic:spPr bwMode="auto">
                    <a:xfrm>
                      <a:off x="0" y="0"/>
                      <a:ext cx="3619500" cy="2076450"/>
                    </a:xfrm>
                    <a:prstGeom prst="rect">
                      <a:avLst/>
                    </a:prstGeom>
                    <a:ln>
                      <a:noFill/>
                    </a:ln>
                    <a:extLst>
                      <a:ext uri="{53640926-AAD7-44D8-BBD7-CCE9431645EC}">
                        <a14:shadowObscured xmlns:a14="http://schemas.microsoft.com/office/drawing/2010/main"/>
                      </a:ext>
                    </a:extLst>
                  </pic:spPr>
                </pic:pic>
              </a:graphicData>
            </a:graphic>
          </wp:inline>
        </w:drawing>
      </w:r>
    </w:p>
    <w:p w14:paraId="07BDB1C2" w14:textId="190EA7F9"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Al unir los elementos se obtiene una oración simple, aunque no siempre se encuentra</w:t>
      </w:r>
      <w:r w:rsidR="007440DF" w:rsidRPr="00D24BB7">
        <w:rPr>
          <w:rFonts w:ascii="Montserrat" w:eastAsia="Times New Roman" w:hAnsi="Montserrat" w:cs="Times New Roman"/>
          <w:bCs/>
          <w:szCs w:val="24"/>
          <w:lang w:eastAsia="es-MX"/>
        </w:rPr>
        <w:t xml:space="preserve">n </w:t>
      </w:r>
      <w:r w:rsidRPr="00D24BB7">
        <w:rPr>
          <w:rFonts w:ascii="Montserrat" w:eastAsia="Times New Roman" w:hAnsi="Montserrat" w:cs="Times New Roman"/>
          <w:bCs/>
          <w:szCs w:val="24"/>
          <w:lang w:eastAsia="es-MX"/>
        </w:rPr>
        <w:t>todos en una misma oración.</w:t>
      </w:r>
    </w:p>
    <w:p w14:paraId="1359229E"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5D91BFA9"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Si se juntan dos oraciones simples, se formará una oración compuesta o compleja. Éstas pueden clasificarse de varias maneras, la primera, de acuerdo con la manera en que se unen las oraciones: por coordinación, por subordinación o por yuxtaposición.</w:t>
      </w:r>
    </w:p>
    <w:p w14:paraId="3B7290CC"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p>
    <w:p w14:paraId="3529AE8A" w14:textId="77777777" w:rsidR="00CA64A3" w:rsidRPr="00D24BB7" w:rsidRDefault="00CA64A3" w:rsidP="00CA64A3">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También pueden clasificarse por la función que desempeñan, y entonces se habla de oraciones compuestas causales, consecutivas y condicionales, entre otras muchas funciones que desempeñan las oraciones compuestas.</w:t>
      </w:r>
    </w:p>
    <w:p w14:paraId="52967A5B" w14:textId="71E0C4C8" w:rsidR="00CA64A3" w:rsidRPr="00D24BB7" w:rsidRDefault="00CA64A3" w:rsidP="004A27D8">
      <w:pPr>
        <w:spacing w:after="0" w:line="240" w:lineRule="auto"/>
        <w:rPr>
          <w:rFonts w:ascii="Montserrat" w:hAnsi="Montserrat" w:cs="Arial"/>
        </w:rPr>
      </w:pPr>
    </w:p>
    <w:p w14:paraId="1F6B2F3F" w14:textId="4739F54D"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En esta sesión aprenderás a utilizar las oraciones compuestas para realizar explicaciones, por lo que </w:t>
      </w:r>
      <w:r w:rsidR="007440DF" w:rsidRPr="00D24BB7">
        <w:rPr>
          <w:rFonts w:ascii="Montserrat" w:eastAsia="Times New Roman" w:hAnsi="Montserrat" w:cs="Times New Roman"/>
          <w:bCs/>
          <w:szCs w:val="24"/>
          <w:lang w:eastAsia="es-MX"/>
        </w:rPr>
        <w:t>t</w:t>
      </w:r>
      <w:r w:rsidRPr="00D24BB7">
        <w:rPr>
          <w:rFonts w:ascii="Montserrat" w:eastAsia="Times New Roman" w:hAnsi="Montserrat" w:cs="Times New Roman"/>
          <w:bCs/>
          <w:szCs w:val="24"/>
          <w:lang w:eastAsia="es-MX"/>
        </w:rPr>
        <w:t>e centrar</w:t>
      </w:r>
      <w:r w:rsidR="007440DF" w:rsidRPr="00D24BB7">
        <w:rPr>
          <w:rFonts w:ascii="Montserrat" w:eastAsia="Times New Roman" w:hAnsi="Montserrat" w:cs="Times New Roman"/>
          <w:bCs/>
          <w:szCs w:val="24"/>
          <w:lang w:eastAsia="es-MX"/>
        </w:rPr>
        <w:t>ás</w:t>
      </w:r>
      <w:r w:rsidRPr="00D24BB7">
        <w:rPr>
          <w:rFonts w:ascii="Montserrat" w:eastAsia="Times New Roman" w:hAnsi="Montserrat" w:cs="Times New Roman"/>
          <w:bCs/>
          <w:szCs w:val="24"/>
          <w:lang w:eastAsia="es-MX"/>
        </w:rPr>
        <w:t xml:space="preserve"> en las oraciones compuestas causales, consecutivas y condicionales.</w:t>
      </w:r>
    </w:p>
    <w:p w14:paraId="0B1964C1" w14:textId="77777777" w:rsidR="007440DF" w:rsidRPr="00D24BB7" w:rsidRDefault="007440DF" w:rsidP="0028242C">
      <w:pPr>
        <w:spacing w:after="0" w:line="240" w:lineRule="auto"/>
        <w:ind w:right="-1"/>
        <w:jc w:val="both"/>
        <w:textAlignment w:val="baseline"/>
        <w:rPr>
          <w:rFonts w:ascii="Montserrat" w:eastAsia="Times New Roman" w:hAnsi="Montserrat" w:cs="Times New Roman"/>
          <w:bCs/>
          <w:szCs w:val="24"/>
          <w:lang w:eastAsia="es-MX"/>
        </w:rPr>
      </w:pPr>
    </w:p>
    <w:p w14:paraId="1B724447" w14:textId="3D74F653" w:rsidR="0028242C" w:rsidRPr="00D24BB7" w:rsidRDefault="007440DF"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U</w:t>
      </w:r>
      <w:r w:rsidR="0028242C" w:rsidRPr="00D24BB7">
        <w:rPr>
          <w:rFonts w:ascii="Montserrat" w:eastAsia="Times New Roman" w:hAnsi="Montserrat" w:cs="Times New Roman"/>
          <w:bCs/>
          <w:szCs w:val="24"/>
          <w:lang w:eastAsia="es-MX"/>
        </w:rPr>
        <w:t xml:space="preserve">na oración compuesta es la que se forma por dos oraciones, </w:t>
      </w:r>
      <w:r w:rsidR="0079098E" w:rsidRPr="00D24BB7">
        <w:rPr>
          <w:rFonts w:ascii="Montserrat" w:eastAsia="Times New Roman" w:hAnsi="Montserrat" w:cs="Times New Roman"/>
          <w:bCs/>
          <w:szCs w:val="24"/>
          <w:lang w:eastAsia="es-MX"/>
        </w:rPr>
        <w:t>o,</w:t>
      </w:r>
      <w:r w:rsidR="0028242C" w:rsidRPr="00D24BB7">
        <w:rPr>
          <w:rFonts w:ascii="Montserrat" w:eastAsia="Times New Roman" w:hAnsi="Montserrat" w:cs="Times New Roman"/>
          <w:bCs/>
          <w:szCs w:val="24"/>
          <w:lang w:eastAsia="es-MX"/>
        </w:rPr>
        <w:t xml:space="preserve"> dicho de otra manera, es una oración que tiene dos o más verbos y que expresa una idea.</w:t>
      </w:r>
    </w:p>
    <w:p w14:paraId="09B2078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DD76E3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el siguiente ejemplo tomado de un informe de experimento científico: “El H</w:t>
      </w:r>
      <w:r w:rsidRPr="0079098E">
        <w:rPr>
          <w:rFonts w:ascii="Montserrat" w:eastAsia="Times New Roman" w:hAnsi="Montserrat" w:cs="Times New Roman"/>
          <w:bCs/>
          <w:szCs w:val="24"/>
          <w:vertAlign w:val="subscript"/>
          <w:lang w:eastAsia="es-MX"/>
        </w:rPr>
        <w:t>2</w:t>
      </w:r>
      <w:r w:rsidRPr="00D24BB7">
        <w:rPr>
          <w:rFonts w:ascii="Montserrat" w:eastAsia="Times New Roman" w:hAnsi="Montserrat" w:cs="Times New Roman"/>
          <w:bCs/>
          <w:szCs w:val="24"/>
          <w:lang w:eastAsia="es-MX"/>
        </w:rPr>
        <w:t>O en cantidad adecuada favorece el crecimiento porque permite que los nutrientes estén en solución para que la planta los pueda absorber”.</w:t>
      </w:r>
    </w:p>
    <w:p w14:paraId="1CABA88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06CB1D0" w14:textId="097FBF5E"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que esta oración es una oración compuesta porque tiene cuatro predicaciones: tres como verbo conjugado y</w:t>
      </w:r>
      <w:r w:rsidR="007440DF" w:rsidRPr="00D24BB7">
        <w:rPr>
          <w:rFonts w:ascii="Montserrat" w:eastAsia="Times New Roman" w:hAnsi="Montserrat" w:cs="Times New Roman"/>
          <w:bCs/>
          <w:szCs w:val="24"/>
          <w:lang w:eastAsia="es-MX"/>
        </w:rPr>
        <w:t xml:space="preserve"> una perífrasis verbal, identifí</w:t>
      </w:r>
      <w:r w:rsidRPr="00D24BB7">
        <w:rPr>
          <w:rFonts w:ascii="Montserrat" w:eastAsia="Times New Roman" w:hAnsi="Montserrat" w:cs="Times New Roman"/>
          <w:bCs/>
          <w:szCs w:val="24"/>
          <w:lang w:eastAsia="es-MX"/>
        </w:rPr>
        <w:t>calas</w:t>
      </w:r>
      <w:r w:rsidR="007440DF" w:rsidRPr="00D24BB7">
        <w:rPr>
          <w:rFonts w:ascii="Montserrat" w:eastAsia="Times New Roman" w:hAnsi="Montserrat" w:cs="Times New Roman"/>
          <w:bCs/>
          <w:szCs w:val="24"/>
          <w:lang w:eastAsia="es-MX"/>
        </w:rPr>
        <w:t>.</w:t>
      </w:r>
    </w:p>
    <w:p w14:paraId="64EE349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163FE91" w14:textId="3D78457B"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Los verbos en esta oración son “favorece”, “permite”, “estén” y “pueda absorber”. Si recuerdas </w:t>
      </w:r>
      <w:r w:rsidR="0079098E">
        <w:rPr>
          <w:rFonts w:ascii="Montserrat" w:eastAsia="Times New Roman" w:hAnsi="Montserrat" w:cs="Times New Roman"/>
          <w:bCs/>
          <w:szCs w:val="24"/>
          <w:lang w:eastAsia="es-MX"/>
        </w:rPr>
        <w:t xml:space="preserve">el </w:t>
      </w:r>
      <w:r w:rsidRPr="00D24BB7">
        <w:rPr>
          <w:rFonts w:ascii="Montserrat" w:eastAsia="Times New Roman" w:hAnsi="Montserrat" w:cs="Times New Roman"/>
          <w:bCs/>
          <w:szCs w:val="24"/>
          <w:lang w:eastAsia="es-MX"/>
        </w:rPr>
        <w:t>análisis de la oración, puedes identificar al sujeto de cada oración sólo preguntando: ¿de quién o quiénes se dice lo que expresa el verbo?</w:t>
      </w:r>
    </w:p>
    <w:p w14:paraId="1429B5B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F2D6B20" w14:textId="3D00BFF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¿De qué se dice que favorece? El H</w:t>
      </w:r>
      <w:r w:rsidRPr="0079098E">
        <w:rPr>
          <w:rFonts w:ascii="Montserrat" w:eastAsia="Times New Roman" w:hAnsi="Montserrat" w:cs="Times New Roman"/>
          <w:bCs/>
          <w:szCs w:val="24"/>
          <w:vertAlign w:val="subscript"/>
          <w:lang w:eastAsia="es-MX"/>
        </w:rPr>
        <w:t>2</w:t>
      </w:r>
      <w:r w:rsidRPr="00D24BB7">
        <w:rPr>
          <w:rFonts w:ascii="Montserrat" w:eastAsia="Times New Roman" w:hAnsi="Montserrat" w:cs="Times New Roman"/>
          <w:bCs/>
          <w:szCs w:val="24"/>
          <w:lang w:eastAsia="es-MX"/>
        </w:rPr>
        <w:t>O. ¿De quién se dice que permite? También el H</w:t>
      </w:r>
      <w:r w:rsidRPr="0079098E">
        <w:rPr>
          <w:rFonts w:ascii="Montserrat" w:eastAsia="Times New Roman" w:hAnsi="Montserrat" w:cs="Times New Roman"/>
          <w:bCs/>
          <w:szCs w:val="24"/>
          <w:vertAlign w:val="subscript"/>
          <w:lang w:eastAsia="es-MX"/>
        </w:rPr>
        <w:t>2</w:t>
      </w:r>
      <w:r w:rsidRPr="00D24BB7">
        <w:rPr>
          <w:rFonts w:ascii="Montserrat" w:eastAsia="Times New Roman" w:hAnsi="Montserrat" w:cs="Times New Roman"/>
          <w:bCs/>
          <w:szCs w:val="24"/>
          <w:lang w:eastAsia="es-MX"/>
        </w:rPr>
        <w:t>O. ¿De quiénes se dice que están en solución? Los nutrientes, y ¿de quién se dice que pueda absorber? La planta.</w:t>
      </w:r>
    </w:p>
    <w:p w14:paraId="2C737A3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523CC9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Como puedes observar las oraciones compuestas se caracterizan por tener varios verbos y también pueden analizarse en función de las oraciones simples que las componen. </w:t>
      </w:r>
    </w:p>
    <w:p w14:paraId="296DBE4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229DE2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Si se separan esas oraciones simples, es muy probable que la mayoría de ellas, al quedar aisladas, pierdan el sentido, ya que su significado sólo se da en conjunto.</w:t>
      </w:r>
    </w:p>
    <w:p w14:paraId="4B3C134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ABD2D2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Es como si la oración compuesta fuera un arcoíris y cada verbo u oración simple fuera uno de los colores que lo componen. Si se separa esos colores, seguirán siendo colores, pero no un arcoíris.</w:t>
      </w:r>
    </w:p>
    <w:p w14:paraId="2679927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0F40D7C" w14:textId="3366A4E8"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Como ya se mencionó, </w:t>
      </w:r>
      <w:r w:rsidR="00936CD0" w:rsidRPr="00D24BB7">
        <w:rPr>
          <w:rFonts w:ascii="Montserrat" w:eastAsia="Times New Roman" w:hAnsi="Montserrat" w:cs="Times New Roman"/>
          <w:bCs/>
          <w:szCs w:val="24"/>
          <w:lang w:eastAsia="es-MX"/>
        </w:rPr>
        <w:t>te</w:t>
      </w:r>
      <w:r w:rsidRPr="00D24BB7">
        <w:rPr>
          <w:rFonts w:ascii="Montserrat" w:eastAsia="Times New Roman" w:hAnsi="Montserrat" w:cs="Times New Roman"/>
          <w:bCs/>
          <w:szCs w:val="24"/>
          <w:lang w:eastAsia="es-MX"/>
        </w:rPr>
        <w:t xml:space="preserve"> centrar</w:t>
      </w:r>
      <w:r w:rsidR="00936CD0" w:rsidRPr="00D24BB7">
        <w:rPr>
          <w:rFonts w:ascii="Montserrat" w:eastAsia="Times New Roman" w:hAnsi="Montserrat" w:cs="Times New Roman"/>
          <w:bCs/>
          <w:szCs w:val="24"/>
          <w:lang w:eastAsia="es-MX"/>
        </w:rPr>
        <w:t>ás</w:t>
      </w:r>
      <w:r w:rsidRPr="00D24BB7">
        <w:rPr>
          <w:rFonts w:ascii="Montserrat" w:eastAsia="Times New Roman" w:hAnsi="Montserrat" w:cs="Times New Roman"/>
          <w:bCs/>
          <w:szCs w:val="24"/>
          <w:lang w:eastAsia="es-MX"/>
        </w:rPr>
        <w:t xml:space="preserve"> en tres tipos de oraciones compuestas, las cuales son subordinadas:</w:t>
      </w:r>
    </w:p>
    <w:p w14:paraId="03D12A68" w14:textId="77777777" w:rsidR="00936CD0" w:rsidRPr="00D24BB7" w:rsidRDefault="00936CD0" w:rsidP="0028242C">
      <w:pPr>
        <w:spacing w:after="0" w:line="240" w:lineRule="auto"/>
        <w:ind w:right="-1"/>
        <w:jc w:val="both"/>
        <w:textAlignment w:val="baseline"/>
        <w:rPr>
          <w:rFonts w:ascii="Montserrat" w:eastAsia="Times New Roman" w:hAnsi="Montserrat" w:cs="Times New Roman"/>
          <w:bCs/>
          <w:szCs w:val="24"/>
          <w:lang w:eastAsia="es-MX"/>
        </w:rPr>
      </w:pPr>
    </w:p>
    <w:p w14:paraId="4DB6215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1.</w:t>
      </w:r>
      <w:r w:rsidRPr="00D24BB7">
        <w:rPr>
          <w:rFonts w:ascii="Montserrat" w:eastAsia="Times New Roman" w:hAnsi="Montserrat" w:cs="Times New Roman"/>
          <w:bCs/>
          <w:szCs w:val="24"/>
          <w:lang w:eastAsia="es-MX"/>
        </w:rPr>
        <w:tab/>
        <w:t>Causales</w:t>
      </w:r>
    </w:p>
    <w:p w14:paraId="5F2AEC6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2.</w:t>
      </w:r>
      <w:r w:rsidRPr="00D24BB7">
        <w:rPr>
          <w:rFonts w:ascii="Montserrat" w:eastAsia="Times New Roman" w:hAnsi="Montserrat" w:cs="Times New Roman"/>
          <w:bCs/>
          <w:szCs w:val="24"/>
          <w:lang w:eastAsia="es-MX"/>
        </w:rPr>
        <w:tab/>
        <w:t>Consecutivas</w:t>
      </w:r>
    </w:p>
    <w:p w14:paraId="0CBB789F" w14:textId="259F23DF"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3.</w:t>
      </w:r>
      <w:r w:rsidRPr="00D24BB7">
        <w:rPr>
          <w:rFonts w:ascii="Montserrat" w:eastAsia="Times New Roman" w:hAnsi="Montserrat" w:cs="Times New Roman"/>
          <w:bCs/>
          <w:szCs w:val="24"/>
          <w:lang w:eastAsia="es-MX"/>
        </w:rPr>
        <w:tab/>
        <w:t>Condicionales</w:t>
      </w:r>
    </w:p>
    <w:p w14:paraId="652FEFEF" w14:textId="7B14A06D" w:rsidR="00936CD0" w:rsidRPr="00D24BB7" w:rsidRDefault="00936CD0" w:rsidP="0028242C">
      <w:pPr>
        <w:spacing w:after="0" w:line="240" w:lineRule="auto"/>
        <w:ind w:right="-1"/>
        <w:jc w:val="both"/>
        <w:textAlignment w:val="baseline"/>
        <w:rPr>
          <w:rFonts w:ascii="Montserrat" w:eastAsia="Times New Roman" w:hAnsi="Montserrat" w:cs="Times New Roman"/>
          <w:bCs/>
          <w:szCs w:val="24"/>
          <w:lang w:eastAsia="es-MX"/>
        </w:rPr>
      </w:pPr>
    </w:p>
    <w:p w14:paraId="615B786C" w14:textId="0D27A6C5" w:rsidR="00936CD0" w:rsidRPr="00D24BB7" w:rsidRDefault="00936CD0" w:rsidP="00936CD0">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Theme="minorEastAsia" w:hAnsi="Arial" w:cs="Arial"/>
          <w:noProof/>
          <w:lang w:eastAsia="es-MX"/>
        </w:rPr>
        <w:drawing>
          <wp:inline distT="0" distB="0" distL="0" distR="0" wp14:anchorId="45359DBF" wp14:editId="09AB89CB">
            <wp:extent cx="2911122" cy="1638300"/>
            <wp:effectExtent l="0" t="0" r="3810" b="0"/>
            <wp:docPr id="2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12058" cy="1638827"/>
                    </a:xfrm>
                    <a:prstGeom prst="rect">
                      <a:avLst/>
                    </a:prstGeom>
                  </pic:spPr>
                </pic:pic>
              </a:graphicData>
            </a:graphic>
          </wp:inline>
        </w:drawing>
      </w:r>
    </w:p>
    <w:p w14:paraId="0F0F196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14E02E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oraciones causales ayudan a expresar el motivo de algo, es decir, su causa, y utilizan nexos causales como “porque”, “pues” o “ya que”.</w:t>
      </w:r>
    </w:p>
    <w:p w14:paraId="48442952" w14:textId="77777777" w:rsidR="00936CD0" w:rsidRPr="00D24BB7" w:rsidRDefault="00936CD0" w:rsidP="0028242C">
      <w:pPr>
        <w:spacing w:after="0" w:line="240" w:lineRule="auto"/>
        <w:ind w:right="-1"/>
        <w:jc w:val="both"/>
        <w:textAlignment w:val="baseline"/>
        <w:rPr>
          <w:rFonts w:ascii="Montserrat" w:eastAsia="Times New Roman" w:hAnsi="Montserrat" w:cs="Times New Roman"/>
          <w:bCs/>
          <w:szCs w:val="24"/>
          <w:lang w:eastAsia="es-MX"/>
        </w:rPr>
      </w:pPr>
    </w:p>
    <w:p w14:paraId="0BE70FFB" w14:textId="68E22F79"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oraciones compuestas son dos o más oraciones simples, por lo que puede haber una oración principal que complemente su significado con otras oraciones. En tal caso, la oración causal puede funcionar como el complemento circunstancial de causa, es decir, puede responder a la pregunta: “¿por qué?”.</w:t>
      </w:r>
    </w:p>
    <w:p w14:paraId="3A5CBBB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29A49C7" w14:textId="44CFF68A"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Por ejemplo</w:t>
      </w:r>
      <w:r w:rsidR="00936CD0"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 xml:space="preserve"> los tres verbos conjugados: “puede ser utilizada”, “presentan” y “es”. Céntrate en la segunda oración donde aparece el verbo “presentan”, refiriéndose a los pigmentos especiales que son la causa de que la energía luminosa pueda ser utilizada. </w:t>
      </w:r>
    </w:p>
    <w:p w14:paraId="440D192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58AE068" w14:textId="1DF75D14" w:rsidR="0028242C"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cómo la segunda oración complementa el significado de la primera oración y, de esta manera, explica la causa que se está mencionando. Pon atención porque la mera presencia del nexo no implica que haya oración causal, lo importante es que esté la predicación, es decir, el verbo.</w:t>
      </w:r>
    </w:p>
    <w:p w14:paraId="35BA773F" w14:textId="77777777" w:rsidR="00691B53" w:rsidRPr="00D24BB7" w:rsidRDefault="00691B53" w:rsidP="0028242C">
      <w:pPr>
        <w:spacing w:after="0" w:line="240" w:lineRule="auto"/>
        <w:ind w:right="-1"/>
        <w:jc w:val="both"/>
        <w:textAlignment w:val="baseline"/>
        <w:rPr>
          <w:rFonts w:ascii="Montserrat" w:eastAsia="Times New Roman" w:hAnsi="Montserrat" w:cs="Times New Roman"/>
          <w:bCs/>
          <w:szCs w:val="24"/>
          <w:lang w:eastAsia="es-MX"/>
        </w:rPr>
      </w:pPr>
    </w:p>
    <w:p w14:paraId="70738060" w14:textId="16A164B0"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Las oraciones consecutivas o, más precisamente, cuantitativas consecutivas permiten expresar consecuencias que se deben a la magnitud en que se desarrolla la acción del verbo principal. Utiliza nexos consecutivos como “tan” o “tanto… que”. Por ejemplo, en la oración que </w:t>
      </w:r>
      <w:r w:rsidR="00936CD0" w:rsidRPr="00D24BB7">
        <w:rPr>
          <w:rFonts w:ascii="Montserrat" w:eastAsia="Times New Roman" w:hAnsi="Montserrat" w:cs="Times New Roman"/>
          <w:bCs/>
          <w:szCs w:val="24"/>
          <w:lang w:eastAsia="es-MX"/>
        </w:rPr>
        <w:t>está en la siguiente</w:t>
      </w:r>
      <w:r w:rsidRPr="00D24BB7">
        <w:rPr>
          <w:rFonts w:ascii="Montserrat" w:eastAsia="Times New Roman" w:hAnsi="Montserrat" w:cs="Times New Roman"/>
          <w:bCs/>
          <w:szCs w:val="24"/>
          <w:lang w:eastAsia="es-MX"/>
        </w:rPr>
        <w:t xml:space="preserve"> imagen hay dos verbos conjugados: “fue” y “se rompió”.</w:t>
      </w:r>
    </w:p>
    <w:p w14:paraId="14EFC77F"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DC52302" w14:textId="074DA05A" w:rsidR="0028242C"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 oración principal es “la reacción exotérmica fue tan violenta” y la oración que explica la consecuencia del evento descrito en la oración principal es “que el vaso de precipitado se rompió”.</w:t>
      </w:r>
    </w:p>
    <w:p w14:paraId="76D33F48" w14:textId="212FA6D8" w:rsidR="00691B53" w:rsidRDefault="00691B53" w:rsidP="0028242C">
      <w:pPr>
        <w:spacing w:after="0" w:line="240" w:lineRule="auto"/>
        <w:ind w:right="-1"/>
        <w:jc w:val="both"/>
        <w:textAlignment w:val="baseline"/>
        <w:rPr>
          <w:rFonts w:ascii="Montserrat" w:eastAsia="Times New Roman" w:hAnsi="Montserrat" w:cs="Times New Roman"/>
          <w:bCs/>
          <w:szCs w:val="24"/>
          <w:lang w:eastAsia="es-MX"/>
        </w:rPr>
      </w:pPr>
    </w:p>
    <w:p w14:paraId="3C205F58" w14:textId="40F6999F" w:rsidR="00691B53" w:rsidRPr="00D24BB7" w:rsidRDefault="00691B53" w:rsidP="00691B53">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noProof/>
          <w:szCs w:val="24"/>
          <w:lang w:eastAsia="es-MX"/>
        </w:rPr>
        <w:lastRenderedPageBreak/>
        <w:drawing>
          <wp:inline distT="0" distB="0" distL="0" distR="0" wp14:anchorId="4F703CC1" wp14:editId="1FD7A9B5">
            <wp:extent cx="3667125" cy="2062802"/>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76604" cy="2068134"/>
                    </a:xfrm>
                    <a:prstGeom prst="rect">
                      <a:avLst/>
                    </a:prstGeom>
                    <a:noFill/>
                  </pic:spPr>
                </pic:pic>
              </a:graphicData>
            </a:graphic>
          </wp:inline>
        </w:drawing>
      </w:r>
    </w:p>
    <w:p w14:paraId="1EDCF5B2"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DCA6BB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Como puedes observar, se trata de una consecuencia derivada de la magnitud con que ocurrió el evento descrito.</w:t>
      </w:r>
    </w:p>
    <w:p w14:paraId="7992C18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E16B8B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Antiguamente se concebía que oraciones introducidas por nexos como “por tanto”, “así que”, “por consiguiente”, o “luego” eran consecutivas. Sin embargo, los especialistas coinciden en que las oraciones con estos nexos pueden mantener su independencia, es decir, generan un tipo de relación distinto al de las oraciones que se están analizando aquí.</w:t>
      </w:r>
    </w:p>
    <w:p w14:paraId="18B96E0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CBF77D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El tercer tipo de oraciones compuestas es la condicional, la cual expresa un requisito o condición para que suceda el verbo principal y utiliza nexos condicionales como “si”, “siempre que” o “en caso de que”.</w:t>
      </w:r>
    </w:p>
    <w:p w14:paraId="786600EB"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noProof/>
          <w:szCs w:val="24"/>
          <w:lang w:eastAsia="es-MX"/>
        </w:rPr>
        <w:drawing>
          <wp:inline distT="0" distB="0" distL="0" distR="0" wp14:anchorId="0E7EFF81" wp14:editId="391CB408">
            <wp:extent cx="3648075" cy="2051720"/>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64887" cy="2061175"/>
                    </a:xfrm>
                    <a:prstGeom prst="rect">
                      <a:avLst/>
                    </a:prstGeom>
                    <a:noFill/>
                  </pic:spPr>
                </pic:pic>
              </a:graphicData>
            </a:graphic>
          </wp:inline>
        </w:drawing>
      </w:r>
    </w:p>
    <w:p w14:paraId="7C3E3AF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este punto es necesario que hagas un paréntesis para que observes que hay una pequeña diferencia entre la palabra que expresa condición y la que constituye una afirmación.</w:t>
      </w:r>
    </w:p>
    <w:p w14:paraId="7A682E4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9C3537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Se trata de “si” y “sí”; es muy importante que tengas muy claro que “si”, sin acento, expresa el condicional; mientras que “sí”, con acento, expresa una afirmación. Lo que permite diferenciar entre uno y otro es el acento escrito.</w:t>
      </w:r>
    </w:p>
    <w:p w14:paraId="2565228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3EAF814" w14:textId="7A6F19DC"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 xml:space="preserve">Una vez hecha esta aclaración, continua con las oraciones condicionales. Observa un ejemplo con dos verbos conjugados: “observaremos” y “actúa”. </w:t>
      </w:r>
      <w:r w:rsidR="00E61EDE" w:rsidRPr="00D24BB7">
        <w:rPr>
          <w:rFonts w:ascii="Montserrat" w:eastAsia="Times New Roman" w:hAnsi="Montserrat" w:cs="Times New Roman"/>
          <w:bCs/>
          <w:szCs w:val="24"/>
          <w:lang w:eastAsia="es-MX"/>
        </w:rPr>
        <w:t>Recuerda que l</w:t>
      </w:r>
      <w:r w:rsidRPr="00D24BB7">
        <w:rPr>
          <w:rFonts w:ascii="Montserrat" w:eastAsia="Times New Roman" w:hAnsi="Montserrat" w:cs="Times New Roman"/>
          <w:bCs/>
          <w:szCs w:val="24"/>
          <w:lang w:eastAsia="es-MX"/>
        </w:rPr>
        <w:t>os verbos que terminan en -ar, -er, -ir corresponden a la forma del infinitivo, por lo que “comprobar” es un verbo que no está conjugado. Pese a que no esté conjugado, es una predicación y, por tanto, una oración, aunque de un tipo diferente a las que se está revisando en esta sesión.</w:t>
      </w:r>
    </w:p>
    <w:p w14:paraId="583BD8F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AFFD42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el ejemplo, el verbo principal es “observaremos” porque indica lo que se va a realizar, mientras que la segunda oración explica que el factor necesario para que ocurra la observación del proceso de crecimiento de las semillas es la manera en que la luz actúa o influye en dicho crecimiento.</w:t>
      </w:r>
    </w:p>
    <w:p w14:paraId="1379994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AFA27D6" w14:textId="47EE9B25"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Otra manera de entender lo que expresa este ejemplo sería la siguiente:</w:t>
      </w:r>
    </w:p>
    <w:p w14:paraId="27C2B508" w14:textId="73A7BE88" w:rsidR="00E61EDE" w:rsidRPr="00D24BB7" w:rsidRDefault="00E61EDE" w:rsidP="0028242C">
      <w:pPr>
        <w:spacing w:after="0" w:line="240" w:lineRule="auto"/>
        <w:ind w:right="-1"/>
        <w:jc w:val="both"/>
        <w:textAlignment w:val="baseline"/>
        <w:rPr>
          <w:rFonts w:ascii="Montserrat" w:eastAsia="Times New Roman" w:hAnsi="Montserrat" w:cs="Times New Roman"/>
          <w:bCs/>
          <w:szCs w:val="24"/>
          <w:lang w:eastAsia="es-MX"/>
        </w:rPr>
      </w:pPr>
    </w:p>
    <w:p w14:paraId="7480D22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Que la presencia de luz actúe positivamente en el crecimiento es una condición necesaria para que se pueda observar el proceso de crecimiento de unas semillas de maíz en presencia y ausencia de luz solar.</w:t>
      </w:r>
    </w:p>
    <w:p w14:paraId="0D0AC863" w14:textId="77777777" w:rsidR="0028242C" w:rsidRPr="00D24BB7" w:rsidRDefault="0028242C" w:rsidP="0028242C">
      <w:pPr>
        <w:spacing w:after="0" w:line="240" w:lineRule="auto"/>
        <w:ind w:right="-1"/>
        <w:textAlignment w:val="baseline"/>
        <w:rPr>
          <w:rFonts w:ascii="Montserrat" w:eastAsia="Times New Roman" w:hAnsi="Montserrat" w:cs="Times New Roman"/>
          <w:bCs/>
          <w:szCs w:val="24"/>
          <w:lang w:eastAsia="es-MX"/>
        </w:rPr>
      </w:pPr>
    </w:p>
    <w:p w14:paraId="71B623A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que en este caso la condición tiene un sentido lógico, ya que, si no hay luz, no es posible observar su influencia en el crecimiento de las semillas.</w:t>
      </w:r>
    </w:p>
    <w:p w14:paraId="7382A58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614AFDD"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oraciones compuestas condicionales sólo utilizan verbos en modo indicativo y subjuntivo, ya que expresan hechos y no mandatos u órdenes.</w:t>
      </w:r>
    </w:p>
    <w:p w14:paraId="12AB955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B8C0AC8" w14:textId="765DF265" w:rsidR="0028242C" w:rsidRPr="00D24BB7" w:rsidRDefault="00303F44"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w:t>
      </w:r>
      <w:r w:rsidR="0028242C" w:rsidRPr="00D24BB7">
        <w:rPr>
          <w:rFonts w:ascii="Montserrat" w:eastAsia="Times New Roman" w:hAnsi="Montserrat" w:cs="Times New Roman"/>
          <w:bCs/>
          <w:szCs w:val="24"/>
          <w:lang w:eastAsia="es-MX"/>
        </w:rPr>
        <w:t>l esquema completo del verbo</w:t>
      </w:r>
      <w:r w:rsidRPr="00D24BB7">
        <w:rPr>
          <w:rFonts w:ascii="Montserrat" w:eastAsia="Times New Roman" w:hAnsi="Montserrat" w:cs="Times New Roman"/>
          <w:bCs/>
          <w:szCs w:val="24"/>
          <w:lang w:eastAsia="es-MX"/>
        </w:rPr>
        <w:t xml:space="preserve"> </w:t>
      </w:r>
      <w:r w:rsidR="0028242C" w:rsidRPr="00D24BB7">
        <w:rPr>
          <w:rFonts w:ascii="Montserrat" w:eastAsia="Times New Roman" w:hAnsi="Montserrat" w:cs="Times New Roman"/>
          <w:bCs/>
          <w:szCs w:val="24"/>
          <w:lang w:eastAsia="es-MX"/>
        </w:rPr>
        <w:t>sólo cuando está conjugado en voz activa, tiene tres modos: el indicativo, el subjuntivo y el imperativo.</w:t>
      </w:r>
    </w:p>
    <w:p w14:paraId="26868A0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268F8B2"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Cada uno de ellos posee un número determinado de tiempos y personas gramaticales. Por ejemplo, el indicativo posee cinco tiempos simples y cinco compuestos, mientras que el subjuntivo sólo tiene tres tiempos simples y tres compuestos. </w:t>
      </w:r>
    </w:p>
    <w:p w14:paraId="60197E3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D0BA446"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Ambos modos verbales cuentan con las tres personas gramaticales del singular y las tres del plural.</w:t>
      </w:r>
    </w:p>
    <w:p w14:paraId="52A9F64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D5A14B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Por otra parte, el modo imperativo (que es el de las órdenes) sólo cuenta con un tiempo simple, que es el presente, y únicamente utiliza la segunda persona gramatical, tanto de singular como de plural, aunque esta segunda no es de uso habitual en América. </w:t>
      </w:r>
    </w:p>
    <w:p w14:paraId="63DA04F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DFDC9C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oraciones condicionales pueden redactarse en presente o pasado del modo indicativo. Por ejemplo, en la oración:</w:t>
      </w:r>
    </w:p>
    <w:p w14:paraId="4C31D046"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E0FDB22"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 xml:space="preserve">Si las semillas </w:t>
      </w:r>
      <w:r w:rsidRPr="00D24BB7">
        <w:rPr>
          <w:rFonts w:ascii="Montserrat" w:eastAsia="Times New Roman" w:hAnsi="Montserrat" w:cs="Times New Roman"/>
          <w:bCs/>
          <w:szCs w:val="24"/>
          <w:u w:val="single"/>
          <w:lang w:eastAsia="es-MX"/>
        </w:rPr>
        <w:t>recibieron</w:t>
      </w:r>
      <w:r w:rsidRPr="00D24BB7">
        <w:rPr>
          <w:rFonts w:ascii="Montserrat" w:eastAsia="Times New Roman" w:hAnsi="Montserrat" w:cs="Times New Roman"/>
          <w:bCs/>
          <w:szCs w:val="24"/>
          <w:lang w:eastAsia="es-MX"/>
        </w:rPr>
        <w:t xml:space="preserve"> suficiente luz, podrán crecer normales.</w:t>
      </w:r>
    </w:p>
    <w:p w14:paraId="315668B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AFB10C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El hecho expresado es: “podrán crecer normales”, y la condición es: “las semillas recibieron suficiente luz”. </w:t>
      </w:r>
    </w:p>
    <w:p w14:paraId="6CBEE719"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2B4974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el siguiente ejemplo:</w:t>
      </w:r>
    </w:p>
    <w:p w14:paraId="151B651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702F4E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 xml:space="preserve">Si las semillas </w:t>
      </w:r>
      <w:r w:rsidRPr="00D24BB7">
        <w:rPr>
          <w:rFonts w:ascii="Montserrat" w:eastAsia="Times New Roman" w:hAnsi="Montserrat" w:cs="Times New Roman"/>
          <w:bCs/>
          <w:szCs w:val="24"/>
          <w:u w:val="single"/>
          <w:lang w:eastAsia="es-MX"/>
        </w:rPr>
        <w:t>han recibido</w:t>
      </w:r>
      <w:r w:rsidRPr="00D24BB7">
        <w:rPr>
          <w:rFonts w:ascii="Montserrat" w:eastAsia="Times New Roman" w:hAnsi="Montserrat" w:cs="Times New Roman"/>
          <w:bCs/>
          <w:szCs w:val="24"/>
          <w:lang w:eastAsia="es-MX"/>
        </w:rPr>
        <w:t xml:space="preserve"> suficiente luz, podrán crecer normales.</w:t>
      </w:r>
    </w:p>
    <w:p w14:paraId="277A4D49"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9F3BDA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Se tiene el mismo hecho expresado en futuro, pero ahora la condición está expresada con un verbo en tiempo pretérito perfecto compuesto de indicativo: “han recibido”.</w:t>
      </w:r>
    </w:p>
    <w:p w14:paraId="36BFFBE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E306C6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oraciones condicionales también pueden expresarse en tiempo presente de indicativo, por ejemplo:</w:t>
      </w:r>
    </w:p>
    <w:p w14:paraId="22BC1CFD"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5B0E0C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 xml:space="preserve">Si las semillas </w:t>
      </w:r>
      <w:r w:rsidRPr="00D24BB7">
        <w:rPr>
          <w:rFonts w:ascii="Montserrat" w:eastAsia="Times New Roman" w:hAnsi="Montserrat" w:cs="Times New Roman"/>
          <w:bCs/>
          <w:szCs w:val="24"/>
          <w:u w:val="single"/>
          <w:lang w:eastAsia="es-MX"/>
        </w:rPr>
        <w:t>reciben</w:t>
      </w:r>
      <w:r w:rsidRPr="00D24BB7">
        <w:rPr>
          <w:rFonts w:ascii="Montserrat" w:eastAsia="Times New Roman" w:hAnsi="Montserrat" w:cs="Times New Roman"/>
          <w:bCs/>
          <w:szCs w:val="24"/>
          <w:lang w:eastAsia="es-MX"/>
        </w:rPr>
        <w:t xml:space="preserve"> suficiente luz, podrán crecer normales.</w:t>
      </w:r>
    </w:p>
    <w:p w14:paraId="0DAB844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7FED07F"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Estos ejemplos constituyen maneras equivalentes de expresar la misma idea, pero utilizando conjugaciones verbales distintas.</w:t>
      </w:r>
    </w:p>
    <w:p w14:paraId="559141C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09608A6"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Las condicionales también pueden expresarse con verbos conjugados en modo subjuntivo, ya que este modo ayuda a expresar acciones hipotéticas, mientras que el indicativo se usa para expresar acciones reales.</w:t>
      </w:r>
    </w:p>
    <w:p w14:paraId="56D6A47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370531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Por ejemplo, en la oración: “Si las semillas </w:t>
      </w:r>
      <w:r w:rsidRPr="00D24BB7">
        <w:rPr>
          <w:rFonts w:ascii="Montserrat" w:eastAsia="Times New Roman" w:hAnsi="Montserrat" w:cs="Times New Roman"/>
          <w:bCs/>
          <w:szCs w:val="24"/>
          <w:u w:val="single"/>
          <w:lang w:eastAsia="es-MX"/>
        </w:rPr>
        <w:t>recibieran</w:t>
      </w:r>
      <w:r w:rsidRPr="00D24BB7">
        <w:rPr>
          <w:rFonts w:ascii="Montserrat" w:eastAsia="Times New Roman" w:hAnsi="Montserrat" w:cs="Times New Roman"/>
          <w:bCs/>
          <w:szCs w:val="24"/>
          <w:lang w:eastAsia="es-MX"/>
        </w:rPr>
        <w:t xml:space="preserve"> suficiente luz, crecerían normalmente”. </w:t>
      </w:r>
    </w:p>
    <w:p w14:paraId="0730FF8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DC8049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este ejemplo, la condición está expresada en pretérito imperfecto de subjuntivo: “recibieran”.</w:t>
      </w:r>
    </w:p>
    <w:p w14:paraId="7D65A65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FAB5782" w14:textId="64ED10A3"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Otro tiempo común en la redacción de las oraciones condicionales es el tiempo antepretérito, también conocido como “pretérito pluscuamperfecto” de subjuntivo. Por ejemplo: “Si las semillas </w:t>
      </w:r>
      <w:r w:rsidRPr="00D24BB7">
        <w:rPr>
          <w:rFonts w:ascii="Montserrat" w:eastAsia="Times New Roman" w:hAnsi="Montserrat" w:cs="Times New Roman"/>
          <w:bCs/>
          <w:szCs w:val="24"/>
          <w:u w:val="single"/>
          <w:lang w:eastAsia="es-MX"/>
        </w:rPr>
        <w:t>hubieran recibido</w:t>
      </w:r>
      <w:r w:rsidRPr="00D24BB7">
        <w:rPr>
          <w:rFonts w:ascii="Montserrat" w:eastAsia="Times New Roman" w:hAnsi="Montserrat" w:cs="Times New Roman"/>
          <w:bCs/>
          <w:szCs w:val="24"/>
          <w:lang w:eastAsia="es-MX"/>
        </w:rPr>
        <w:t xml:space="preserve"> suficiente luz, hubieran crecido normalmente”.</w:t>
      </w:r>
    </w:p>
    <w:p w14:paraId="2B48F27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88A89B6" w14:textId="6C8ED10A"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¿Por qué es importante detener</w:t>
      </w:r>
      <w:r w:rsidR="00A12A63" w:rsidRPr="00D24BB7">
        <w:rPr>
          <w:rFonts w:ascii="Montserrat" w:eastAsia="Times New Roman" w:hAnsi="Montserrat" w:cs="Times New Roman"/>
          <w:bCs/>
          <w:szCs w:val="24"/>
          <w:lang w:eastAsia="es-MX"/>
        </w:rPr>
        <w:t>se</w:t>
      </w:r>
      <w:r w:rsidRPr="00D24BB7">
        <w:rPr>
          <w:rFonts w:ascii="Montserrat" w:eastAsia="Times New Roman" w:hAnsi="Montserrat" w:cs="Times New Roman"/>
          <w:bCs/>
          <w:szCs w:val="24"/>
          <w:lang w:eastAsia="es-MX"/>
        </w:rPr>
        <w:t xml:space="preserve"> en la conjugación verbal de las oraciones condicionales si son equivalentes entre sí?</w:t>
      </w:r>
    </w:p>
    <w:p w14:paraId="65D1D3B9"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DB43A6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Sucede que, de acuerdo con la conjugación verbal de la oración condicional, se puede explicar de una manera más precisa las condiciones en las que se desarrolló el experimento y que pudieron influir en los resultados obtenidos, ya sea como una afirmación de la que se tiene certeza, como sucede en el ejemplo: “Si las semillas reciben suficiente luz, crecen normalmente”, o como una deducción que se infiere a partir de la observación, que es lo que sucede cuando expresas: “Si las semillas hubieran recibido suficiente luz, hubieran crecido normalmente”. ¿Encuentras la diferencia entre lo que transmite cada una de estas oraciones? ¿Qué otros ejemplos se te ocurren?</w:t>
      </w:r>
    </w:p>
    <w:p w14:paraId="46320F62"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9850DC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De acuerdo con esta idea, si quieres expresar una mayor certeza sobre las condiciones de los resultados obtenidos, entonces deberás utilizar verbos conjugados en presente o pasado del modo indicativo.</w:t>
      </w:r>
    </w:p>
    <w:p w14:paraId="506D4ED9"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C76BB5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Pero si quieres expresar una deducción o inferencia para explicar lo que crees que pudo afectar los resultados obtenidos, basándote en tus observaciones durante la experimentación, entonces deberás escribir la oración condicional conjugando los verbos en pasado del modo subjuntivo.</w:t>
      </w:r>
    </w:p>
    <w:p w14:paraId="41FDD0A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13A343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Un ejemplo más concreto sobre cómo puedes utilizar las oraciones compuestas para construir explicaciones en un informe de experimento científico.</w:t>
      </w:r>
    </w:p>
    <w:p w14:paraId="70F1050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959E2F5"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Para ello, lee algunos fragmentos de un informe de experimento científico que aparece en un libro de texto.</w:t>
      </w:r>
    </w:p>
    <w:p w14:paraId="3864CAE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DC93AC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El informe se titula: “Impacto de la luz en el crecimiento de una planta de maíz”.</w:t>
      </w:r>
    </w:p>
    <w:p w14:paraId="7BE131A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93B689B" w14:textId="1A22EC21"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tu cuaderno anota el siguiente código de colores que vas a utilizar:</w:t>
      </w:r>
    </w:p>
    <w:p w14:paraId="4728C2F9"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1CC9AEF"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Oraciones compuestas causales: ROJO</w:t>
      </w:r>
    </w:p>
    <w:p w14:paraId="2160797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Oraciones compuestas consecutivas: AMARILLO</w:t>
      </w:r>
    </w:p>
    <w:p w14:paraId="0D1FF43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w:t>
      </w:r>
      <w:r w:rsidRPr="00D24BB7">
        <w:rPr>
          <w:rFonts w:ascii="Montserrat" w:eastAsia="Times New Roman" w:hAnsi="Montserrat" w:cs="Times New Roman"/>
          <w:bCs/>
          <w:szCs w:val="24"/>
          <w:lang w:eastAsia="es-MX"/>
        </w:rPr>
        <w:tab/>
        <w:t>Oraciones compuestas condicionales: VERDE</w:t>
      </w:r>
    </w:p>
    <w:p w14:paraId="1DE8BEB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4EA53EC" w14:textId="22B58A99"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Conforme </w:t>
      </w:r>
      <w:r w:rsidR="0058480F" w:rsidRPr="00D24BB7">
        <w:rPr>
          <w:rFonts w:ascii="Montserrat" w:eastAsia="Times New Roman" w:hAnsi="Montserrat" w:cs="Times New Roman"/>
          <w:bCs/>
          <w:szCs w:val="24"/>
          <w:lang w:eastAsia="es-MX"/>
        </w:rPr>
        <w:t>vayas leyendo</w:t>
      </w:r>
      <w:r w:rsidRPr="00D24BB7">
        <w:rPr>
          <w:rFonts w:ascii="Montserrat" w:eastAsia="Times New Roman" w:hAnsi="Montserrat" w:cs="Times New Roman"/>
          <w:bCs/>
          <w:szCs w:val="24"/>
          <w:lang w:eastAsia="es-MX"/>
        </w:rPr>
        <w:t>, identifica</w:t>
      </w:r>
      <w:r w:rsidR="0058480F" w:rsidRPr="00D24BB7">
        <w:rPr>
          <w:rFonts w:ascii="Montserrat" w:eastAsia="Times New Roman" w:hAnsi="Montserrat" w:cs="Times New Roman"/>
          <w:bCs/>
          <w:szCs w:val="24"/>
          <w:lang w:eastAsia="es-MX"/>
        </w:rPr>
        <w:t>rás</w:t>
      </w:r>
      <w:r w:rsidRPr="00D24BB7">
        <w:rPr>
          <w:rFonts w:ascii="Montserrat" w:eastAsia="Times New Roman" w:hAnsi="Montserrat" w:cs="Times New Roman"/>
          <w:bCs/>
          <w:szCs w:val="24"/>
          <w:lang w:eastAsia="es-MX"/>
        </w:rPr>
        <w:t xml:space="preserve"> si hay oraciones compuestas. </w:t>
      </w:r>
    </w:p>
    <w:p w14:paraId="2CA2307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52B2E9C" w14:textId="392D777A"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drawing>
          <wp:inline distT="0" distB="0" distL="0" distR="0" wp14:anchorId="24E1E3D2" wp14:editId="02D4CF9D">
            <wp:extent cx="3370767" cy="1695450"/>
            <wp:effectExtent l="0" t="0" r="127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srcRect b="10583"/>
                    <a:stretch/>
                  </pic:blipFill>
                  <pic:spPr bwMode="auto">
                    <a:xfrm>
                      <a:off x="0" y="0"/>
                      <a:ext cx="3429293" cy="1724888"/>
                    </a:xfrm>
                    <a:prstGeom prst="rect">
                      <a:avLst/>
                    </a:prstGeom>
                    <a:ln>
                      <a:noFill/>
                    </a:ln>
                    <a:extLst>
                      <a:ext uri="{53640926-AAD7-44D8-BBD7-CCE9431645EC}">
                        <a14:shadowObscured xmlns:a14="http://schemas.microsoft.com/office/drawing/2010/main"/>
                      </a:ext>
                    </a:extLst>
                  </pic:spPr>
                </pic:pic>
              </a:graphicData>
            </a:graphic>
          </wp:inline>
        </w:drawing>
      </w:r>
    </w:p>
    <w:p w14:paraId="204D5B11" w14:textId="77777777" w:rsidR="0058480F" w:rsidRPr="00D24BB7" w:rsidRDefault="0058480F" w:rsidP="0028242C">
      <w:pPr>
        <w:spacing w:after="0" w:line="240" w:lineRule="auto"/>
        <w:ind w:right="-1"/>
        <w:jc w:val="center"/>
        <w:textAlignment w:val="baseline"/>
        <w:rPr>
          <w:rFonts w:ascii="Montserrat" w:eastAsia="Times New Roman" w:hAnsi="Montserrat" w:cs="Times New Roman"/>
          <w:bCs/>
          <w:szCs w:val="24"/>
          <w:lang w:eastAsia="es-MX"/>
        </w:rPr>
      </w:pPr>
    </w:p>
    <w:p w14:paraId="44A7F289" w14:textId="439A3B86"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ese fragmento esta una oración compuesta condici</w:t>
      </w:r>
      <w:r w:rsidR="0058480F" w:rsidRPr="00D24BB7">
        <w:rPr>
          <w:rFonts w:ascii="Montserrat" w:eastAsia="Times New Roman" w:hAnsi="Montserrat" w:cs="Times New Roman"/>
          <w:bCs/>
          <w:szCs w:val="24"/>
          <w:lang w:eastAsia="es-MX"/>
        </w:rPr>
        <w:t>onal, e</w:t>
      </w:r>
      <w:r w:rsidRPr="00D24BB7">
        <w:rPr>
          <w:rFonts w:ascii="Montserrat" w:eastAsia="Times New Roman" w:hAnsi="Montserrat" w:cs="Times New Roman"/>
          <w:bCs/>
          <w:szCs w:val="24"/>
          <w:lang w:eastAsia="es-MX"/>
        </w:rPr>
        <w:t>s: “Si la presencia de luz actúa positivamente en el crecimiento”, ¿qué tipo de oración condicional es?</w:t>
      </w:r>
    </w:p>
    <w:p w14:paraId="7A103FC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C6B45C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Para identificar el tipo de oración condicional, debes fijarte en la conjugación verbal, así que primero identifica el verbo conjugado. Al inicio de la sesión se acordó señalar el verbo encerrándolo en un triángulo verde, así que marca “actúa”. ¿En qué tiempo y modo está conjugado el verbo?</w:t>
      </w:r>
    </w:p>
    <w:p w14:paraId="1A60BBA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0C0B159D"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Es un verbo en presente de indicativo, lo que hace que esta condicional se plantee con un mayor grado de certeza, subráyala con color verde, de acuerdo con el código de color.</w:t>
      </w:r>
    </w:p>
    <w:p w14:paraId="2048E0C2" w14:textId="3C649DB0"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B022A46" w14:textId="78B2FF96" w:rsidR="0058480F" w:rsidRPr="00D24BB7" w:rsidRDefault="0058480F"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El siguiente párrafo dice:</w:t>
      </w:r>
    </w:p>
    <w:p w14:paraId="06040A71" w14:textId="77777777" w:rsidR="0058480F" w:rsidRPr="00D24BB7" w:rsidRDefault="0058480F" w:rsidP="0028242C">
      <w:pPr>
        <w:spacing w:after="0" w:line="240" w:lineRule="auto"/>
        <w:ind w:right="-1"/>
        <w:jc w:val="both"/>
        <w:textAlignment w:val="baseline"/>
        <w:rPr>
          <w:rFonts w:ascii="Montserrat" w:eastAsia="Times New Roman" w:hAnsi="Montserrat" w:cs="Times New Roman"/>
          <w:bCs/>
          <w:szCs w:val="24"/>
          <w:lang w:eastAsia="es-MX"/>
        </w:rPr>
      </w:pPr>
    </w:p>
    <w:p w14:paraId="26E33936" w14:textId="348EAE94" w:rsidR="0028242C" w:rsidRPr="00D24BB7" w:rsidRDefault="0028242C" w:rsidP="0058480F">
      <w:pPr>
        <w:spacing w:after="0" w:line="240" w:lineRule="auto"/>
        <w:ind w:right="-1"/>
        <w:jc w:val="both"/>
        <w:textAlignment w:val="baseline"/>
        <w:rPr>
          <w:rFonts w:ascii="Montserrat" w:eastAsia="Times New Roman" w:hAnsi="Montserrat" w:cs="Times New Roman"/>
          <w:bCs/>
          <w:i/>
          <w:iCs/>
          <w:szCs w:val="24"/>
          <w:lang w:eastAsia="es-MX"/>
        </w:rPr>
      </w:pPr>
      <w:r w:rsidRPr="00D24BB7">
        <w:rPr>
          <w:rFonts w:ascii="Montserrat" w:eastAsia="Times New Roman" w:hAnsi="Montserrat" w:cs="Times New Roman"/>
          <w:bCs/>
          <w:i/>
          <w:iCs/>
          <w:szCs w:val="24"/>
          <w:lang w:eastAsia="es-MX"/>
        </w:rPr>
        <w:t>Preguntas de investigación</w:t>
      </w:r>
    </w:p>
    <w:p w14:paraId="60CC2CBE" w14:textId="77777777" w:rsidR="001B5002" w:rsidRPr="00D24BB7" w:rsidRDefault="001B5002" w:rsidP="0058480F">
      <w:pPr>
        <w:spacing w:after="0" w:line="240" w:lineRule="auto"/>
        <w:ind w:right="-1"/>
        <w:jc w:val="both"/>
        <w:textAlignment w:val="baseline"/>
        <w:rPr>
          <w:rFonts w:ascii="Montserrat" w:eastAsia="Times New Roman" w:hAnsi="Montserrat" w:cs="Times New Roman"/>
          <w:bCs/>
          <w:i/>
          <w:iCs/>
          <w:szCs w:val="24"/>
          <w:lang w:eastAsia="es-MX"/>
        </w:rPr>
      </w:pPr>
    </w:p>
    <w:p w14:paraId="76169213" w14:textId="77777777" w:rsidR="0028242C" w:rsidRPr="00D24BB7" w:rsidRDefault="0028242C" w:rsidP="0058480F">
      <w:pPr>
        <w:spacing w:after="0" w:line="240" w:lineRule="auto"/>
        <w:ind w:right="-1"/>
        <w:jc w:val="both"/>
        <w:textAlignment w:val="baseline"/>
        <w:rPr>
          <w:rFonts w:ascii="Montserrat" w:eastAsia="Times New Roman" w:hAnsi="Montserrat" w:cs="Times New Roman"/>
          <w:bCs/>
          <w:i/>
          <w:iCs/>
          <w:szCs w:val="24"/>
          <w:lang w:eastAsia="es-MX"/>
        </w:rPr>
      </w:pPr>
      <w:r w:rsidRPr="00D24BB7">
        <w:rPr>
          <w:rFonts w:ascii="Montserrat" w:eastAsia="Times New Roman" w:hAnsi="Montserrat" w:cs="Times New Roman"/>
          <w:bCs/>
          <w:i/>
          <w:iCs/>
          <w:szCs w:val="24"/>
          <w:lang w:eastAsia="es-MX"/>
        </w:rPr>
        <w:t>Para guiar la investigación se plantearon las siguientes preguntas: ¿qué procesos realiza la planta al contacto con la luz solar?, ¿qué sucedería si las semillas no estuvieran expuestas a la luz solar?</w:t>
      </w:r>
    </w:p>
    <w:p w14:paraId="5AEECB5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5FC1DA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este párrafo se encuentra otra oración compuesta de tipo condicional y planteada dentro de una pregunta. Se trata de: “¿qué sucedería si las semillas no estuvieran expuestas a la luz solar?”.</w:t>
      </w:r>
    </w:p>
    <w:p w14:paraId="04096C7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89346A1" w14:textId="5D3C5F4B"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T</w:t>
      </w:r>
      <w:r w:rsidR="001B5002" w:rsidRPr="00D24BB7">
        <w:rPr>
          <w:rFonts w:ascii="Montserrat" w:eastAsia="Times New Roman" w:hAnsi="Montserrat" w:cs="Times New Roman"/>
          <w:bCs/>
          <w:szCs w:val="24"/>
          <w:lang w:eastAsia="es-MX"/>
        </w:rPr>
        <w:t>ienes</w:t>
      </w:r>
      <w:r w:rsidRPr="00D24BB7">
        <w:rPr>
          <w:rFonts w:ascii="Montserrat" w:eastAsia="Times New Roman" w:hAnsi="Montserrat" w:cs="Times New Roman"/>
          <w:bCs/>
          <w:szCs w:val="24"/>
          <w:lang w:eastAsia="es-MX"/>
        </w:rPr>
        <w:t xml:space="preserve"> los verbos “sucedería” y “estuvieran”, ¿en qué tiempo y modo están conjugados? “Sucedería” es un verbo pospretérito de indicativo; mientras que “estuvieran” está conjugado en subjuntivo. Ello permite plantear una suposición.</w:t>
      </w:r>
    </w:p>
    <w:p w14:paraId="7020AD7D" w14:textId="77777777" w:rsidR="001B5002" w:rsidRPr="00D24BB7" w:rsidRDefault="001B5002" w:rsidP="0028242C">
      <w:pPr>
        <w:spacing w:after="0" w:line="240" w:lineRule="auto"/>
        <w:ind w:right="-1"/>
        <w:jc w:val="both"/>
        <w:textAlignment w:val="baseline"/>
        <w:rPr>
          <w:rFonts w:ascii="Montserrat" w:eastAsia="Times New Roman" w:hAnsi="Montserrat" w:cs="Times New Roman"/>
          <w:bCs/>
          <w:szCs w:val="24"/>
          <w:lang w:eastAsia="es-MX"/>
        </w:rPr>
      </w:pPr>
    </w:p>
    <w:p w14:paraId="4509852D"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drawing>
          <wp:inline distT="0" distB="0" distL="0" distR="0" wp14:anchorId="2532C9B2" wp14:editId="287085A9">
            <wp:extent cx="2473325" cy="1391920"/>
            <wp:effectExtent l="0" t="0" r="3175" b="5080"/>
            <wp:docPr id="1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73325" cy="1391920"/>
                    </a:xfrm>
                    <a:prstGeom prst="rect">
                      <a:avLst/>
                    </a:prstGeom>
                  </pic:spPr>
                </pic:pic>
              </a:graphicData>
            </a:graphic>
          </wp:inline>
        </w:drawing>
      </w:r>
    </w:p>
    <w:p w14:paraId="1946DE66" w14:textId="30AC8E2B"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este apartado no hay oraciones compuestas porque sólo hay un verbo conjugado:</w:t>
      </w:r>
    </w:p>
    <w:p w14:paraId="66D6E7E7" w14:textId="77777777" w:rsidR="001B5002" w:rsidRPr="00D24BB7" w:rsidRDefault="001B5002" w:rsidP="0028242C">
      <w:pPr>
        <w:spacing w:after="0" w:line="240" w:lineRule="auto"/>
        <w:ind w:right="-1"/>
        <w:jc w:val="both"/>
        <w:textAlignment w:val="baseline"/>
        <w:rPr>
          <w:rFonts w:ascii="Montserrat" w:eastAsia="Times New Roman" w:hAnsi="Montserrat" w:cs="Times New Roman"/>
          <w:bCs/>
          <w:szCs w:val="24"/>
          <w:lang w:eastAsia="es-MX"/>
        </w:rPr>
      </w:pPr>
    </w:p>
    <w:p w14:paraId="4ECEBABB"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i/>
          <w:iCs/>
          <w:szCs w:val="24"/>
          <w:lang w:eastAsia="es-MX"/>
        </w:rPr>
      </w:pPr>
      <w:r w:rsidRPr="00D24BB7">
        <w:rPr>
          <w:rFonts w:ascii="Arial" w:eastAsia="Calibri" w:hAnsi="Arial" w:cs="Arial"/>
          <w:bCs/>
          <w:noProof/>
          <w:lang w:eastAsia="es-MX"/>
        </w:rPr>
        <w:drawing>
          <wp:inline distT="0" distB="0" distL="0" distR="0" wp14:anchorId="7FC46F9E" wp14:editId="2DFB0EB0">
            <wp:extent cx="3351530" cy="1857375"/>
            <wp:effectExtent l="0" t="0" r="127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3378396" cy="1872264"/>
                    </a:xfrm>
                    <a:prstGeom prst="rect">
                      <a:avLst/>
                    </a:prstGeom>
                  </pic:spPr>
                </pic:pic>
              </a:graphicData>
            </a:graphic>
          </wp:inline>
        </w:drawing>
      </w:r>
    </w:p>
    <w:p w14:paraId="6BDE834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Antes de enumerar los factores que influyen en el crecimiento y reproducción de la planta, observa si en el primer enunciado del párrafo hay oraciones compuestas; </w:t>
      </w:r>
    </w:p>
    <w:p w14:paraId="52602C57"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E91D9C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Para identificar si hay oraciones compuestas de cualquier tipo, lo primero que debes hacer es identificar todos los verbos que aparezcan en el párrafo o fragmento de texto </w:t>
      </w:r>
      <w:r w:rsidRPr="00D24BB7">
        <w:rPr>
          <w:rFonts w:ascii="Montserrat" w:eastAsia="Times New Roman" w:hAnsi="Montserrat" w:cs="Times New Roman"/>
          <w:bCs/>
          <w:szCs w:val="24"/>
          <w:lang w:eastAsia="es-MX"/>
        </w:rPr>
        <w:lastRenderedPageBreak/>
        <w:t>que vayas a analizar. Así que marca con un triángulo verde “son”, “tienen”, “aprovechar”, “nutrirse” y “tener”.</w:t>
      </w:r>
    </w:p>
    <w:p w14:paraId="4C5B73E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B7AB7B0"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que, aun cuando dos de los verbos están conjugados, forman parte de la misma idea, ya que en medio se interpone la conjunción “que”. Cabe señalar que estas oraciones compuestas también son subordinadas, aunque la función que desempeñan no corresponde a las que abordaste.</w:t>
      </w:r>
    </w:p>
    <w:p w14:paraId="5DE5D96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5D2A8B9" w14:textId="6CE9B7DB"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En la metodología del informe de experimento no es común que encuentres oraciones compuestas, puesto que, al ser una enumeración de pasos, está escrita a manera de lista, con apartados muy breves y concisos, por lo que lo más probable es que sólo se utilicen oraciones simples. </w:t>
      </w:r>
    </w:p>
    <w:p w14:paraId="5D3F2FD6" w14:textId="77777777" w:rsidR="005F5C40" w:rsidRPr="00D24BB7" w:rsidRDefault="005F5C40" w:rsidP="0028242C">
      <w:pPr>
        <w:spacing w:after="0" w:line="240" w:lineRule="auto"/>
        <w:ind w:right="-1"/>
        <w:jc w:val="both"/>
        <w:textAlignment w:val="baseline"/>
        <w:rPr>
          <w:rFonts w:ascii="Montserrat" w:eastAsia="Times New Roman" w:hAnsi="Montserrat" w:cs="Times New Roman"/>
          <w:bCs/>
          <w:szCs w:val="24"/>
          <w:lang w:eastAsia="es-MX"/>
        </w:rPr>
      </w:pPr>
    </w:p>
    <w:p w14:paraId="0D9FACA8" w14:textId="7F8C02AA"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drawing>
          <wp:inline distT="0" distB="0" distL="0" distR="0" wp14:anchorId="136F4D62" wp14:editId="7A508F07">
            <wp:extent cx="3657496" cy="1714500"/>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srcRect b="16667"/>
                    <a:stretch/>
                  </pic:blipFill>
                  <pic:spPr bwMode="auto">
                    <a:xfrm>
                      <a:off x="0" y="0"/>
                      <a:ext cx="3680027" cy="1725062"/>
                    </a:xfrm>
                    <a:prstGeom prst="rect">
                      <a:avLst/>
                    </a:prstGeom>
                    <a:ln>
                      <a:noFill/>
                    </a:ln>
                    <a:extLst>
                      <a:ext uri="{53640926-AAD7-44D8-BBD7-CCE9431645EC}">
                        <a14:shadowObscured xmlns:a14="http://schemas.microsoft.com/office/drawing/2010/main"/>
                      </a:ext>
                    </a:extLst>
                  </pic:spPr>
                </pic:pic>
              </a:graphicData>
            </a:graphic>
          </wp:inline>
        </w:drawing>
      </w:r>
    </w:p>
    <w:p w14:paraId="394F2F2A" w14:textId="77777777" w:rsidR="005F5C40" w:rsidRPr="00D24BB7" w:rsidRDefault="005F5C40" w:rsidP="0028242C">
      <w:pPr>
        <w:spacing w:after="0" w:line="240" w:lineRule="auto"/>
        <w:ind w:right="-1"/>
        <w:jc w:val="center"/>
        <w:textAlignment w:val="baseline"/>
        <w:rPr>
          <w:rFonts w:ascii="Montserrat" w:eastAsia="Times New Roman" w:hAnsi="Montserrat" w:cs="Times New Roman"/>
          <w:bCs/>
          <w:szCs w:val="24"/>
          <w:lang w:eastAsia="es-MX"/>
        </w:rPr>
      </w:pPr>
    </w:p>
    <w:p w14:paraId="41AF6EA4" w14:textId="2DD13E64"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En cambio, tanto en la interpretación de resultados como en las conclusiones, al estar escritos a renglón seguido y contener una serie de observaciones en torno a un acontecimiento y sus posibles efectos, existe una mayor probabilidad de encontrar oraciones compuestas.</w:t>
      </w:r>
    </w:p>
    <w:p w14:paraId="4F535DE4" w14:textId="77777777" w:rsidR="005F5C40" w:rsidRPr="00D24BB7" w:rsidRDefault="005F5C40" w:rsidP="0028242C">
      <w:pPr>
        <w:spacing w:after="0" w:line="240" w:lineRule="auto"/>
        <w:ind w:right="-1"/>
        <w:jc w:val="both"/>
        <w:textAlignment w:val="baseline"/>
        <w:rPr>
          <w:rFonts w:ascii="Montserrat" w:eastAsia="Times New Roman" w:hAnsi="Montserrat" w:cs="Times New Roman"/>
          <w:bCs/>
          <w:szCs w:val="24"/>
          <w:lang w:eastAsia="es-MX"/>
        </w:rPr>
      </w:pPr>
    </w:p>
    <w:p w14:paraId="0234599B" w14:textId="194E5628" w:rsidR="0028242C" w:rsidRPr="00D24BB7" w:rsidRDefault="005F5C40"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noProof/>
          <w:lang w:eastAsia="es-MX"/>
        </w:rPr>
        <w:drawing>
          <wp:inline distT="0" distB="0" distL="0" distR="0" wp14:anchorId="15C9BFEA" wp14:editId="5F068CA4">
            <wp:extent cx="4048125" cy="21717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2809" t="17874" r="9400" b="17439"/>
                    <a:stretch/>
                  </pic:blipFill>
                  <pic:spPr bwMode="auto">
                    <a:xfrm>
                      <a:off x="0" y="0"/>
                      <a:ext cx="4048125" cy="2171700"/>
                    </a:xfrm>
                    <a:prstGeom prst="rect">
                      <a:avLst/>
                    </a:prstGeom>
                    <a:ln>
                      <a:noFill/>
                    </a:ln>
                    <a:extLst>
                      <a:ext uri="{53640926-AAD7-44D8-BBD7-CCE9431645EC}">
                        <a14:shadowObscured xmlns:a14="http://schemas.microsoft.com/office/drawing/2010/main"/>
                      </a:ext>
                    </a:extLst>
                  </pic:spPr>
                </pic:pic>
              </a:graphicData>
            </a:graphic>
          </wp:inline>
        </w:drawing>
      </w:r>
    </w:p>
    <w:p w14:paraId="6D4C098E" w14:textId="77777777" w:rsidR="005F5C40" w:rsidRPr="00D24BB7" w:rsidRDefault="005F5C40" w:rsidP="0028242C">
      <w:pPr>
        <w:spacing w:after="0" w:line="240" w:lineRule="auto"/>
        <w:ind w:right="-1"/>
        <w:jc w:val="center"/>
        <w:textAlignment w:val="baseline"/>
        <w:rPr>
          <w:rFonts w:ascii="Montserrat" w:eastAsia="Times New Roman" w:hAnsi="Montserrat" w:cs="Times New Roman"/>
          <w:bCs/>
          <w:szCs w:val="24"/>
          <w:lang w:eastAsia="es-MX"/>
        </w:rPr>
      </w:pPr>
    </w:p>
    <w:p w14:paraId="2D5E427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La primera oración: “Las semillas expuestas a la luz solar crecen menos que las que están en ausencia de luz”, es una oración compuesta, ambos verbos conjugados se encuentran en presente de indicativo y dicen cómo se está desarrollando el </w:t>
      </w:r>
      <w:r w:rsidRPr="00D24BB7">
        <w:rPr>
          <w:rFonts w:ascii="Montserrat" w:eastAsia="Times New Roman" w:hAnsi="Montserrat" w:cs="Times New Roman"/>
          <w:bCs/>
          <w:szCs w:val="24"/>
          <w:lang w:eastAsia="es-MX"/>
        </w:rPr>
        <w:lastRenderedPageBreak/>
        <w:t xml:space="preserve">experimento. Aunque, nuevamente, no hay una oración causal, consecutiva, ni condicional. </w:t>
      </w:r>
    </w:p>
    <w:p w14:paraId="14296B37"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drawing>
          <wp:inline distT="0" distB="0" distL="0" distR="0" wp14:anchorId="7792955A" wp14:editId="4D78973B">
            <wp:extent cx="3456305" cy="19332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3525868" cy="1972134"/>
                    </a:xfrm>
                    <a:prstGeom prst="rect">
                      <a:avLst/>
                    </a:prstGeom>
                  </pic:spPr>
                </pic:pic>
              </a:graphicData>
            </a:graphic>
          </wp:inline>
        </w:drawing>
      </w:r>
    </w:p>
    <w:p w14:paraId="1402D122" w14:textId="33A6E761"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Otra manera de identificar rápidamente el tipo de oración compuesta que contiene un párrafo es a través de los nexos que utiliza. Por ejemplo, en ese fragmento salta a </w:t>
      </w:r>
      <w:r w:rsidR="005F5C40" w:rsidRPr="00D24BB7">
        <w:rPr>
          <w:rFonts w:ascii="Montserrat" w:eastAsia="Times New Roman" w:hAnsi="Montserrat" w:cs="Times New Roman"/>
          <w:bCs/>
          <w:szCs w:val="24"/>
          <w:lang w:eastAsia="es-MX"/>
        </w:rPr>
        <w:t>la</w:t>
      </w:r>
      <w:r w:rsidRPr="00D24BB7">
        <w:rPr>
          <w:rFonts w:ascii="Montserrat" w:eastAsia="Times New Roman" w:hAnsi="Montserrat" w:cs="Times New Roman"/>
          <w:bCs/>
          <w:szCs w:val="24"/>
          <w:lang w:eastAsia="es-MX"/>
        </w:rPr>
        <w:t xml:space="preserve"> vista el nexo “debido a que”, el cual es un nexo causal, por lo que se logra identificar que se trata de una oración causal. Al leerla completa, puedes darte cuenta de que explica la causa del fenómeno observado durante la experimentación.</w:t>
      </w:r>
    </w:p>
    <w:p w14:paraId="4B1DC90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50B552C1"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Al final del párrafo, se encuentra otro nexo causal, el nexo “porque”, pues continúa explicando las causas del fenómeno observado.</w:t>
      </w:r>
    </w:p>
    <w:p w14:paraId="573487B6"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547238B"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Es común que en las conclusiones también se explique la causa del fenómeno observado. En este párrafo, por ejemplo, identificamos el nexo “debido a que”, mismo que ya habías identificado como nexo causal.</w:t>
      </w:r>
    </w:p>
    <w:p w14:paraId="652B377A"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45FC3510" w14:textId="5FD88415"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De esta manera, la oración: “esto debido principalmente a que el tallo y las hojas ajustan su velocidad y dirección de crecimiento hacia la fuente de luz para maximizar la captación […]” expresa la causa de la oración anterior sobre el resultado del experimento q</w:t>
      </w:r>
      <w:r w:rsidR="00DA0794" w:rsidRPr="00D24BB7">
        <w:rPr>
          <w:rFonts w:ascii="Montserrat" w:eastAsia="Times New Roman" w:hAnsi="Montserrat" w:cs="Times New Roman"/>
          <w:bCs/>
          <w:szCs w:val="24"/>
          <w:lang w:eastAsia="es-MX"/>
        </w:rPr>
        <w:t>ue no era acorde con la hipótesi</w:t>
      </w:r>
      <w:r w:rsidRPr="00D24BB7">
        <w:rPr>
          <w:rFonts w:ascii="Montserrat" w:eastAsia="Times New Roman" w:hAnsi="Montserrat" w:cs="Times New Roman"/>
          <w:bCs/>
          <w:szCs w:val="24"/>
          <w:lang w:eastAsia="es-MX"/>
        </w:rPr>
        <w:t>s planteada al inicio del informe.</w:t>
      </w:r>
    </w:p>
    <w:p w14:paraId="10500EAC" w14:textId="77777777" w:rsidR="00DA0794" w:rsidRPr="00D24BB7" w:rsidRDefault="00DA0794" w:rsidP="0028242C">
      <w:pPr>
        <w:spacing w:after="0" w:line="240" w:lineRule="auto"/>
        <w:ind w:right="-1"/>
        <w:jc w:val="both"/>
        <w:textAlignment w:val="baseline"/>
        <w:rPr>
          <w:rFonts w:ascii="Montserrat" w:eastAsia="Times New Roman" w:hAnsi="Montserrat" w:cs="Times New Roman"/>
          <w:bCs/>
          <w:szCs w:val="24"/>
          <w:lang w:eastAsia="es-MX"/>
        </w:rPr>
      </w:pPr>
    </w:p>
    <w:p w14:paraId="778C764F"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drawing>
          <wp:inline distT="0" distB="0" distL="0" distR="0" wp14:anchorId="264E7DE3" wp14:editId="2C4043EF">
            <wp:extent cx="3295650" cy="185385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3323063" cy="1869277"/>
                    </a:xfrm>
                    <a:prstGeom prst="rect">
                      <a:avLst/>
                    </a:prstGeom>
                  </pic:spPr>
                </pic:pic>
              </a:graphicData>
            </a:graphic>
          </wp:inline>
        </w:drawing>
      </w:r>
    </w:p>
    <w:p w14:paraId="62A3AA2F" w14:textId="77777777" w:rsidR="0028242C" w:rsidRPr="00D24BB7" w:rsidRDefault="0028242C" w:rsidP="0028242C">
      <w:pPr>
        <w:spacing w:after="0" w:line="240" w:lineRule="auto"/>
        <w:ind w:right="-1"/>
        <w:jc w:val="center"/>
        <w:textAlignment w:val="baseline"/>
        <w:rPr>
          <w:rFonts w:ascii="Montserrat" w:eastAsia="Times New Roman" w:hAnsi="Montserrat" w:cs="Times New Roman"/>
          <w:bCs/>
          <w:szCs w:val="24"/>
          <w:lang w:eastAsia="es-MX"/>
        </w:rPr>
      </w:pPr>
      <w:r w:rsidRPr="00D24BB7">
        <w:rPr>
          <w:rFonts w:ascii="Arial" w:eastAsia="Calibri" w:hAnsi="Arial" w:cs="Arial"/>
          <w:bCs/>
          <w:noProof/>
          <w:lang w:eastAsia="es-MX"/>
        </w:rPr>
        <w:lastRenderedPageBreak/>
        <w:drawing>
          <wp:inline distT="0" distB="0" distL="0" distR="0" wp14:anchorId="387AF2D4" wp14:editId="5FC28209">
            <wp:extent cx="3419475" cy="1923509"/>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3455687" cy="1943879"/>
                    </a:xfrm>
                    <a:prstGeom prst="rect">
                      <a:avLst/>
                    </a:prstGeom>
                  </pic:spPr>
                </pic:pic>
              </a:graphicData>
            </a:graphic>
          </wp:inline>
        </w:drawing>
      </w:r>
    </w:p>
    <w:p w14:paraId="3BC4C616" w14:textId="1DBBCE25"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Hacia el final de este informe, en las conclusiones, enc</w:t>
      </w:r>
      <w:r w:rsidR="00DA0794" w:rsidRPr="00D24BB7">
        <w:rPr>
          <w:rFonts w:ascii="Montserrat" w:eastAsia="Times New Roman" w:hAnsi="Montserrat" w:cs="Times New Roman"/>
          <w:bCs/>
          <w:szCs w:val="24"/>
          <w:lang w:eastAsia="es-MX"/>
        </w:rPr>
        <w:t>uentras</w:t>
      </w:r>
      <w:r w:rsidRPr="00D24BB7">
        <w:rPr>
          <w:rFonts w:ascii="Montserrat" w:eastAsia="Times New Roman" w:hAnsi="Montserrat" w:cs="Times New Roman"/>
          <w:bCs/>
          <w:szCs w:val="24"/>
          <w:lang w:eastAsia="es-MX"/>
        </w:rPr>
        <w:t xml:space="preserve"> que se utilizan varias oraciones compuestas del tipo causal, y esto se sabe porque el nexo que utiliza, “ya que”, expresa causalidad.</w:t>
      </w:r>
    </w:p>
    <w:p w14:paraId="06EFFAE2"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3F786F1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El propósito de la sesión es: “Utilizar oraciones complejas en la construcción de explicaciones”, y a lo largo de la sesión observaste cómo los distintos tipos de oraciones compuestas, de acuerdo con sus funciones y características particulares, son utilizadas en los informes de experimentos científicos para explicar las causas del fenómeno en general o de algún resultado obtenido en particular.</w:t>
      </w:r>
    </w:p>
    <w:p w14:paraId="0A4BA286"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12A6B33E"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También se abordó que las oraciones compuestas permiten explicar con mayor claridad la manera en que se realiza el experimento, ya sea en la introducción o en el desarrollo del informe.</w:t>
      </w:r>
    </w:p>
    <w:p w14:paraId="20370CB8"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AEFB559" w14:textId="5AD6A74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Al utilizar oraciones compuestas condicionales se puede explicar los resultados inesperados o no previstos cuando se formula la </w:t>
      </w:r>
      <w:r w:rsidR="00DA0794" w:rsidRPr="00D24BB7">
        <w:rPr>
          <w:rFonts w:ascii="Montserrat" w:eastAsia="Times New Roman" w:hAnsi="Montserrat" w:cs="Times New Roman"/>
          <w:bCs/>
          <w:szCs w:val="24"/>
          <w:lang w:eastAsia="es-MX"/>
        </w:rPr>
        <w:t>hipótesis</w:t>
      </w:r>
      <w:r w:rsidRPr="00D24BB7">
        <w:rPr>
          <w:rFonts w:ascii="Montserrat" w:eastAsia="Times New Roman" w:hAnsi="Montserrat" w:cs="Times New Roman"/>
          <w:bCs/>
          <w:szCs w:val="24"/>
          <w:lang w:eastAsia="es-MX"/>
        </w:rPr>
        <w:t xml:space="preserve"> sobre el fenómeno a observar al inicio del proceso de investigación. </w:t>
      </w:r>
    </w:p>
    <w:p w14:paraId="590D149C"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65DC997C" w14:textId="60763072"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 xml:space="preserve">En cambio, al usar oraciones compuestas causales, puedes explicar los motivos; mientras que las oraciones compuestas cuantitativas consecutivas </w:t>
      </w:r>
      <w:r w:rsidR="00DA0794" w:rsidRPr="00D24BB7">
        <w:rPr>
          <w:rFonts w:ascii="Montserrat" w:eastAsia="Times New Roman" w:hAnsi="Montserrat" w:cs="Times New Roman"/>
          <w:bCs/>
          <w:szCs w:val="24"/>
          <w:lang w:eastAsia="es-MX"/>
        </w:rPr>
        <w:t>te</w:t>
      </w:r>
      <w:r w:rsidRPr="00D24BB7">
        <w:rPr>
          <w:rFonts w:ascii="Montserrat" w:eastAsia="Times New Roman" w:hAnsi="Montserrat" w:cs="Times New Roman"/>
          <w:bCs/>
          <w:szCs w:val="24"/>
          <w:lang w:eastAsia="es-MX"/>
        </w:rPr>
        <w:t xml:space="preserve"> ayudan a expresar resultados que son consecuencia de la magnitud con la que se dio un evento.</w:t>
      </w:r>
    </w:p>
    <w:p w14:paraId="5AF90AB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2CF794EB" w14:textId="77777777" w:rsidR="00B402EA" w:rsidRPr="00D24BB7" w:rsidRDefault="00B402EA" w:rsidP="004A27D8">
      <w:pPr>
        <w:spacing w:after="0" w:line="240" w:lineRule="auto"/>
        <w:rPr>
          <w:rFonts w:ascii="Montserrat" w:eastAsia="Times New Roman" w:hAnsi="Montserrat" w:cs="Times New Roman"/>
          <w:bCs/>
          <w:szCs w:val="24"/>
          <w:lang w:eastAsia="es-MX"/>
        </w:rPr>
      </w:pPr>
    </w:p>
    <w:p w14:paraId="3E01006F" w14:textId="23E540E7" w:rsidR="004A27D8" w:rsidRPr="00D24BB7" w:rsidRDefault="004A27D8" w:rsidP="004A27D8">
      <w:pPr>
        <w:spacing w:after="0" w:line="240" w:lineRule="auto"/>
        <w:rPr>
          <w:rFonts w:ascii="Montserrat" w:eastAsia="Times New Roman" w:hAnsi="Montserrat" w:cs="Times New Roman"/>
          <w:b/>
          <w:bCs/>
          <w:sz w:val="28"/>
          <w:szCs w:val="24"/>
          <w:lang w:eastAsia="es-MX"/>
        </w:rPr>
      </w:pPr>
      <w:r w:rsidRPr="00D24BB7">
        <w:rPr>
          <w:rFonts w:ascii="Montserrat" w:eastAsia="Times New Roman" w:hAnsi="Montserrat" w:cs="Times New Roman"/>
          <w:b/>
          <w:bCs/>
          <w:sz w:val="28"/>
          <w:szCs w:val="24"/>
          <w:lang w:eastAsia="es-MX"/>
        </w:rPr>
        <w:t xml:space="preserve">El </w:t>
      </w:r>
      <w:r w:rsidR="00D30053" w:rsidRPr="00D24BB7">
        <w:rPr>
          <w:rFonts w:ascii="Montserrat" w:eastAsia="Times New Roman" w:hAnsi="Montserrat" w:cs="Times New Roman"/>
          <w:b/>
          <w:bCs/>
          <w:sz w:val="28"/>
          <w:szCs w:val="24"/>
          <w:lang w:eastAsia="es-MX"/>
        </w:rPr>
        <w:t>R</w:t>
      </w:r>
      <w:r w:rsidRPr="00D24BB7">
        <w:rPr>
          <w:rFonts w:ascii="Montserrat" w:eastAsia="Times New Roman" w:hAnsi="Montserrat" w:cs="Times New Roman"/>
          <w:b/>
          <w:bCs/>
          <w:sz w:val="28"/>
          <w:szCs w:val="24"/>
          <w:lang w:eastAsia="es-MX"/>
        </w:rPr>
        <w:t xml:space="preserve">eto de </w:t>
      </w:r>
      <w:r w:rsidR="00D30053" w:rsidRPr="00D24BB7">
        <w:rPr>
          <w:rFonts w:ascii="Montserrat" w:eastAsia="Times New Roman" w:hAnsi="Montserrat" w:cs="Times New Roman"/>
          <w:b/>
          <w:bCs/>
          <w:sz w:val="28"/>
          <w:szCs w:val="24"/>
          <w:lang w:eastAsia="es-MX"/>
        </w:rPr>
        <w:t>H</w:t>
      </w:r>
      <w:r w:rsidRPr="00D24BB7">
        <w:rPr>
          <w:rFonts w:ascii="Montserrat" w:eastAsia="Times New Roman" w:hAnsi="Montserrat" w:cs="Times New Roman"/>
          <w:b/>
          <w:bCs/>
          <w:sz w:val="28"/>
          <w:szCs w:val="24"/>
          <w:lang w:eastAsia="es-MX"/>
        </w:rPr>
        <w:t>oy</w:t>
      </w:r>
      <w:r w:rsidR="00D30053" w:rsidRPr="00D24BB7">
        <w:rPr>
          <w:rFonts w:ascii="Montserrat" w:eastAsia="Times New Roman" w:hAnsi="Montserrat" w:cs="Times New Roman"/>
          <w:b/>
          <w:bCs/>
          <w:sz w:val="28"/>
          <w:szCs w:val="24"/>
          <w:lang w:eastAsia="es-MX"/>
        </w:rPr>
        <w:t>:</w:t>
      </w:r>
    </w:p>
    <w:p w14:paraId="61444D8F" w14:textId="73C35AA7" w:rsidR="00753688" w:rsidRPr="00D24BB7" w:rsidRDefault="00753688" w:rsidP="00753688">
      <w:pPr>
        <w:spacing w:after="0" w:line="240" w:lineRule="auto"/>
        <w:jc w:val="both"/>
        <w:rPr>
          <w:rFonts w:ascii="Montserrat" w:eastAsia="Arial" w:hAnsi="Montserrat" w:cs="Arial"/>
          <w:color w:val="000000" w:themeColor="text1"/>
        </w:rPr>
      </w:pPr>
    </w:p>
    <w:p w14:paraId="2181B24C" w14:textId="77777777" w:rsidR="00DA0794" w:rsidRPr="00D24BB7" w:rsidRDefault="00DA0794" w:rsidP="00DA0794">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Busca en tu libro de texto un ejemplo de informe de experimento científico, identifica las oraciones compuestas que aparecen y subráyalas de acuerdo con el código de color que ocupaste en los ejemplos que se analizaron.</w:t>
      </w:r>
    </w:p>
    <w:p w14:paraId="4477E30E" w14:textId="77777777" w:rsidR="00DA0794" w:rsidRPr="00D24BB7" w:rsidRDefault="00DA0794" w:rsidP="00DA0794">
      <w:pPr>
        <w:spacing w:after="0" w:line="240" w:lineRule="auto"/>
        <w:ind w:right="-1"/>
        <w:jc w:val="both"/>
        <w:textAlignment w:val="baseline"/>
        <w:rPr>
          <w:rFonts w:ascii="Montserrat" w:eastAsia="Times New Roman" w:hAnsi="Montserrat" w:cs="Times New Roman"/>
          <w:bCs/>
          <w:szCs w:val="24"/>
          <w:lang w:eastAsia="es-MX"/>
        </w:rPr>
      </w:pPr>
    </w:p>
    <w:p w14:paraId="07A1D060" w14:textId="3C592F49" w:rsidR="00DA0794" w:rsidRPr="00D24BB7" w:rsidRDefault="00DA0794" w:rsidP="00DA0794">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Observa cómo el autor del informe emplea oraciones para explicar su investigación. Toma nota de los aspectos de escritura que te ayuden a escribir tu propio informe de experimento científico.</w:t>
      </w:r>
    </w:p>
    <w:p w14:paraId="15C75012" w14:textId="77777777" w:rsidR="00DA0794" w:rsidRPr="00D24BB7" w:rsidRDefault="00DA0794" w:rsidP="00DA0794">
      <w:pPr>
        <w:spacing w:after="0" w:line="240" w:lineRule="auto"/>
        <w:ind w:right="-1"/>
        <w:jc w:val="both"/>
        <w:textAlignment w:val="baseline"/>
        <w:rPr>
          <w:rFonts w:ascii="Montserrat" w:eastAsia="Times New Roman" w:hAnsi="Montserrat" w:cs="Times New Roman"/>
          <w:bCs/>
          <w:szCs w:val="24"/>
          <w:lang w:eastAsia="es-MX"/>
        </w:rPr>
      </w:pPr>
    </w:p>
    <w:p w14:paraId="65C3A048" w14:textId="317FFADA" w:rsidR="00DA0794" w:rsidRPr="00D24BB7" w:rsidRDefault="00DA0794" w:rsidP="00DA0794">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lastRenderedPageBreak/>
        <w:t>Comparte tus borradores con tus maestras y maestros, comenta con ellos la manera en que estás utilizando las oraciones compuestas para construir explicaciones.</w:t>
      </w:r>
    </w:p>
    <w:p w14:paraId="6DEBF97A" w14:textId="77777777" w:rsidR="00DA0794" w:rsidRPr="00D24BB7" w:rsidRDefault="00DA0794" w:rsidP="0028242C">
      <w:pPr>
        <w:spacing w:after="0" w:line="240" w:lineRule="auto"/>
        <w:ind w:right="-1"/>
        <w:jc w:val="both"/>
        <w:textAlignment w:val="baseline"/>
        <w:rPr>
          <w:rFonts w:ascii="Montserrat" w:eastAsia="Times New Roman" w:hAnsi="Montserrat" w:cs="Times New Roman"/>
          <w:bCs/>
          <w:szCs w:val="24"/>
          <w:lang w:eastAsia="es-MX"/>
        </w:rPr>
      </w:pPr>
    </w:p>
    <w:p w14:paraId="48E997E9" w14:textId="10CEB462"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Consulta en tu libro de texto el aprendizaje esperado de esta sesión: “Elabora informes de experimentos científicos utilizando adecuadamente el vocabulario técnico, los tiempos verbales y la concordancia sintáctica” para complementar tu aprendizaje sobre las oraciones compuestas en la construcción de explicaciones.</w:t>
      </w:r>
    </w:p>
    <w:p w14:paraId="4475B344"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p>
    <w:p w14:paraId="726B0793" w14:textId="77777777" w:rsidR="0028242C" w:rsidRPr="00D24BB7" w:rsidRDefault="0028242C" w:rsidP="0028242C">
      <w:pPr>
        <w:spacing w:after="0" w:line="240" w:lineRule="auto"/>
        <w:ind w:right="-1"/>
        <w:jc w:val="both"/>
        <w:textAlignment w:val="baseline"/>
        <w:rPr>
          <w:rFonts w:ascii="Montserrat" w:eastAsia="Times New Roman" w:hAnsi="Montserrat" w:cs="Times New Roman"/>
          <w:bCs/>
          <w:szCs w:val="24"/>
          <w:lang w:eastAsia="es-MX"/>
        </w:rPr>
      </w:pPr>
      <w:r w:rsidRPr="00D24BB7">
        <w:rPr>
          <w:rFonts w:ascii="Montserrat" w:eastAsia="Times New Roman" w:hAnsi="Montserrat" w:cs="Times New Roman"/>
          <w:bCs/>
          <w:szCs w:val="24"/>
          <w:lang w:eastAsia="es-MX"/>
        </w:rPr>
        <w:t>Busca el tema en Internet o libros sobre gramática española, incluso en enciclopedias impresas o electrónicas.</w:t>
      </w:r>
    </w:p>
    <w:p w14:paraId="698477C2" w14:textId="77777777" w:rsidR="004066E2" w:rsidRPr="00D24BB7" w:rsidRDefault="004066E2" w:rsidP="004066E2">
      <w:pPr>
        <w:spacing w:after="0" w:line="240" w:lineRule="auto"/>
        <w:jc w:val="both"/>
        <w:rPr>
          <w:rFonts w:ascii="Montserrat" w:hAnsi="Montserrat" w:cs="Arial"/>
          <w:bCs/>
        </w:rPr>
      </w:pPr>
    </w:p>
    <w:p w14:paraId="2189A636" w14:textId="77777777" w:rsidR="0049089B" w:rsidRPr="00D24BB7" w:rsidRDefault="0049089B" w:rsidP="0049089B">
      <w:pPr>
        <w:spacing w:after="0" w:line="240" w:lineRule="auto"/>
        <w:jc w:val="both"/>
        <w:rPr>
          <w:rFonts w:ascii="Montserrat" w:hAnsi="Montserrat" w:cs="Arial"/>
          <w:bCs/>
        </w:rPr>
      </w:pPr>
    </w:p>
    <w:p w14:paraId="2879BD4C" w14:textId="77777777" w:rsidR="00F87F84" w:rsidRPr="00D24BB7" w:rsidRDefault="00F87F84" w:rsidP="00753688">
      <w:pPr>
        <w:spacing w:after="0" w:line="240" w:lineRule="auto"/>
        <w:jc w:val="both"/>
        <w:rPr>
          <w:rFonts w:ascii="Montserrat" w:eastAsia="Arial" w:hAnsi="Montserrat" w:cs="Arial"/>
          <w:color w:val="000000" w:themeColor="text1"/>
        </w:rPr>
      </w:pPr>
    </w:p>
    <w:p w14:paraId="7FD8E0FC" w14:textId="77777777" w:rsidR="00FE279C" w:rsidRPr="00D24BB7" w:rsidRDefault="00FE279C" w:rsidP="00D874EB">
      <w:pPr>
        <w:pBdr>
          <w:top w:val="nil"/>
          <w:left w:val="nil"/>
          <w:bottom w:val="nil"/>
          <w:right w:val="nil"/>
          <w:between w:val="nil"/>
        </w:pBdr>
        <w:spacing w:after="0" w:line="240" w:lineRule="auto"/>
        <w:ind w:right="-1"/>
        <w:jc w:val="center"/>
        <w:rPr>
          <w:rFonts w:ascii="Montserrat" w:hAnsi="Montserrat"/>
          <w:b/>
          <w:bCs/>
          <w:sz w:val="24"/>
        </w:rPr>
      </w:pPr>
    </w:p>
    <w:p w14:paraId="0F141C17" w14:textId="53EB2AE1" w:rsidR="00CE7E44" w:rsidRPr="00D24BB7" w:rsidRDefault="00D874EB" w:rsidP="00D874EB">
      <w:pPr>
        <w:pBdr>
          <w:top w:val="nil"/>
          <w:left w:val="nil"/>
          <w:bottom w:val="nil"/>
          <w:right w:val="nil"/>
          <w:between w:val="nil"/>
        </w:pBdr>
        <w:spacing w:after="0" w:line="240" w:lineRule="auto"/>
        <w:ind w:right="-1"/>
        <w:jc w:val="center"/>
        <w:rPr>
          <w:rFonts w:ascii="Montserrat" w:hAnsi="Montserrat"/>
          <w:b/>
          <w:bCs/>
          <w:sz w:val="28"/>
        </w:rPr>
      </w:pPr>
      <w:r w:rsidRPr="00D24BB7">
        <w:rPr>
          <w:rFonts w:ascii="Montserrat" w:hAnsi="Montserrat"/>
          <w:b/>
          <w:bCs/>
          <w:sz w:val="28"/>
        </w:rPr>
        <w:t>¡</w:t>
      </w:r>
      <w:r w:rsidR="00CE7E44" w:rsidRPr="00D24BB7">
        <w:rPr>
          <w:rFonts w:ascii="Montserrat" w:hAnsi="Montserrat"/>
          <w:b/>
          <w:bCs/>
          <w:sz w:val="28"/>
        </w:rPr>
        <w:t>Buen trabajo!</w:t>
      </w:r>
    </w:p>
    <w:p w14:paraId="11864B2A" w14:textId="51A31EDC" w:rsidR="00CE7E44" w:rsidRPr="00D24BB7" w:rsidRDefault="00CE7E44" w:rsidP="00750863">
      <w:pPr>
        <w:pBdr>
          <w:top w:val="nil"/>
          <w:left w:val="nil"/>
          <w:bottom w:val="nil"/>
          <w:right w:val="nil"/>
          <w:between w:val="nil"/>
        </w:pBdr>
        <w:spacing w:after="0" w:line="240" w:lineRule="auto"/>
        <w:ind w:right="-1"/>
        <w:jc w:val="center"/>
        <w:rPr>
          <w:rFonts w:ascii="Montserrat" w:hAnsi="Montserrat"/>
          <w:b/>
          <w:bCs/>
          <w:sz w:val="28"/>
        </w:rPr>
      </w:pPr>
    </w:p>
    <w:p w14:paraId="676A4253" w14:textId="78CA5983" w:rsidR="00DC05A8" w:rsidRPr="00D24BB7" w:rsidRDefault="001F5A0F" w:rsidP="00C07BB3">
      <w:pPr>
        <w:pBdr>
          <w:top w:val="nil"/>
          <w:left w:val="nil"/>
          <w:bottom w:val="nil"/>
          <w:right w:val="nil"/>
          <w:between w:val="nil"/>
        </w:pBdr>
        <w:spacing w:after="0" w:line="240" w:lineRule="auto"/>
        <w:ind w:right="-1"/>
        <w:jc w:val="center"/>
      </w:pPr>
      <w:r w:rsidRPr="00D24BB7">
        <w:rPr>
          <w:rFonts w:ascii="Montserrat" w:hAnsi="Montserrat"/>
          <w:b/>
          <w:bCs/>
          <w:sz w:val="28"/>
        </w:rPr>
        <w:t>Gracias por tu esfuerzo.</w:t>
      </w:r>
    </w:p>
    <w:sectPr w:rsidR="00DC05A8" w:rsidRPr="00D24BB7" w:rsidSect="00F37DDC">
      <w:footerReference w:type="default" r:id="rId2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4000222" w14:textId="77777777" w:rsidR="00E310ED" w:rsidRDefault="00E310ED" w:rsidP="00E0351D">
      <w:pPr>
        <w:spacing w:after="0" w:line="240" w:lineRule="auto"/>
      </w:pPr>
      <w:r>
        <w:separator/>
      </w:r>
    </w:p>
  </w:endnote>
  <w:endnote w:type="continuationSeparator" w:id="0">
    <w:p w14:paraId="349239D1" w14:textId="77777777" w:rsidR="00E310ED" w:rsidRDefault="00E310ED" w:rsidP="00E0351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altName w:val="Yu Gothic"/>
    <w:panose1 w:val="020B0604020202020204"/>
    <w:charset w:val="00"/>
    <w:family w:val="auto"/>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83619507"/>
      <w:docPartObj>
        <w:docPartGallery w:val="Page Numbers (Bottom of Page)"/>
        <w:docPartUnique/>
      </w:docPartObj>
    </w:sdtPr>
    <w:sdtEndPr/>
    <w:sdtContent>
      <w:p w14:paraId="5F0C5910" w14:textId="5ACF210D" w:rsidR="00E0351D" w:rsidRDefault="00E0351D">
        <w:pPr>
          <w:pStyle w:val="Piedepgina"/>
          <w:jc w:val="right"/>
        </w:pPr>
        <w:r>
          <w:fldChar w:fldCharType="begin"/>
        </w:r>
        <w:r>
          <w:instrText>PAGE   \* MERGEFORMAT</w:instrText>
        </w:r>
        <w:r>
          <w:fldChar w:fldCharType="separate"/>
        </w:r>
        <w:r>
          <w:rPr>
            <w:lang w:val="es-ES"/>
          </w:rPr>
          <w:t>2</w:t>
        </w:r>
        <w:r>
          <w:fldChar w:fldCharType="end"/>
        </w:r>
      </w:p>
    </w:sdtContent>
  </w:sdt>
  <w:p w14:paraId="1EE9EE20" w14:textId="77777777" w:rsidR="00E0351D" w:rsidRDefault="00E0351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22927B" w14:textId="77777777" w:rsidR="00E310ED" w:rsidRDefault="00E310ED" w:rsidP="00E0351D">
      <w:pPr>
        <w:spacing w:after="0" w:line="240" w:lineRule="auto"/>
      </w:pPr>
      <w:r>
        <w:separator/>
      </w:r>
    </w:p>
  </w:footnote>
  <w:footnote w:type="continuationSeparator" w:id="0">
    <w:p w14:paraId="091C2DFA" w14:textId="77777777" w:rsidR="00E310ED" w:rsidRDefault="00E310ED" w:rsidP="00E0351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806F34"/>
    <w:multiLevelType w:val="hybridMultilevel"/>
    <w:tmpl w:val="BBDEC6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8A643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5FC43EE"/>
    <w:multiLevelType w:val="hybridMultilevel"/>
    <w:tmpl w:val="6AC2F5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74B041B"/>
    <w:multiLevelType w:val="hybridMultilevel"/>
    <w:tmpl w:val="6F2A1C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A952E09"/>
    <w:multiLevelType w:val="hybridMultilevel"/>
    <w:tmpl w:val="BB648AD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BD946E5"/>
    <w:multiLevelType w:val="hybridMultilevel"/>
    <w:tmpl w:val="0720DA1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CD74175"/>
    <w:multiLevelType w:val="hybridMultilevel"/>
    <w:tmpl w:val="DB42FCFC"/>
    <w:lvl w:ilvl="0" w:tplc="080A000F">
      <w:start w:val="7"/>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F107DD7"/>
    <w:multiLevelType w:val="hybridMultilevel"/>
    <w:tmpl w:val="C7A6DE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3111876"/>
    <w:multiLevelType w:val="hybridMultilevel"/>
    <w:tmpl w:val="5434E5D4"/>
    <w:lvl w:ilvl="0" w:tplc="B9C67DC4">
      <w:start w:val="1"/>
      <w:numFmt w:val="bullet"/>
      <w:lvlText w:val="●"/>
      <w:lvlJc w:val="left"/>
      <w:pPr>
        <w:ind w:left="720" w:hanging="360"/>
      </w:pPr>
      <w:rPr>
        <w:rFonts w:ascii="Arial" w:eastAsia="Arial" w:hAnsi="Arial" w:cs="Arial"/>
        <w:b w:val="0"/>
        <w:bCs w:val="0"/>
        <w:i w:val="0"/>
        <w:iCs w:val="0"/>
        <w:caps w:val="0"/>
        <w:smallCaps w:val="0"/>
        <w:strike w:val="0"/>
        <w:dstrike w:val="0"/>
        <w:outline w:val="0"/>
        <w:emboss w:val="0"/>
        <w:imprint w:val="0"/>
        <w:color w:val="auto"/>
        <w:spacing w:val="0"/>
        <w:w w:val="100"/>
        <w:kern w:val="0"/>
        <w:position w:val="0"/>
        <w:highlight w:val="none"/>
        <w:vertAlign w:val="baseline"/>
      </w:rPr>
    </w:lvl>
    <w:lvl w:ilvl="1" w:tplc="D58628D0">
      <w:start w:val="1"/>
      <w:numFmt w:val="bullet"/>
      <w:lvlText w:val="○"/>
      <w:lvlJc w:val="left"/>
      <w:pPr>
        <w:ind w:left="14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2" w:tplc="0DE0B7AA">
      <w:start w:val="1"/>
      <w:numFmt w:val="bullet"/>
      <w:lvlText w:val="■"/>
      <w:lvlJc w:val="left"/>
      <w:pPr>
        <w:ind w:left="21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3" w:tplc="A822B57C">
      <w:start w:val="1"/>
      <w:numFmt w:val="bullet"/>
      <w:lvlText w:val="●"/>
      <w:lvlJc w:val="left"/>
      <w:pPr>
        <w:ind w:left="28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4" w:tplc="E39C6EB0">
      <w:start w:val="1"/>
      <w:numFmt w:val="bullet"/>
      <w:lvlText w:val="○"/>
      <w:lvlJc w:val="left"/>
      <w:pPr>
        <w:ind w:left="360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5" w:tplc="BF104182">
      <w:start w:val="1"/>
      <w:numFmt w:val="bullet"/>
      <w:lvlText w:val="■"/>
      <w:lvlJc w:val="left"/>
      <w:pPr>
        <w:ind w:left="432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6" w:tplc="A5BA7120">
      <w:start w:val="1"/>
      <w:numFmt w:val="bullet"/>
      <w:lvlText w:val="●"/>
      <w:lvlJc w:val="left"/>
      <w:pPr>
        <w:ind w:left="504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7" w:tplc="48EAA9EC">
      <w:start w:val="1"/>
      <w:numFmt w:val="bullet"/>
      <w:lvlText w:val="○"/>
      <w:lvlJc w:val="left"/>
      <w:pPr>
        <w:ind w:left="576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lvl w:ilvl="8" w:tplc="4B6E4474">
      <w:start w:val="1"/>
      <w:numFmt w:val="bullet"/>
      <w:lvlText w:val="■"/>
      <w:lvlJc w:val="left"/>
      <w:pPr>
        <w:ind w:left="6480" w:hanging="360"/>
      </w:pPr>
      <w:rPr>
        <w:rFonts w:ascii="Arial" w:eastAsia="Arial" w:hAnsi="Arial" w:cs="Arial"/>
        <w:b w:val="0"/>
        <w:bCs w:val="0"/>
        <w:i w:val="0"/>
        <w:iCs w:val="0"/>
        <w:caps w:val="0"/>
        <w:smallCaps w:val="0"/>
        <w:strike w:val="0"/>
        <w:dstrike w:val="0"/>
        <w:outline w:val="0"/>
        <w:emboss w:val="0"/>
        <w:imprint w:val="0"/>
        <w:color w:val="FF0000"/>
        <w:spacing w:val="0"/>
        <w:w w:val="100"/>
        <w:kern w:val="0"/>
        <w:position w:val="0"/>
        <w:highlight w:val="none"/>
        <w:vertAlign w:val="baseline"/>
      </w:rPr>
    </w:lvl>
  </w:abstractNum>
  <w:abstractNum w:abstractNumId="9" w15:restartNumberingAfterBreak="0">
    <w:nsid w:val="15726ECE"/>
    <w:multiLevelType w:val="hybridMultilevel"/>
    <w:tmpl w:val="DF2A06F8"/>
    <w:lvl w:ilvl="0" w:tplc="FCA26C20">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6185C4E"/>
    <w:multiLevelType w:val="hybridMultilevel"/>
    <w:tmpl w:val="D70A4F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6781F47"/>
    <w:multiLevelType w:val="hybridMultilevel"/>
    <w:tmpl w:val="5A221D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9C13B33"/>
    <w:multiLevelType w:val="hybridMultilevel"/>
    <w:tmpl w:val="46BE6274"/>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D3A042F"/>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1D6735CC"/>
    <w:multiLevelType w:val="hybridMultilevel"/>
    <w:tmpl w:val="0CD801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F2A38B0"/>
    <w:multiLevelType w:val="hybridMultilevel"/>
    <w:tmpl w:val="3F9EF4E6"/>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2A5E003A"/>
    <w:multiLevelType w:val="hybridMultilevel"/>
    <w:tmpl w:val="3FB21A9C"/>
    <w:lvl w:ilvl="0" w:tplc="89C821C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B5C1ECE"/>
    <w:multiLevelType w:val="hybridMultilevel"/>
    <w:tmpl w:val="09FEA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B9D5C61"/>
    <w:multiLevelType w:val="hybridMultilevel"/>
    <w:tmpl w:val="913C4E2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BE243D4"/>
    <w:multiLevelType w:val="hybridMultilevel"/>
    <w:tmpl w:val="C44C164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07072DA"/>
    <w:multiLevelType w:val="hybridMultilevel"/>
    <w:tmpl w:val="A81E22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4E456A8"/>
    <w:multiLevelType w:val="hybridMultilevel"/>
    <w:tmpl w:val="7E5E789E"/>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67852D9"/>
    <w:multiLevelType w:val="hybridMultilevel"/>
    <w:tmpl w:val="0FFCA536"/>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B142E49"/>
    <w:multiLevelType w:val="hybridMultilevel"/>
    <w:tmpl w:val="B0566B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042651B"/>
    <w:multiLevelType w:val="hybridMultilevel"/>
    <w:tmpl w:val="35AEC1B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8BC19B5"/>
    <w:multiLevelType w:val="hybridMultilevel"/>
    <w:tmpl w:val="E6980D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534D6940"/>
    <w:multiLevelType w:val="hybridMultilevel"/>
    <w:tmpl w:val="2B8608E8"/>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5D6314D"/>
    <w:multiLevelType w:val="hybridMultilevel"/>
    <w:tmpl w:val="47B2CF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D350D5F"/>
    <w:multiLevelType w:val="hybridMultilevel"/>
    <w:tmpl w:val="5304325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1640D0B"/>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62D55BD6"/>
    <w:multiLevelType w:val="hybridMultilevel"/>
    <w:tmpl w:val="CC2A20C4"/>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1" w15:restartNumberingAfterBreak="0">
    <w:nsid w:val="63C265CB"/>
    <w:multiLevelType w:val="hybridMultilevel"/>
    <w:tmpl w:val="DE0C34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4AD0E8C"/>
    <w:multiLevelType w:val="hybridMultilevel"/>
    <w:tmpl w:val="239C8AA0"/>
    <w:lvl w:ilvl="0" w:tplc="A47234BA">
      <w:start w:val="1"/>
      <w:numFmt w:val="decimal"/>
      <w:lvlText w:val="%1."/>
      <w:lvlJc w:val="left"/>
      <w:pPr>
        <w:ind w:left="786" w:hanging="360"/>
      </w:pPr>
      <w:rPr>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3" w15:restartNumberingAfterBreak="0">
    <w:nsid w:val="660214C0"/>
    <w:multiLevelType w:val="hybridMultilevel"/>
    <w:tmpl w:val="505EA724"/>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60A5195"/>
    <w:multiLevelType w:val="hybridMultilevel"/>
    <w:tmpl w:val="CCAA2BD8"/>
    <w:lvl w:ilvl="0" w:tplc="8832862E">
      <w:start w:val="1"/>
      <w:numFmt w:val="decimal"/>
      <w:lvlText w:val="%1."/>
      <w:lvlJc w:val="left"/>
      <w:pPr>
        <w:ind w:left="786" w:hanging="360"/>
      </w:pPr>
      <w:rPr>
        <w:rFonts w:hint="default"/>
        <w:b/>
        <w:bCs/>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5" w15:restartNumberingAfterBreak="0">
    <w:nsid w:val="70401F1F"/>
    <w:multiLevelType w:val="hybridMultilevel"/>
    <w:tmpl w:val="6908D20C"/>
    <w:lvl w:ilvl="0" w:tplc="244A98C0">
      <w:numFmt w:val="bullet"/>
      <w:lvlText w:val="-"/>
      <w:lvlJc w:val="left"/>
      <w:pPr>
        <w:ind w:left="720" w:hanging="360"/>
      </w:pPr>
      <w:rPr>
        <w:rFonts w:ascii="Montserrat" w:eastAsiaTheme="minorHAnsi" w:hAnsi="Montserrat"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741228A8"/>
    <w:multiLevelType w:val="hybridMultilevel"/>
    <w:tmpl w:val="0BFE4B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5C300A2"/>
    <w:multiLevelType w:val="hybridMultilevel"/>
    <w:tmpl w:val="B52E5758"/>
    <w:lvl w:ilvl="0" w:tplc="48368E9C">
      <w:start w:val="1"/>
      <w:numFmt w:val="decimal"/>
      <w:lvlText w:val="%1."/>
      <w:lvlJc w:val="left"/>
      <w:pPr>
        <w:ind w:left="720" w:hanging="360"/>
      </w:pPr>
      <w:rPr>
        <w:rFonts w:ascii="Montserrat" w:hAnsi="Montserrat"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82334C5"/>
    <w:multiLevelType w:val="hybridMultilevel"/>
    <w:tmpl w:val="9E9AF25E"/>
    <w:lvl w:ilvl="0" w:tplc="7678772E">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78BC0A51"/>
    <w:multiLevelType w:val="hybridMultilevel"/>
    <w:tmpl w:val="D710FD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9562ECF"/>
    <w:multiLevelType w:val="hybridMultilevel"/>
    <w:tmpl w:val="D144DB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7D685F52"/>
    <w:multiLevelType w:val="hybridMultilevel"/>
    <w:tmpl w:val="835C01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8"/>
  </w:num>
  <w:num w:numId="2">
    <w:abstractNumId w:val="37"/>
  </w:num>
  <w:num w:numId="3">
    <w:abstractNumId w:val="35"/>
  </w:num>
  <w:num w:numId="4">
    <w:abstractNumId w:val="5"/>
  </w:num>
  <w:num w:numId="5">
    <w:abstractNumId w:val="19"/>
  </w:num>
  <w:num w:numId="6">
    <w:abstractNumId w:val="33"/>
  </w:num>
  <w:num w:numId="7">
    <w:abstractNumId w:val="22"/>
  </w:num>
  <w:num w:numId="8">
    <w:abstractNumId w:val="21"/>
  </w:num>
  <w:num w:numId="9">
    <w:abstractNumId w:val="26"/>
  </w:num>
  <w:num w:numId="10">
    <w:abstractNumId w:val="39"/>
  </w:num>
  <w:num w:numId="11">
    <w:abstractNumId w:val="38"/>
  </w:num>
  <w:num w:numId="12">
    <w:abstractNumId w:val="36"/>
  </w:num>
  <w:num w:numId="13">
    <w:abstractNumId w:val="29"/>
  </w:num>
  <w:num w:numId="14">
    <w:abstractNumId w:val="10"/>
  </w:num>
  <w:num w:numId="15">
    <w:abstractNumId w:val="32"/>
  </w:num>
  <w:num w:numId="16">
    <w:abstractNumId w:val="30"/>
  </w:num>
  <w:num w:numId="17">
    <w:abstractNumId w:val="16"/>
  </w:num>
  <w:num w:numId="18">
    <w:abstractNumId w:val="40"/>
  </w:num>
  <w:num w:numId="19">
    <w:abstractNumId w:val="4"/>
  </w:num>
  <w:num w:numId="20">
    <w:abstractNumId w:val="20"/>
  </w:num>
  <w:num w:numId="21">
    <w:abstractNumId w:val="17"/>
  </w:num>
  <w:num w:numId="22">
    <w:abstractNumId w:val="7"/>
  </w:num>
  <w:num w:numId="23">
    <w:abstractNumId w:val="12"/>
  </w:num>
  <w:num w:numId="24">
    <w:abstractNumId w:val="8"/>
  </w:num>
  <w:num w:numId="25">
    <w:abstractNumId w:val="41"/>
  </w:num>
  <w:num w:numId="26">
    <w:abstractNumId w:val="15"/>
  </w:num>
  <w:num w:numId="27">
    <w:abstractNumId w:val="13"/>
  </w:num>
  <w:num w:numId="28">
    <w:abstractNumId w:val="14"/>
  </w:num>
  <w:num w:numId="29">
    <w:abstractNumId w:val="1"/>
  </w:num>
  <w:num w:numId="30">
    <w:abstractNumId w:val="34"/>
  </w:num>
  <w:num w:numId="31">
    <w:abstractNumId w:val="23"/>
  </w:num>
  <w:num w:numId="32">
    <w:abstractNumId w:val="0"/>
  </w:num>
  <w:num w:numId="33">
    <w:abstractNumId w:val="2"/>
  </w:num>
  <w:num w:numId="34">
    <w:abstractNumId w:val="25"/>
  </w:num>
  <w:num w:numId="35">
    <w:abstractNumId w:val="11"/>
  </w:num>
  <w:num w:numId="36">
    <w:abstractNumId w:val="27"/>
  </w:num>
  <w:num w:numId="37">
    <w:abstractNumId w:val="3"/>
  </w:num>
  <w:num w:numId="38">
    <w:abstractNumId w:val="31"/>
  </w:num>
  <w:num w:numId="39">
    <w:abstractNumId w:val="24"/>
  </w:num>
  <w:num w:numId="40">
    <w:abstractNumId w:val="18"/>
  </w:num>
  <w:num w:numId="41">
    <w:abstractNumId w:val="6"/>
  </w:num>
  <w:num w:numId="42">
    <w:abstractNumId w:val="9"/>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6C18"/>
    <w:rsid w:val="00001C3B"/>
    <w:rsid w:val="000022EF"/>
    <w:rsid w:val="00003137"/>
    <w:rsid w:val="000035AC"/>
    <w:rsid w:val="00004F76"/>
    <w:rsid w:val="000165FE"/>
    <w:rsid w:val="000207F6"/>
    <w:rsid w:val="00021048"/>
    <w:rsid w:val="00023189"/>
    <w:rsid w:val="00030DD0"/>
    <w:rsid w:val="00033CD8"/>
    <w:rsid w:val="00034D82"/>
    <w:rsid w:val="0004515D"/>
    <w:rsid w:val="0004586B"/>
    <w:rsid w:val="00046E79"/>
    <w:rsid w:val="00051EA0"/>
    <w:rsid w:val="000540B1"/>
    <w:rsid w:val="00056BE6"/>
    <w:rsid w:val="0005774C"/>
    <w:rsid w:val="00062F95"/>
    <w:rsid w:val="00064F7A"/>
    <w:rsid w:val="00064FC3"/>
    <w:rsid w:val="000740F7"/>
    <w:rsid w:val="00076595"/>
    <w:rsid w:val="00080F67"/>
    <w:rsid w:val="00083030"/>
    <w:rsid w:val="0008559F"/>
    <w:rsid w:val="0008727E"/>
    <w:rsid w:val="0008762F"/>
    <w:rsid w:val="00090EFE"/>
    <w:rsid w:val="00091443"/>
    <w:rsid w:val="000946C1"/>
    <w:rsid w:val="00097D72"/>
    <w:rsid w:val="000A0722"/>
    <w:rsid w:val="000A4284"/>
    <w:rsid w:val="000A4EA1"/>
    <w:rsid w:val="000A5F0D"/>
    <w:rsid w:val="000B2F43"/>
    <w:rsid w:val="000B4121"/>
    <w:rsid w:val="000B6046"/>
    <w:rsid w:val="000B67F6"/>
    <w:rsid w:val="000B7928"/>
    <w:rsid w:val="000C4305"/>
    <w:rsid w:val="000C6FEC"/>
    <w:rsid w:val="000D2648"/>
    <w:rsid w:val="000D27EB"/>
    <w:rsid w:val="000E02BA"/>
    <w:rsid w:val="000E2A02"/>
    <w:rsid w:val="000F0EAA"/>
    <w:rsid w:val="000F2ABF"/>
    <w:rsid w:val="000F670C"/>
    <w:rsid w:val="000F6AB5"/>
    <w:rsid w:val="000F74BD"/>
    <w:rsid w:val="00100DA4"/>
    <w:rsid w:val="00100F69"/>
    <w:rsid w:val="00107DCB"/>
    <w:rsid w:val="00116BC7"/>
    <w:rsid w:val="00117D33"/>
    <w:rsid w:val="001215EA"/>
    <w:rsid w:val="001225C1"/>
    <w:rsid w:val="00124894"/>
    <w:rsid w:val="00130630"/>
    <w:rsid w:val="00134D83"/>
    <w:rsid w:val="00134F45"/>
    <w:rsid w:val="00137674"/>
    <w:rsid w:val="00143301"/>
    <w:rsid w:val="0014368E"/>
    <w:rsid w:val="00143A37"/>
    <w:rsid w:val="00145BEB"/>
    <w:rsid w:val="001467F2"/>
    <w:rsid w:val="00152151"/>
    <w:rsid w:val="00152FAF"/>
    <w:rsid w:val="00156D80"/>
    <w:rsid w:val="00156F7F"/>
    <w:rsid w:val="00163523"/>
    <w:rsid w:val="001653A9"/>
    <w:rsid w:val="00166F4F"/>
    <w:rsid w:val="001718D6"/>
    <w:rsid w:val="00171906"/>
    <w:rsid w:val="00176ED5"/>
    <w:rsid w:val="001775D9"/>
    <w:rsid w:val="0018546B"/>
    <w:rsid w:val="00185C9F"/>
    <w:rsid w:val="001A0015"/>
    <w:rsid w:val="001A1C93"/>
    <w:rsid w:val="001A4209"/>
    <w:rsid w:val="001A6161"/>
    <w:rsid w:val="001A79CD"/>
    <w:rsid w:val="001B5002"/>
    <w:rsid w:val="001D1E50"/>
    <w:rsid w:val="001D4A07"/>
    <w:rsid w:val="001D62E6"/>
    <w:rsid w:val="001D77F0"/>
    <w:rsid w:val="001E0B70"/>
    <w:rsid w:val="001E3C66"/>
    <w:rsid w:val="001E4944"/>
    <w:rsid w:val="001F0751"/>
    <w:rsid w:val="001F0E2B"/>
    <w:rsid w:val="001F1B82"/>
    <w:rsid w:val="001F5A0F"/>
    <w:rsid w:val="0020293E"/>
    <w:rsid w:val="002067C7"/>
    <w:rsid w:val="00213916"/>
    <w:rsid w:val="0021545C"/>
    <w:rsid w:val="002213E1"/>
    <w:rsid w:val="00222910"/>
    <w:rsid w:val="002234BD"/>
    <w:rsid w:val="00223BA3"/>
    <w:rsid w:val="00230B6A"/>
    <w:rsid w:val="002310C2"/>
    <w:rsid w:val="00231E0C"/>
    <w:rsid w:val="0023235F"/>
    <w:rsid w:val="00235CEC"/>
    <w:rsid w:val="0024106D"/>
    <w:rsid w:val="00244E73"/>
    <w:rsid w:val="0024575E"/>
    <w:rsid w:val="00254219"/>
    <w:rsid w:val="00254CCA"/>
    <w:rsid w:val="00255F20"/>
    <w:rsid w:val="00257D62"/>
    <w:rsid w:val="0026773C"/>
    <w:rsid w:val="00273F6C"/>
    <w:rsid w:val="00275E4A"/>
    <w:rsid w:val="00276338"/>
    <w:rsid w:val="00281288"/>
    <w:rsid w:val="002815C1"/>
    <w:rsid w:val="0028242C"/>
    <w:rsid w:val="00290832"/>
    <w:rsid w:val="00290FE9"/>
    <w:rsid w:val="00291AC5"/>
    <w:rsid w:val="002A237F"/>
    <w:rsid w:val="002A6347"/>
    <w:rsid w:val="002A782E"/>
    <w:rsid w:val="002B00B2"/>
    <w:rsid w:val="002B0E6E"/>
    <w:rsid w:val="002B3AE6"/>
    <w:rsid w:val="002B55EF"/>
    <w:rsid w:val="002B720D"/>
    <w:rsid w:val="002B7226"/>
    <w:rsid w:val="002C3D4E"/>
    <w:rsid w:val="002C4A7E"/>
    <w:rsid w:val="002C61D0"/>
    <w:rsid w:val="002C62A7"/>
    <w:rsid w:val="002C6E8C"/>
    <w:rsid w:val="002C7F4A"/>
    <w:rsid w:val="002D1F27"/>
    <w:rsid w:val="002F6C18"/>
    <w:rsid w:val="003001C5"/>
    <w:rsid w:val="0030245B"/>
    <w:rsid w:val="00303F44"/>
    <w:rsid w:val="00305129"/>
    <w:rsid w:val="00306AD4"/>
    <w:rsid w:val="003149B6"/>
    <w:rsid w:val="00314F9A"/>
    <w:rsid w:val="0031539B"/>
    <w:rsid w:val="0032021B"/>
    <w:rsid w:val="00320F61"/>
    <w:rsid w:val="003247BA"/>
    <w:rsid w:val="00325E4A"/>
    <w:rsid w:val="00330EB2"/>
    <w:rsid w:val="00333393"/>
    <w:rsid w:val="003349D6"/>
    <w:rsid w:val="003350C3"/>
    <w:rsid w:val="00337E74"/>
    <w:rsid w:val="00343153"/>
    <w:rsid w:val="003449CC"/>
    <w:rsid w:val="0034584B"/>
    <w:rsid w:val="00346C48"/>
    <w:rsid w:val="00350401"/>
    <w:rsid w:val="00350B15"/>
    <w:rsid w:val="00350C96"/>
    <w:rsid w:val="003517A9"/>
    <w:rsid w:val="00352EA4"/>
    <w:rsid w:val="00353222"/>
    <w:rsid w:val="00360919"/>
    <w:rsid w:val="003609A9"/>
    <w:rsid w:val="00360A16"/>
    <w:rsid w:val="0036339B"/>
    <w:rsid w:val="00366F66"/>
    <w:rsid w:val="003735DB"/>
    <w:rsid w:val="003739CC"/>
    <w:rsid w:val="00375F82"/>
    <w:rsid w:val="00384F84"/>
    <w:rsid w:val="003970AA"/>
    <w:rsid w:val="003973A6"/>
    <w:rsid w:val="00397EB5"/>
    <w:rsid w:val="003A57BB"/>
    <w:rsid w:val="003A71AF"/>
    <w:rsid w:val="003B07AA"/>
    <w:rsid w:val="003B1FA8"/>
    <w:rsid w:val="003B2CB8"/>
    <w:rsid w:val="003B3C79"/>
    <w:rsid w:val="003B70B2"/>
    <w:rsid w:val="003C68CB"/>
    <w:rsid w:val="003C7353"/>
    <w:rsid w:val="003C7829"/>
    <w:rsid w:val="003D07A5"/>
    <w:rsid w:val="003D0ABD"/>
    <w:rsid w:val="003D140C"/>
    <w:rsid w:val="003D7717"/>
    <w:rsid w:val="003E0413"/>
    <w:rsid w:val="003E2740"/>
    <w:rsid w:val="003E4911"/>
    <w:rsid w:val="003F19BF"/>
    <w:rsid w:val="003F3CA9"/>
    <w:rsid w:val="003F6FA4"/>
    <w:rsid w:val="00402E8E"/>
    <w:rsid w:val="004066E2"/>
    <w:rsid w:val="00406CE8"/>
    <w:rsid w:val="004105FB"/>
    <w:rsid w:val="00415C02"/>
    <w:rsid w:val="004206EB"/>
    <w:rsid w:val="00420A86"/>
    <w:rsid w:val="00423A99"/>
    <w:rsid w:val="0042482C"/>
    <w:rsid w:val="00425099"/>
    <w:rsid w:val="00425D51"/>
    <w:rsid w:val="0042682E"/>
    <w:rsid w:val="00437BA6"/>
    <w:rsid w:val="0044325A"/>
    <w:rsid w:val="00444608"/>
    <w:rsid w:val="00446E0D"/>
    <w:rsid w:val="00453764"/>
    <w:rsid w:val="004568FF"/>
    <w:rsid w:val="00460E5E"/>
    <w:rsid w:val="00462AF6"/>
    <w:rsid w:val="004646C1"/>
    <w:rsid w:val="00467755"/>
    <w:rsid w:val="00483D28"/>
    <w:rsid w:val="004842DD"/>
    <w:rsid w:val="00486D5B"/>
    <w:rsid w:val="0049089B"/>
    <w:rsid w:val="004957A5"/>
    <w:rsid w:val="004A27D8"/>
    <w:rsid w:val="004A3EE8"/>
    <w:rsid w:val="004A555A"/>
    <w:rsid w:val="004A7307"/>
    <w:rsid w:val="004B09B9"/>
    <w:rsid w:val="004C105B"/>
    <w:rsid w:val="004C1C03"/>
    <w:rsid w:val="004C5C0A"/>
    <w:rsid w:val="004C5D36"/>
    <w:rsid w:val="004C798C"/>
    <w:rsid w:val="004D181E"/>
    <w:rsid w:val="004D7886"/>
    <w:rsid w:val="004E016F"/>
    <w:rsid w:val="004E136F"/>
    <w:rsid w:val="004E28DF"/>
    <w:rsid w:val="004E7587"/>
    <w:rsid w:val="004F3983"/>
    <w:rsid w:val="004F5418"/>
    <w:rsid w:val="004F5F22"/>
    <w:rsid w:val="0050282F"/>
    <w:rsid w:val="0051481F"/>
    <w:rsid w:val="00516C22"/>
    <w:rsid w:val="005218AB"/>
    <w:rsid w:val="0052237D"/>
    <w:rsid w:val="00524D98"/>
    <w:rsid w:val="00531FCA"/>
    <w:rsid w:val="005321DD"/>
    <w:rsid w:val="0053312A"/>
    <w:rsid w:val="005341A0"/>
    <w:rsid w:val="00550FA4"/>
    <w:rsid w:val="00551BDD"/>
    <w:rsid w:val="005550F0"/>
    <w:rsid w:val="005555FD"/>
    <w:rsid w:val="00557493"/>
    <w:rsid w:val="00564B1C"/>
    <w:rsid w:val="00572FAD"/>
    <w:rsid w:val="005778A0"/>
    <w:rsid w:val="00577B51"/>
    <w:rsid w:val="00580019"/>
    <w:rsid w:val="0058243B"/>
    <w:rsid w:val="00582A15"/>
    <w:rsid w:val="005837D0"/>
    <w:rsid w:val="0058480F"/>
    <w:rsid w:val="0058589C"/>
    <w:rsid w:val="00587270"/>
    <w:rsid w:val="00593660"/>
    <w:rsid w:val="00594B76"/>
    <w:rsid w:val="00597794"/>
    <w:rsid w:val="005A1B02"/>
    <w:rsid w:val="005A5FB8"/>
    <w:rsid w:val="005A6023"/>
    <w:rsid w:val="005B2B93"/>
    <w:rsid w:val="005B332F"/>
    <w:rsid w:val="005B5855"/>
    <w:rsid w:val="005B6AC2"/>
    <w:rsid w:val="005C4924"/>
    <w:rsid w:val="005C6631"/>
    <w:rsid w:val="005C788D"/>
    <w:rsid w:val="005D016E"/>
    <w:rsid w:val="005D1329"/>
    <w:rsid w:val="005D19F5"/>
    <w:rsid w:val="005E0BD7"/>
    <w:rsid w:val="005E2841"/>
    <w:rsid w:val="005E2A74"/>
    <w:rsid w:val="005E4924"/>
    <w:rsid w:val="005E716C"/>
    <w:rsid w:val="005F1689"/>
    <w:rsid w:val="005F2597"/>
    <w:rsid w:val="005F2761"/>
    <w:rsid w:val="005F5C40"/>
    <w:rsid w:val="005F7602"/>
    <w:rsid w:val="00603B7E"/>
    <w:rsid w:val="00612527"/>
    <w:rsid w:val="0061394D"/>
    <w:rsid w:val="00621536"/>
    <w:rsid w:val="00621B0F"/>
    <w:rsid w:val="006245CE"/>
    <w:rsid w:val="006256AE"/>
    <w:rsid w:val="00625903"/>
    <w:rsid w:val="00634C0A"/>
    <w:rsid w:val="00635514"/>
    <w:rsid w:val="00635A26"/>
    <w:rsid w:val="00636D87"/>
    <w:rsid w:val="00642124"/>
    <w:rsid w:val="00643F95"/>
    <w:rsid w:val="00645A5B"/>
    <w:rsid w:val="00647135"/>
    <w:rsid w:val="00651648"/>
    <w:rsid w:val="0065374D"/>
    <w:rsid w:val="0066266F"/>
    <w:rsid w:val="00664C46"/>
    <w:rsid w:val="00665F33"/>
    <w:rsid w:val="006669CD"/>
    <w:rsid w:val="00667761"/>
    <w:rsid w:val="006702F5"/>
    <w:rsid w:val="00676784"/>
    <w:rsid w:val="006819B3"/>
    <w:rsid w:val="00681FA5"/>
    <w:rsid w:val="00682F43"/>
    <w:rsid w:val="00684522"/>
    <w:rsid w:val="00687FF5"/>
    <w:rsid w:val="00691B13"/>
    <w:rsid w:val="00691B53"/>
    <w:rsid w:val="006940B8"/>
    <w:rsid w:val="00694175"/>
    <w:rsid w:val="006A5C13"/>
    <w:rsid w:val="006A69C7"/>
    <w:rsid w:val="006B3596"/>
    <w:rsid w:val="006B52E7"/>
    <w:rsid w:val="006B60BF"/>
    <w:rsid w:val="006B6957"/>
    <w:rsid w:val="006C2331"/>
    <w:rsid w:val="006C3C34"/>
    <w:rsid w:val="006C76E6"/>
    <w:rsid w:val="006D6886"/>
    <w:rsid w:val="006D6C79"/>
    <w:rsid w:val="006D7A91"/>
    <w:rsid w:val="006E04AE"/>
    <w:rsid w:val="006E377F"/>
    <w:rsid w:val="006E486B"/>
    <w:rsid w:val="006E5C8C"/>
    <w:rsid w:val="006E6406"/>
    <w:rsid w:val="006E6B1A"/>
    <w:rsid w:val="006E774C"/>
    <w:rsid w:val="006F1CA3"/>
    <w:rsid w:val="006F32FD"/>
    <w:rsid w:val="006F37E5"/>
    <w:rsid w:val="006F65F6"/>
    <w:rsid w:val="00702D0B"/>
    <w:rsid w:val="00703B5C"/>
    <w:rsid w:val="00704957"/>
    <w:rsid w:val="00705DC9"/>
    <w:rsid w:val="00714A29"/>
    <w:rsid w:val="00715407"/>
    <w:rsid w:val="007178FF"/>
    <w:rsid w:val="00717C95"/>
    <w:rsid w:val="00720618"/>
    <w:rsid w:val="00724AE9"/>
    <w:rsid w:val="00726252"/>
    <w:rsid w:val="00727A00"/>
    <w:rsid w:val="00730B1D"/>
    <w:rsid w:val="00731730"/>
    <w:rsid w:val="0073452E"/>
    <w:rsid w:val="00735A9E"/>
    <w:rsid w:val="00743185"/>
    <w:rsid w:val="007440DF"/>
    <w:rsid w:val="007449D5"/>
    <w:rsid w:val="00750863"/>
    <w:rsid w:val="00751807"/>
    <w:rsid w:val="00751BFB"/>
    <w:rsid w:val="00752250"/>
    <w:rsid w:val="00753688"/>
    <w:rsid w:val="00782ADA"/>
    <w:rsid w:val="00783AB2"/>
    <w:rsid w:val="007855FB"/>
    <w:rsid w:val="007900B1"/>
    <w:rsid w:val="007904E0"/>
    <w:rsid w:val="0079098E"/>
    <w:rsid w:val="00791DCB"/>
    <w:rsid w:val="00791EA6"/>
    <w:rsid w:val="007951B4"/>
    <w:rsid w:val="007960F1"/>
    <w:rsid w:val="007A1AA0"/>
    <w:rsid w:val="007A467E"/>
    <w:rsid w:val="007B5021"/>
    <w:rsid w:val="007C1AE7"/>
    <w:rsid w:val="007C31B0"/>
    <w:rsid w:val="007C38C1"/>
    <w:rsid w:val="007E1586"/>
    <w:rsid w:val="007E2196"/>
    <w:rsid w:val="007E29C5"/>
    <w:rsid w:val="007E2A6B"/>
    <w:rsid w:val="007E527B"/>
    <w:rsid w:val="007F1ED8"/>
    <w:rsid w:val="007F439F"/>
    <w:rsid w:val="007F44E4"/>
    <w:rsid w:val="007F671F"/>
    <w:rsid w:val="00801C98"/>
    <w:rsid w:val="00802638"/>
    <w:rsid w:val="00802FE5"/>
    <w:rsid w:val="008035D5"/>
    <w:rsid w:val="008038E4"/>
    <w:rsid w:val="00803DD8"/>
    <w:rsid w:val="008045FC"/>
    <w:rsid w:val="00804B82"/>
    <w:rsid w:val="00812E2C"/>
    <w:rsid w:val="00817868"/>
    <w:rsid w:val="00821DA5"/>
    <w:rsid w:val="008227D6"/>
    <w:rsid w:val="00822AB3"/>
    <w:rsid w:val="008339C6"/>
    <w:rsid w:val="0083460D"/>
    <w:rsid w:val="008370BF"/>
    <w:rsid w:val="00841AF8"/>
    <w:rsid w:val="00842219"/>
    <w:rsid w:val="00845254"/>
    <w:rsid w:val="00846301"/>
    <w:rsid w:val="00850C81"/>
    <w:rsid w:val="00857CDF"/>
    <w:rsid w:val="00865FF2"/>
    <w:rsid w:val="00866C14"/>
    <w:rsid w:val="008872CD"/>
    <w:rsid w:val="008915EB"/>
    <w:rsid w:val="00891771"/>
    <w:rsid w:val="008931D8"/>
    <w:rsid w:val="00893C26"/>
    <w:rsid w:val="0089784C"/>
    <w:rsid w:val="008A0D41"/>
    <w:rsid w:val="008A19C8"/>
    <w:rsid w:val="008A1BB0"/>
    <w:rsid w:val="008A34B2"/>
    <w:rsid w:val="008A6CDB"/>
    <w:rsid w:val="008A7988"/>
    <w:rsid w:val="008B2075"/>
    <w:rsid w:val="008B4306"/>
    <w:rsid w:val="008B6791"/>
    <w:rsid w:val="008B7686"/>
    <w:rsid w:val="008C24A6"/>
    <w:rsid w:val="008C427E"/>
    <w:rsid w:val="008C465B"/>
    <w:rsid w:val="008D05C8"/>
    <w:rsid w:val="008D2238"/>
    <w:rsid w:val="008D2B69"/>
    <w:rsid w:val="008D43B4"/>
    <w:rsid w:val="008D5379"/>
    <w:rsid w:val="008D5760"/>
    <w:rsid w:val="008D757D"/>
    <w:rsid w:val="008E0F09"/>
    <w:rsid w:val="008E4B16"/>
    <w:rsid w:val="008E584A"/>
    <w:rsid w:val="008E5C67"/>
    <w:rsid w:val="008E70BB"/>
    <w:rsid w:val="008F0156"/>
    <w:rsid w:val="008F018C"/>
    <w:rsid w:val="008F393C"/>
    <w:rsid w:val="008F45BC"/>
    <w:rsid w:val="008F613A"/>
    <w:rsid w:val="008F7722"/>
    <w:rsid w:val="00901343"/>
    <w:rsid w:val="00901AF4"/>
    <w:rsid w:val="0090359B"/>
    <w:rsid w:val="00906C16"/>
    <w:rsid w:val="00906FF4"/>
    <w:rsid w:val="0091140F"/>
    <w:rsid w:val="009116BD"/>
    <w:rsid w:val="0091430A"/>
    <w:rsid w:val="0091535C"/>
    <w:rsid w:val="00915C93"/>
    <w:rsid w:val="0091634E"/>
    <w:rsid w:val="00917E09"/>
    <w:rsid w:val="00923190"/>
    <w:rsid w:val="00924660"/>
    <w:rsid w:val="0093019E"/>
    <w:rsid w:val="009306DF"/>
    <w:rsid w:val="00931622"/>
    <w:rsid w:val="00935CDD"/>
    <w:rsid w:val="00936CD0"/>
    <w:rsid w:val="00941062"/>
    <w:rsid w:val="0094576B"/>
    <w:rsid w:val="00951BFF"/>
    <w:rsid w:val="00955FD4"/>
    <w:rsid w:val="00956478"/>
    <w:rsid w:val="0095772B"/>
    <w:rsid w:val="009612EE"/>
    <w:rsid w:val="00962A9D"/>
    <w:rsid w:val="00962AAF"/>
    <w:rsid w:val="00965008"/>
    <w:rsid w:val="009731DF"/>
    <w:rsid w:val="0097345E"/>
    <w:rsid w:val="00976C63"/>
    <w:rsid w:val="00982604"/>
    <w:rsid w:val="00983B6B"/>
    <w:rsid w:val="009851CF"/>
    <w:rsid w:val="009900BE"/>
    <w:rsid w:val="00990FBF"/>
    <w:rsid w:val="0099489B"/>
    <w:rsid w:val="00997823"/>
    <w:rsid w:val="009A210D"/>
    <w:rsid w:val="009A24A4"/>
    <w:rsid w:val="009A266C"/>
    <w:rsid w:val="009A4DC9"/>
    <w:rsid w:val="009A5F4B"/>
    <w:rsid w:val="009A6F09"/>
    <w:rsid w:val="009B5A05"/>
    <w:rsid w:val="009C10DF"/>
    <w:rsid w:val="009C1574"/>
    <w:rsid w:val="009C5824"/>
    <w:rsid w:val="009C5CEA"/>
    <w:rsid w:val="009C6954"/>
    <w:rsid w:val="009D039F"/>
    <w:rsid w:val="009D2561"/>
    <w:rsid w:val="009D2737"/>
    <w:rsid w:val="009D32E2"/>
    <w:rsid w:val="009D726C"/>
    <w:rsid w:val="009D78F7"/>
    <w:rsid w:val="009E3837"/>
    <w:rsid w:val="009F2353"/>
    <w:rsid w:val="009F2CE5"/>
    <w:rsid w:val="009F501E"/>
    <w:rsid w:val="00A005CE"/>
    <w:rsid w:val="00A00FBE"/>
    <w:rsid w:val="00A02434"/>
    <w:rsid w:val="00A0303F"/>
    <w:rsid w:val="00A1141B"/>
    <w:rsid w:val="00A12A63"/>
    <w:rsid w:val="00A20A39"/>
    <w:rsid w:val="00A20E28"/>
    <w:rsid w:val="00A215D1"/>
    <w:rsid w:val="00A31536"/>
    <w:rsid w:val="00A32748"/>
    <w:rsid w:val="00A33282"/>
    <w:rsid w:val="00A34E1E"/>
    <w:rsid w:val="00A35D97"/>
    <w:rsid w:val="00A35FF9"/>
    <w:rsid w:val="00A3601D"/>
    <w:rsid w:val="00A3613C"/>
    <w:rsid w:val="00A402CC"/>
    <w:rsid w:val="00A45420"/>
    <w:rsid w:val="00A479CD"/>
    <w:rsid w:val="00A47BC2"/>
    <w:rsid w:val="00A50AC4"/>
    <w:rsid w:val="00A51210"/>
    <w:rsid w:val="00A52436"/>
    <w:rsid w:val="00A55F86"/>
    <w:rsid w:val="00A60977"/>
    <w:rsid w:val="00A61F4A"/>
    <w:rsid w:val="00A62BEB"/>
    <w:rsid w:val="00A66135"/>
    <w:rsid w:val="00A66837"/>
    <w:rsid w:val="00A66BEF"/>
    <w:rsid w:val="00A7020C"/>
    <w:rsid w:val="00A70F67"/>
    <w:rsid w:val="00A801E4"/>
    <w:rsid w:val="00A83533"/>
    <w:rsid w:val="00A84DF0"/>
    <w:rsid w:val="00A85D9D"/>
    <w:rsid w:val="00A9408B"/>
    <w:rsid w:val="00A96A1B"/>
    <w:rsid w:val="00AA336B"/>
    <w:rsid w:val="00AA5BD7"/>
    <w:rsid w:val="00AA797A"/>
    <w:rsid w:val="00AB06ED"/>
    <w:rsid w:val="00AB4D9B"/>
    <w:rsid w:val="00AB4FFD"/>
    <w:rsid w:val="00AD5EFC"/>
    <w:rsid w:val="00AE020F"/>
    <w:rsid w:val="00AE20F9"/>
    <w:rsid w:val="00AE2B48"/>
    <w:rsid w:val="00AF1033"/>
    <w:rsid w:val="00AF1682"/>
    <w:rsid w:val="00AF20B6"/>
    <w:rsid w:val="00AF383D"/>
    <w:rsid w:val="00AF4AA2"/>
    <w:rsid w:val="00AF5251"/>
    <w:rsid w:val="00AF5EBF"/>
    <w:rsid w:val="00B02511"/>
    <w:rsid w:val="00B07C0D"/>
    <w:rsid w:val="00B115B8"/>
    <w:rsid w:val="00B14CE3"/>
    <w:rsid w:val="00B14ECD"/>
    <w:rsid w:val="00B200B3"/>
    <w:rsid w:val="00B20C0A"/>
    <w:rsid w:val="00B21DBA"/>
    <w:rsid w:val="00B35EDD"/>
    <w:rsid w:val="00B36A4B"/>
    <w:rsid w:val="00B402EA"/>
    <w:rsid w:val="00B41E3B"/>
    <w:rsid w:val="00B42586"/>
    <w:rsid w:val="00B441A7"/>
    <w:rsid w:val="00B54108"/>
    <w:rsid w:val="00B56298"/>
    <w:rsid w:val="00B63B72"/>
    <w:rsid w:val="00B674A1"/>
    <w:rsid w:val="00B717A3"/>
    <w:rsid w:val="00B72292"/>
    <w:rsid w:val="00B749D4"/>
    <w:rsid w:val="00B77274"/>
    <w:rsid w:val="00B86C83"/>
    <w:rsid w:val="00B922D0"/>
    <w:rsid w:val="00B929AA"/>
    <w:rsid w:val="00B95E17"/>
    <w:rsid w:val="00B97FAD"/>
    <w:rsid w:val="00BA3CAD"/>
    <w:rsid w:val="00BA7EA0"/>
    <w:rsid w:val="00BB58C5"/>
    <w:rsid w:val="00BB7D15"/>
    <w:rsid w:val="00BC04E0"/>
    <w:rsid w:val="00BC2F1E"/>
    <w:rsid w:val="00BC4CB7"/>
    <w:rsid w:val="00BC5F00"/>
    <w:rsid w:val="00BC6E30"/>
    <w:rsid w:val="00BD231F"/>
    <w:rsid w:val="00BD42B7"/>
    <w:rsid w:val="00BE091C"/>
    <w:rsid w:val="00BE09D9"/>
    <w:rsid w:val="00BE2348"/>
    <w:rsid w:val="00BE479E"/>
    <w:rsid w:val="00BE49D9"/>
    <w:rsid w:val="00BF4353"/>
    <w:rsid w:val="00C015F6"/>
    <w:rsid w:val="00C01ACC"/>
    <w:rsid w:val="00C02150"/>
    <w:rsid w:val="00C03246"/>
    <w:rsid w:val="00C04D43"/>
    <w:rsid w:val="00C05FAF"/>
    <w:rsid w:val="00C07998"/>
    <w:rsid w:val="00C07BB3"/>
    <w:rsid w:val="00C11663"/>
    <w:rsid w:val="00C125F1"/>
    <w:rsid w:val="00C129CC"/>
    <w:rsid w:val="00C15193"/>
    <w:rsid w:val="00C1673C"/>
    <w:rsid w:val="00C17147"/>
    <w:rsid w:val="00C211A8"/>
    <w:rsid w:val="00C24592"/>
    <w:rsid w:val="00C249B6"/>
    <w:rsid w:val="00C258A0"/>
    <w:rsid w:val="00C2714C"/>
    <w:rsid w:val="00C275D1"/>
    <w:rsid w:val="00C32F0F"/>
    <w:rsid w:val="00C35541"/>
    <w:rsid w:val="00C35931"/>
    <w:rsid w:val="00C36562"/>
    <w:rsid w:val="00C41939"/>
    <w:rsid w:val="00C4530F"/>
    <w:rsid w:val="00C54869"/>
    <w:rsid w:val="00C54DF9"/>
    <w:rsid w:val="00C60757"/>
    <w:rsid w:val="00C634D3"/>
    <w:rsid w:val="00C644E0"/>
    <w:rsid w:val="00C71256"/>
    <w:rsid w:val="00C80C21"/>
    <w:rsid w:val="00C824AD"/>
    <w:rsid w:val="00C843E0"/>
    <w:rsid w:val="00C8511D"/>
    <w:rsid w:val="00C913DA"/>
    <w:rsid w:val="00C9179E"/>
    <w:rsid w:val="00C9254F"/>
    <w:rsid w:val="00C95C32"/>
    <w:rsid w:val="00C95D94"/>
    <w:rsid w:val="00C9656A"/>
    <w:rsid w:val="00CA0976"/>
    <w:rsid w:val="00CA3FCA"/>
    <w:rsid w:val="00CA64A3"/>
    <w:rsid w:val="00CB10BB"/>
    <w:rsid w:val="00CB31B7"/>
    <w:rsid w:val="00CB59F3"/>
    <w:rsid w:val="00CB6D15"/>
    <w:rsid w:val="00CB7DEB"/>
    <w:rsid w:val="00CC0728"/>
    <w:rsid w:val="00CC2357"/>
    <w:rsid w:val="00CC46D0"/>
    <w:rsid w:val="00CC49D7"/>
    <w:rsid w:val="00CC53F7"/>
    <w:rsid w:val="00CC733B"/>
    <w:rsid w:val="00CD0188"/>
    <w:rsid w:val="00CD01AA"/>
    <w:rsid w:val="00CD197E"/>
    <w:rsid w:val="00CD3248"/>
    <w:rsid w:val="00CD3529"/>
    <w:rsid w:val="00CD5B94"/>
    <w:rsid w:val="00CD651F"/>
    <w:rsid w:val="00CD69EF"/>
    <w:rsid w:val="00CE3B67"/>
    <w:rsid w:val="00CE4236"/>
    <w:rsid w:val="00CE435E"/>
    <w:rsid w:val="00CE588E"/>
    <w:rsid w:val="00CE5AB3"/>
    <w:rsid w:val="00CE65B2"/>
    <w:rsid w:val="00CE7E44"/>
    <w:rsid w:val="00CE7FB2"/>
    <w:rsid w:val="00CF279E"/>
    <w:rsid w:val="00CF2C68"/>
    <w:rsid w:val="00CF30C0"/>
    <w:rsid w:val="00CF5508"/>
    <w:rsid w:val="00CF717D"/>
    <w:rsid w:val="00D0126D"/>
    <w:rsid w:val="00D03293"/>
    <w:rsid w:val="00D0697F"/>
    <w:rsid w:val="00D174A3"/>
    <w:rsid w:val="00D239A7"/>
    <w:rsid w:val="00D24BB7"/>
    <w:rsid w:val="00D257C8"/>
    <w:rsid w:val="00D25DF0"/>
    <w:rsid w:val="00D27F05"/>
    <w:rsid w:val="00D30053"/>
    <w:rsid w:val="00D33ED1"/>
    <w:rsid w:val="00D34125"/>
    <w:rsid w:val="00D34313"/>
    <w:rsid w:val="00D3475D"/>
    <w:rsid w:val="00D407CB"/>
    <w:rsid w:val="00D40D11"/>
    <w:rsid w:val="00D413E5"/>
    <w:rsid w:val="00D43ABD"/>
    <w:rsid w:val="00D466C2"/>
    <w:rsid w:val="00D502B3"/>
    <w:rsid w:val="00D52908"/>
    <w:rsid w:val="00D54ED0"/>
    <w:rsid w:val="00D558AE"/>
    <w:rsid w:val="00D62E04"/>
    <w:rsid w:val="00D63444"/>
    <w:rsid w:val="00D65ECC"/>
    <w:rsid w:val="00D6600C"/>
    <w:rsid w:val="00D819D1"/>
    <w:rsid w:val="00D874EB"/>
    <w:rsid w:val="00D9122C"/>
    <w:rsid w:val="00D9452E"/>
    <w:rsid w:val="00D948F6"/>
    <w:rsid w:val="00D9798A"/>
    <w:rsid w:val="00DA0794"/>
    <w:rsid w:val="00DA4FDF"/>
    <w:rsid w:val="00DB2FEF"/>
    <w:rsid w:val="00DB3534"/>
    <w:rsid w:val="00DB3F46"/>
    <w:rsid w:val="00DB485E"/>
    <w:rsid w:val="00DB507F"/>
    <w:rsid w:val="00DB593E"/>
    <w:rsid w:val="00DB5D91"/>
    <w:rsid w:val="00DC05A8"/>
    <w:rsid w:val="00DC1B6C"/>
    <w:rsid w:val="00DC2104"/>
    <w:rsid w:val="00DC41A5"/>
    <w:rsid w:val="00DC5399"/>
    <w:rsid w:val="00DC6B2F"/>
    <w:rsid w:val="00DC7366"/>
    <w:rsid w:val="00DD0130"/>
    <w:rsid w:val="00DD021B"/>
    <w:rsid w:val="00DD13DD"/>
    <w:rsid w:val="00DD1897"/>
    <w:rsid w:val="00DD2C94"/>
    <w:rsid w:val="00DD5384"/>
    <w:rsid w:val="00DE3756"/>
    <w:rsid w:val="00DE3F9A"/>
    <w:rsid w:val="00DE656A"/>
    <w:rsid w:val="00E003B8"/>
    <w:rsid w:val="00E0351D"/>
    <w:rsid w:val="00E03BAF"/>
    <w:rsid w:val="00E04B24"/>
    <w:rsid w:val="00E06194"/>
    <w:rsid w:val="00E10557"/>
    <w:rsid w:val="00E13E00"/>
    <w:rsid w:val="00E1689A"/>
    <w:rsid w:val="00E243C3"/>
    <w:rsid w:val="00E25BB8"/>
    <w:rsid w:val="00E27221"/>
    <w:rsid w:val="00E310ED"/>
    <w:rsid w:val="00E42362"/>
    <w:rsid w:val="00E42BDE"/>
    <w:rsid w:val="00E43A18"/>
    <w:rsid w:val="00E4793E"/>
    <w:rsid w:val="00E4798E"/>
    <w:rsid w:val="00E50C99"/>
    <w:rsid w:val="00E51C73"/>
    <w:rsid w:val="00E55925"/>
    <w:rsid w:val="00E60F1D"/>
    <w:rsid w:val="00E61EDE"/>
    <w:rsid w:val="00E61EE8"/>
    <w:rsid w:val="00E635A4"/>
    <w:rsid w:val="00E649B4"/>
    <w:rsid w:val="00E65611"/>
    <w:rsid w:val="00E73064"/>
    <w:rsid w:val="00E73121"/>
    <w:rsid w:val="00E75152"/>
    <w:rsid w:val="00E75CD4"/>
    <w:rsid w:val="00E82D29"/>
    <w:rsid w:val="00E84AB4"/>
    <w:rsid w:val="00E8645B"/>
    <w:rsid w:val="00E86B1F"/>
    <w:rsid w:val="00E90A4F"/>
    <w:rsid w:val="00E90B7C"/>
    <w:rsid w:val="00E91F49"/>
    <w:rsid w:val="00E964B8"/>
    <w:rsid w:val="00EA12B4"/>
    <w:rsid w:val="00EA1C58"/>
    <w:rsid w:val="00EA3127"/>
    <w:rsid w:val="00EA3337"/>
    <w:rsid w:val="00EB379E"/>
    <w:rsid w:val="00EB67E3"/>
    <w:rsid w:val="00EB7146"/>
    <w:rsid w:val="00EB7E78"/>
    <w:rsid w:val="00EC3E47"/>
    <w:rsid w:val="00EC4F6C"/>
    <w:rsid w:val="00EC5B69"/>
    <w:rsid w:val="00ED0D5B"/>
    <w:rsid w:val="00ED1D60"/>
    <w:rsid w:val="00ED2CC2"/>
    <w:rsid w:val="00ED5B9F"/>
    <w:rsid w:val="00ED5C92"/>
    <w:rsid w:val="00EE02D6"/>
    <w:rsid w:val="00EE139C"/>
    <w:rsid w:val="00EE45CE"/>
    <w:rsid w:val="00EE4BE2"/>
    <w:rsid w:val="00EE6C57"/>
    <w:rsid w:val="00EF0CF3"/>
    <w:rsid w:val="00EF25F3"/>
    <w:rsid w:val="00EF3A7F"/>
    <w:rsid w:val="00EF4203"/>
    <w:rsid w:val="00EF5556"/>
    <w:rsid w:val="00EF5CDE"/>
    <w:rsid w:val="00F0464D"/>
    <w:rsid w:val="00F0577C"/>
    <w:rsid w:val="00F06F39"/>
    <w:rsid w:val="00F0724C"/>
    <w:rsid w:val="00F11936"/>
    <w:rsid w:val="00F11DBD"/>
    <w:rsid w:val="00F172FC"/>
    <w:rsid w:val="00F33289"/>
    <w:rsid w:val="00F3457B"/>
    <w:rsid w:val="00F37DDC"/>
    <w:rsid w:val="00F40224"/>
    <w:rsid w:val="00F40E48"/>
    <w:rsid w:val="00F4170C"/>
    <w:rsid w:val="00F41A86"/>
    <w:rsid w:val="00F4222E"/>
    <w:rsid w:val="00F42981"/>
    <w:rsid w:val="00F42E1D"/>
    <w:rsid w:val="00F50D3B"/>
    <w:rsid w:val="00F53D4A"/>
    <w:rsid w:val="00F57FC8"/>
    <w:rsid w:val="00F61C33"/>
    <w:rsid w:val="00F64DB9"/>
    <w:rsid w:val="00F65BB7"/>
    <w:rsid w:val="00F67AC4"/>
    <w:rsid w:val="00F75E5B"/>
    <w:rsid w:val="00F807E7"/>
    <w:rsid w:val="00F87F84"/>
    <w:rsid w:val="00F90B3A"/>
    <w:rsid w:val="00F93C46"/>
    <w:rsid w:val="00F95AF4"/>
    <w:rsid w:val="00F95D3E"/>
    <w:rsid w:val="00FA36C7"/>
    <w:rsid w:val="00FB0AD8"/>
    <w:rsid w:val="00FB24D5"/>
    <w:rsid w:val="00FB3F44"/>
    <w:rsid w:val="00FB4D26"/>
    <w:rsid w:val="00FB74E7"/>
    <w:rsid w:val="00FC0264"/>
    <w:rsid w:val="00FC0433"/>
    <w:rsid w:val="00FC1066"/>
    <w:rsid w:val="00FC1281"/>
    <w:rsid w:val="00FC1AD8"/>
    <w:rsid w:val="00FC2606"/>
    <w:rsid w:val="00FC79FD"/>
    <w:rsid w:val="00FC7C81"/>
    <w:rsid w:val="00FD11F1"/>
    <w:rsid w:val="00FD161B"/>
    <w:rsid w:val="00FD3C4B"/>
    <w:rsid w:val="00FD4DB0"/>
    <w:rsid w:val="00FE2057"/>
    <w:rsid w:val="00FE279C"/>
    <w:rsid w:val="00FE2CDC"/>
    <w:rsid w:val="00FE462A"/>
    <w:rsid w:val="00FE4A00"/>
    <w:rsid w:val="00FE596D"/>
    <w:rsid w:val="00FE65AE"/>
    <w:rsid w:val="00FE7247"/>
    <w:rsid w:val="00FF53C8"/>
    <w:rsid w:val="6F849D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46420"/>
  <w15:docId w15:val="{272EA3C2-0BE3-4544-B889-1C34BC19DA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14CE3"/>
    <w:rPr>
      <w:lang w:val="es-MX"/>
    </w:rPr>
  </w:style>
  <w:style w:type="paragraph" w:styleId="Ttulo1">
    <w:name w:val="heading 1"/>
    <w:basedOn w:val="Normal"/>
    <w:link w:val="Ttulo1Car"/>
    <w:uiPriority w:val="9"/>
    <w:qFormat/>
    <w:rsid w:val="00A66BEF"/>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s-MX"/>
    </w:rPr>
  </w:style>
  <w:style w:type="paragraph" w:styleId="Ttulo2">
    <w:name w:val="heading 2"/>
    <w:basedOn w:val="Normal"/>
    <w:next w:val="Normal"/>
    <w:link w:val="Ttulo2Car"/>
    <w:uiPriority w:val="9"/>
    <w:semiHidden/>
    <w:unhideWhenUsed/>
    <w:qFormat/>
    <w:rsid w:val="00AF16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423A99"/>
    <w:pPr>
      <w:keepNext/>
      <w:keepLines/>
      <w:spacing w:before="40" w:after="0"/>
      <w:outlineLvl w:val="2"/>
    </w:pPr>
    <w:rPr>
      <w:rFonts w:asciiTheme="majorHAnsi" w:eastAsiaTheme="majorEastAsia" w:hAnsiTheme="majorHAnsi" w:cstheme="majorBidi"/>
      <w:color w:val="1F4D78" w:themeColor="accent1" w:themeShade="7F"/>
      <w:sz w:val="24"/>
      <w:szCs w:val="24"/>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2F6C1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2F6C18"/>
  </w:style>
  <w:style w:type="character" w:customStyle="1" w:styleId="eop">
    <w:name w:val="eop"/>
    <w:basedOn w:val="Fuentedeprrafopredeter"/>
    <w:rsid w:val="002F6C18"/>
  </w:style>
  <w:style w:type="character" w:styleId="Hipervnculo">
    <w:name w:val="Hyperlink"/>
    <w:basedOn w:val="Fuentedeprrafopredeter"/>
    <w:uiPriority w:val="99"/>
    <w:unhideWhenUsed/>
    <w:rsid w:val="002F6C18"/>
    <w:rPr>
      <w:color w:val="0000FF"/>
      <w:u w:val="single"/>
    </w:rPr>
  </w:style>
  <w:style w:type="paragraph" w:styleId="NormalWeb">
    <w:name w:val="Normal (Web)"/>
    <w:basedOn w:val="Normal"/>
    <w:uiPriority w:val="99"/>
    <w:unhideWhenUsed/>
    <w:rsid w:val="00CE7E44"/>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Prrafodelista">
    <w:name w:val="List Paragraph"/>
    <w:basedOn w:val="Normal"/>
    <w:uiPriority w:val="34"/>
    <w:qFormat/>
    <w:rsid w:val="00EB7E78"/>
    <w:pPr>
      <w:ind w:left="720"/>
      <w:contextualSpacing/>
    </w:pPr>
    <w:rPr>
      <w:lang w:val="en-US"/>
    </w:rPr>
  </w:style>
  <w:style w:type="character" w:styleId="Hipervnculovisitado">
    <w:name w:val="FollowedHyperlink"/>
    <w:basedOn w:val="Fuentedeprrafopredeter"/>
    <w:uiPriority w:val="99"/>
    <w:semiHidden/>
    <w:unhideWhenUsed/>
    <w:rsid w:val="00CB59F3"/>
    <w:rPr>
      <w:color w:val="954F72" w:themeColor="followedHyperlink"/>
      <w:u w:val="single"/>
    </w:rPr>
  </w:style>
  <w:style w:type="paragraph" w:styleId="Textocomentario">
    <w:name w:val="annotation text"/>
    <w:basedOn w:val="Normal"/>
    <w:link w:val="TextocomentarioCar"/>
    <w:uiPriority w:val="99"/>
    <w:unhideWhenUsed/>
    <w:rsid w:val="00254219"/>
    <w:pPr>
      <w:spacing w:line="240" w:lineRule="auto"/>
    </w:pPr>
    <w:rPr>
      <w:rFonts w:ascii="Calibri" w:eastAsia="Calibri" w:hAnsi="Calibri" w:cs="Calibri"/>
      <w:sz w:val="20"/>
      <w:szCs w:val="20"/>
      <w:lang w:eastAsia="es-MX"/>
    </w:rPr>
  </w:style>
  <w:style w:type="character" w:customStyle="1" w:styleId="TextocomentarioCar">
    <w:name w:val="Texto comentario Car"/>
    <w:basedOn w:val="Fuentedeprrafopredeter"/>
    <w:link w:val="Textocomentario"/>
    <w:uiPriority w:val="99"/>
    <w:rsid w:val="00254219"/>
    <w:rPr>
      <w:rFonts w:ascii="Calibri" w:eastAsia="Calibri" w:hAnsi="Calibri" w:cs="Calibri"/>
      <w:sz w:val="20"/>
      <w:szCs w:val="20"/>
      <w:lang w:val="es-MX" w:eastAsia="es-MX"/>
    </w:rPr>
  </w:style>
  <w:style w:type="paragraph" w:styleId="Sinespaciado">
    <w:name w:val="No Spacing"/>
    <w:uiPriority w:val="1"/>
    <w:qFormat/>
    <w:rsid w:val="00F41A86"/>
    <w:pPr>
      <w:spacing w:after="0" w:line="240" w:lineRule="auto"/>
    </w:pPr>
    <w:rPr>
      <w:lang w:val="es-MX"/>
    </w:rPr>
  </w:style>
  <w:style w:type="character" w:styleId="Refdecomentario">
    <w:name w:val="annotation reference"/>
    <w:basedOn w:val="Fuentedeprrafopredeter"/>
    <w:uiPriority w:val="99"/>
    <w:semiHidden/>
    <w:unhideWhenUsed/>
    <w:rsid w:val="00E90B7C"/>
    <w:rPr>
      <w:sz w:val="16"/>
      <w:szCs w:val="16"/>
    </w:rPr>
  </w:style>
  <w:style w:type="paragraph" w:styleId="Asuntodelcomentario">
    <w:name w:val="annotation subject"/>
    <w:basedOn w:val="Textocomentario"/>
    <w:next w:val="Textocomentario"/>
    <w:link w:val="AsuntodelcomentarioCar"/>
    <w:uiPriority w:val="99"/>
    <w:semiHidden/>
    <w:unhideWhenUsed/>
    <w:rsid w:val="00E90B7C"/>
    <w:rPr>
      <w:rFonts w:asciiTheme="minorHAnsi" w:eastAsiaTheme="minorHAnsi" w:hAnsiTheme="minorHAnsi" w:cstheme="minorBidi"/>
      <w:b/>
      <w:bCs/>
      <w:lang w:eastAsia="en-US"/>
    </w:rPr>
  </w:style>
  <w:style w:type="character" w:customStyle="1" w:styleId="AsuntodelcomentarioCar">
    <w:name w:val="Asunto del comentario Car"/>
    <w:basedOn w:val="TextocomentarioCar"/>
    <w:link w:val="Asuntodelcomentario"/>
    <w:uiPriority w:val="99"/>
    <w:semiHidden/>
    <w:rsid w:val="00E90B7C"/>
    <w:rPr>
      <w:rFonts w:ascii="Calibri" w:eastAsia="Calibri" w:hAnsi="Calibri" w:cs="Calibri"/>
      <w:b/>
      <w:bCs/>
      <w:sz w:val="20"/>
      <w:szCs w:val="20"/>
      <w:lang w:val="es-MX" w:eastAsia="es-MX"/>
    </w:rPr>
  </w:style>
  <w:style w:type="paragraph" w:styleId="Textodeglobo">
    <w:name w:val="Balloon Text"/>
    <w:basedOn w:val="Normal"/>
    <w:link w:val="TextodegloboCar"/>
    <w:uiPriority w:val="99"/>
    <w:semiHidden/>
    <w:unhideWhenUsed/>
    <w:qFormat/>
    <w:rsid w:val="00E90B7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qFormat/>
    <w:rsid w:val="00E90B7C"/>
    <w:rPr>
      <w:rFonts w:ascii="Segoe UI" w:hAnsi="Segoe UI" w:cs="Segoe UI"/>
      <w:sz w:val="18"/>
      <w:szCs w:val="18"/>
      <w:lang w:val="es-MX"/>
    </w:rPr>
  </w:style>
  <w:style w:type="paragraph" w:customStyle="1" w:styleId="Default">
    <w:name w:val="Default"/>
    <w:rsid w:val="00076595"/>
    <w:pPr>
      <w:autoSpaceDE w:val="0"/>
      <w:autoSpaceDN w:val="0"/>
      <w:adjustRightInd w:val="0"/>
      <w:spacing w:after="0" w:line="240" w:lineRule="auto"/>
    </w:pPr>
    <w:rPr>
      <w:rFonts w:ascii="Arial" w:hAnsi="Arial" w:cs="Arial"/>
      <w:color w:val="000000"/>
      <w:sz w:val="24"/>
      <w:szCs w:val="24"/>
      <w:lang w:val="es-MX"/>
    </w:rPr>
  </w:style>
  <w:style w:type="character" w:styleId="Textoennegrita">
    <w:name w:val="Strong"/>
    <w:basedOn w:val="Fuentedeprrafopredeter"/>
    <w:uiPriority w:val="22"/>
    <w:qFormat/>
    <w:rsid w:val="00343153"/>
    <w:rPr>
      <w:b/>
      <w:bCs/>
    </w:rPr>
  </w:style>
  <w:style w:type="paragraph" w:customStyle="1" w:styleId="Cuerpo">
    <w:name w:val="Cuerpo"/>
    <w:qFormat/>
    <w:rsid w:val="00C913DA"/>
    <w:pPr>
      <w:pBdr>
        <w:top w:val="nil"/>
        <w:left w:val="nil"/>
        <w:bottom w:val="nil"/>
        <w:right w:val="nil"/>
        <w:between w:val="nil"/>
        <w:bar w:val="nil"/>
      </w:pBdr>
    </w:pPr>
    <w:rPr>
      <w:rFonts w:ascii="Calibri" w:eastAsia="Arial Unicode MS" w:hAnsi="Calibri" w:cs="Arial Unicode MS"/>
      <w:color w:val="000000"/>
      <w:u w:color="000000"/>
      <w:bdr w:val="nil"/>
      <w:lang w:val="es-MX" w:eastAsia="es-MX"/>
      <w14:textOutline w14:w="0" w14:cap="flat" w14:cmpd="sng" w14:algn="ctr">
        <w14:noFill/>
        <w14:prstDash w14:val="solid"/>
        <w14:bevel/>
      </w14:textOutline>
    </w:rPr>
  </w:style>
  <w:style w:type="character" w:customStyle="1" w:styleId="Ninguno">
    <w:name w:val="Ninguno"/>
    <w:qFormat/>
    <w:rsid w:val="00C913DA"/>
  </w:style>
  <w:style w:type="character" w:customStyle="1" w:styleId="Hyperlink1">
    <w:name w:val="Hyperlink.1"/>
    <w:basedOn w:val="Ninguno"/>
    <w:qFormat/>
    <w:rsid w:val="00906C16"/>
  </w:style>
  <w:style w:type="character" w:customStyle="1" w:styleId="Hyperlink0">
    <w:name w:val="Hyperlink.0"/>
    <w:basedOn w:val="Ninguno"/>
    <w:rsid w:val="005F2597"/>
    <w:rPr>
      <w:rFonts w:ascii="Calibri" w:eastAsia="Calibri" w:hAnsi="Calibri" w:cs="Calibri"/>
      <w:color w:val="0000FF"/>
      <w:u w:val="single" w:color="0000FF"/>
    </w:rPr>
  </w:style>
  <w:style w:type="character" w:styleId="Textodelmarcadordeposicin">
    <w:name w:val="Placeholder Text"/>
    <w:basedOn w:val="Fuentedeprrafopredeter"/>
    <w:uiPriority w:val="99"/>
    <w:semiHidden/>
    <w:rsid w:val="00E91F49"/>
    <w:rPr>
      <w:color w:val="808080"/>
    </w:rPr>
  </w:style>
  <w:style w:type="character" w:customStyle="1" w:styleId="Ttulo1Car">
    <w:name w:val="Título 1 Car"/>
    <w:basedOn w:val="Fuentedeprrafopredeter"/>
    <w:link w:val="Ttulo1"/>
    <w:uiPriority w:val="9"/>
    <w:rsid w:val="00A66BEF"/>
    <w:rPr>
      <w:rFonts w:ascii="Times New Roman" w:eastAsia="Times New Roman" w:hAnsi="Times New Roman" w:cs="Times New Roman"/>
      <w:b/>
      <w:bCs/>
      <w:kern w:val="36"/>
      <w:sz w:val="48"/>
      <w:szCs w:val="48"/>
      <w:lang w:val="es-MX" w:eastAsia="es-MX"/>
    </w:rPr>
  </w:style>
  <w:style w:type="character" w:styleId="nfasis">
    <w:name w:val="Emphasis"/>
    <w:basedOn w:val="Fuentedeprrafopredeter"/>
    <w:uiPriority w:val="20"/>
    <w:qFormat/>
    <w:rsid w:val="000A4EA1"/>
    <w:rPr>
      <w:i/>
      <w:iCs/>
    </w:rPr>
  </w:style>
  <w:style w:type="paragraph" w:customStyle="1" w:styleId="p64x9c">
    <w:name w:val="p64x9c"/>
    <w:basedOn w:val="Normal"/>
    <w:rsid w:val="00446E0D"/>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Tablaconcuadrcula">
    <w:name w:val="Table Grid"/>
    <w:basedOn w:val="Tablanormal"/>
    <w:uiPriority w:val="59"/>
    <w:qFormat/>
    <w:rsid w:val="00E13E00"/>
    <w:pPr>
      <w:spacing w:after="0" w:line="240" w:lineRule="auto"/>
    </w:pPr>
    <w:rPr>
      <w:rFonts w:eastAsia="SimSu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basedOn w:val="Fuentedeprrafopredeter"/>
    <w:link w:val="Ttulo2"/>
    <w:uiPriority w:val="9"/>
    <w:semiHidden/>
    <w:rsid w:val="00AF1682"/>
    <w:rPr>
      <w:rFonts w:asciiTheme="majorHAnsi" w:eastAsiaTheme="majorEastAsia" w:hAnsiTheme="majorHAnsi" w:cstheme="majorBidi"/>
      <w:color w:val="2E74B5" w:themeColor="accent1" w:themeShade="BF"/>
      <w:sz w:val="26"/>
      <w:szCs w:val="26"/>
      <w:lang w:val="es-MX"/>
    </w:rPr>
  </w:style>
  <w:style w:type="character" w:customStyle="1" w:styleId="islandora-object-title-span">
    <w:name w:val="islandora-object-title-span"/>
    <w:basedOn w:val="Fuentedeprrafopredeter"/>
    <w:rsid w:val="00AF1682"/>
  </w:style>
  <w:style w:type="paragraph" w:customStyle="1" w:styleId="Normal0">
    <w:name w:val="Normal0"/>
    <w:qFormat/>
    <w:rsid w:val="00635514"/>
    <w:rPr>
      <w:rFonts w:ascii="Calibri" w:eastAsia="Calibri" w:hAnsi="Calibri" w:cs="Calibri"/>
      <w:lang w:val="es-MX" w:eastAsia="es-MX"/>
    </w:rPr>
  </w:style>
  <w:style w:type="paragraph" w:styleId="Piedepgina">
    <w:name w:val="footer"/>
    <w:basedOn w:val="Normal"/>
    <w:link w:val="PiedepginaCar"/>
    <w:uiPriority w:val="99"/>
    <w:unhideWhenUsed/>
    <w:rsid w:val="004066E2"/>
    <w:pPr>
      <w:tabs>
        <w:tab w:val="center" w:pos="4419"/>
        <w:tab w:val="right" w:pos="8838"/>
      </w:tabs>
      <w:spacing w:after="0" w:line="240" w:lineRule="auto"/>
    </w:pPr>
    <w:rPr>
      <w:lang w:val="es-ES_tradnl"/>
    </w:rPr>
  </w:style>
  <w:style w:type="character" w:customStyle="1" w:styleId="PiedepginaCar">
    <w:name w:val="Pie de página Car"/>
    <w:basedOn w:val="Fuentedeprrafopredeter"/>
    <w:link w:val="Piedepgina"/>
    <w:uiPriority w:val="99"/>
    <w:rsid w:val="004066E2"/>
    <w:rPr>
      <w:lang w:val="es-ES_tradnl"/>
    </w:rPr>
  </w:style>
  <w:style w:type="character" w:customStyle="1" w:styleId="Ttulo3Car">
    <w:name w:val="Título 3 Car"/>
    <w:basedOn w:val="Fuentedeprrafopredeter"/>
    <w:link w:val="Ttulo3"/>
    <w:uiPriority w:val="9"/>
    <w:semiHidden/>
    <w:rsid w:val="00423A99"/>
    <w:rPr>
      <w:rFonts w:asciiTheme="majorHAnsi" w:eastAsiaTheme="majorEastAsia" w:hAnsiTheme="majorHAnsi" w:cstheme="majorBidi"/>
      <w:color w:val="1F4D78" w:themeColor="accent1" w:themeShade="7F"/>
      <w:sz w:val="24"/>
      <w:szCs w:val="24"/>
      <w:lang w:val="es-ES_tradnl"/>
    </w:rPr>
  </w:style>
  <w:style w:type="character" w:customStyle="1" w:styleId="apple-converted-space">
    <w:name w:val="apple-converted-space"/>
    <w:basedOn w:val="Fuentedeprrafopredeter"/>
    <w:rsid w:val="00423A99"/>
  </w:style>
  <w:style w:type="paragraph" w:customStyle="1" w:styleId="CuerpoA">
    <w:name w:val="Cuerpo A"/>
    <w:rsid w:val="006D6C79"/>
    <w:pPr>
      <w:pBdr>
        <w:top w:val="nil"/>
        <w:left w:val="nil"/>
        <w:bottom w:val="nil"/>
        <w:right w:val="nil"/>
        <w:between w:val="nil"/>
        <w:bar w:val="nil"/>
      </w:pBdr>
    </w:pPr>
    <w:rPr>
      <w:rFonts w:ascii="Calibri" w:eastAsia="Arial Unicode MS" w:hAnsi="Calibri" w:cs="Arial Unicode MS"/>
      <w:color w:val="000000"/>
      <w:u w:color="000000"/>
      <w:bdr w:val="nil"/>
      <w:lang w:val="es-ES_tradnl" w:eastAsia="es-ES_tradnl"/>
      <w14:textOutline w14:w="12700" w14:cap="flat" w14:cmpd="sng" w14:algn="ctr">
        <w14:noFill/>
        <w14:prstDash w14:val="solid"/>
        <w14:miter w14:lim="400000"/>
      </w14:textOutline>
    </w:rPr>
  </w:style>
  <w:style w:type="paragraph" w:customStyle="1" w:styleId="CuerpoAA">
    <w:name w:val="Cuerpo A A"/>
    <w:rsid w:val="003609A9"/>
    <w:pPr>
      <w:pBdr>
        <w:top w:val="nil"/>
        <w:left w:val="nil"/>
        <w:bottom w:val="nil"/>
        <w:right w:val="nil"/>
        <w:between w:val="nil"/>
        <w:bar w:val="nil"/>
      </w:pBdr>
      <w:spacing w:after="200" w:line="276" w:lineRule="auto"/>
    </w:pPr>
    <w:rPr>
      <w:rFonts w:ascii="Calibri" w:eastAsia="Arial Unicode MS" w:hAnsi="Calibri" w:cs="Arial Unicode MS"/>
      <w:color w:val="000000"/>
      <w:u w:color="000000"/>
      <w:bdr w:val="nil"/>
      <w:lang w:val="de-DE" w:eastAsia="es-ES_tradnl"/>
      <w14:textOutline w14:w="12700" w14:cap="flat" w14:cmpd="sng" w14:algn="ctr">
        <w14:noFill/>
        <w14:prstDash w14:val="solid"/>
        <w14:miter w14:lim="400000"/>
      </w14:textOutline>
    </w:rPr>
  </w:style>
  <w:style w:type="paragraph" w:styleId="Encabezado">
    <w:name w:val="header"/>
    <w:basedOn w:val="Normal"/>
    <w:link w:val="EncabezadoCar"/>
    <w:uiPriority w:val="99"/>
    <w:unhideWhenUsed/>
    <w:rsid w:val="00E0351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0351D"/>
    <w:rPr>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9884705">
      <w:bodyDiv w:val="1"/>
      <w:marLeft w:val="0"/>
      <w:marRight w:val="0"/>
      <w:marTop w:val="0"/>
      <w:marBottom w:val="0"/>
      <w:divBdr>
        <w:top w:val="none" w:sz="0" w:space="0" w:color="auto"/>
        <w:left w:val="none" w:sz="0" w:space="0" w:color="auto"/>
        <w:bottom w:val="none" w:sz="0" w:space="0" w:color="auto"/>
        <w:right w:val="none" w:sz="0" w:space="0" w:color="auto"/>
      </w:divBdr>
      <w:divsChild>
        <w:div w:id="501773882">
          <w:marLeft w:val="547"/>
          <w:marRight w:val="0"/>
          <w:marTop w:val="0"/>
          <w:marBottom w:val="0"/>
          <w:divBdr>
            <w:top w:val="none" w:sz="0" w:space="0" w:color="auto"/>
            <w:left w:val="none" w:sz="0" w:space="0" w:color="auto"/>
            <w:bottom w:val="none" w:sz="0" w:space="0" w:color="auto"/>
            <w:right w:val="none" w:sz="0" w:space="0" w:color="auto"/>
          </w:divBdr>
        </w:div>
        <w:div w:id="679940105">
          <w:marLeft w:val="547"/>
          <w:marRight w:val="0"/>
          <w:marTop w:val="0"/>
          <w:marBottom w:val="0"/>
          <w:divBdr>
            <w:top w:val="none" w:sz="0" w:space="0" w:color="auto"/>
            <w:left w:val="none" w:sz="0" w:space="0" w:color="auto"/>
            <w:bottom w:val="none" w:sz="0" w:space="0" w:color="auto"/>
            <w:right w:val="none" w:sz="0" w:space="0" w:color="auto"/>
          </w:divBdr>
        </w:div>
        <w:div w:id="910236433">
          <w:marLeft w:val="547"/>
          <w:marRight w:val="0"/>
          <w:marTop w:val="0"/>
          <w:marBottom w:val="200"/>
          <w:divBdr>
            <w:top w:val="none" w:sz="0" w:space="0" w:color="auto"/>
            <w:left w:val="none" w:sz="0" w:space="0" w:color="auto"/>
            <w:bottom w:val="none" w:sz="0" w:space="0" w:color="auto"/>
            <w:right w:val="none" w:sz="0" w:space="0" w:color="auto"/>
          </w:divBdr>
        </w:div>
        <w:div w:id="1113549471">
          <w:marLeft w:val="547"/>
          <w:marRight w:val="0"/>
          <w:marTop w:val="0"/>
          <w:marBottom w:val="0"/>
          <w:divBdr>
            <w:top w:val="none" w:sz="0" w:space="0" w:color="auto"/>
            <w:left w:val="none" w:sz="0" w:space="0" w:color="auto"/>
            <w:bottom w:val="none" w:sz="0" w:space="0" w:color="auto"/>
            <w:right w:val="none" w:sz="0" w:space="0" w:color="auto"/>
          </w:divBdr>
        </w:div>
        <w:div w:id="1470126781">
          <w:marLeft w:val="547"/>
          <w:marRight w:val="0"/>
          <w:marTop w:val="0"/>
          <w:marBottom w:val="0"/>
          <w:divBdr>
            <w:top w:val="none" w:sz="0" w:space="0" w:color="auto"/>
            <w:left w:val="none" w:sz="0" w:space="0" w:color="auto"/>
            <w:bottom w:val="none" w:sz="0" w:space="0" w:color="auto"/>
            <w:right w:val="none" w:sz="0" w:space="0" w:color="auto"/>
          </w:divBdr>
        </w:div>
        <w:div w:id="1498885186">
          <w:marLeft w:val="547"/>
          <w:marRight w:val="0"/>
          <w:marTop w:val="0"/>
          <w:marBottom w:val="0"/>
          <w:divBdr>
            <w:top w:val="none" w:sz="0" w:space="0" w:color="auto"/>
            <w:left w:val="none" w:sz="0" w:space="0" w:color="auto"/>
            <w:bottom w:val="none" w:sz="0" w:space="0" w:color="auto"/>
            <w:right w:val="none" w:sz="0" w:space="0" w:color="auto"/>
          </w:divBdr>
        </w:div>
        <w:div w:id="1605655127">
          <w:marLeft w:val="547"/>
          <w:marRight w:val="0"/>
          <w:marTop w:val="0"/>
          <w:marBottom w:val="0"/>
          <w:divBdr>
            <w:top w:val="none" w:sz="0" w:space="0" w:color="auto"/>
            <w:left w:val="none" w:sz="0" w:space="0" w:color="auto"/>
            <w:bottom w:val="none" w:sz="0" w:space="0" w:color="auto"/>
            <w:right w:val="none" w:sz="0" w:space="0" w:color="auto"/>
          </w:divBdr>
        </w:div>
        <w:div w:id="1675690385">
          <w:marLeft w:val="547"/>
          <w:marRight w:val="0"/>
          <w:marTop w:val="0"/>
          <w:marBottom w:val="200"/>
          <w:divBdr>
            <w:top w:val="none" w:sz="0" w:space="0" w:color="auto"/>
            <w:left w:val="none" w:sz="0" w:space="0" w:color="auto"/>
            <w:bottom w:val="none" w:sz="0" w:space="0" w:color="auto"/>
            <w:right w:val="none" w:sz="0" w:space="0" w:color="auto"/>
          </w:divBdr>
        </w:div>
      </w:divsChild>
    </w:div>
    <w:div w:id="933250618">
      <w:bodyDiv w:val="1"/>
      <w:marLeft w:val="0"/>
      <w:marRight w:val="0"/>
      <w:marTop w:val="0"/>
      <w:marBottom w:val="0"/>
      <w:divBdr>
        <w:top w:val="none" w:sz="0" w:space="0" w:color="auto"/>
        <w:left w:val="none" w:sz="0" w:space="0" w:color="auto"/>
        <w:bottom w:val="none" w:sz="0" w:space="0" w:color="auto"/>
        <w:right w:val="none" w:sz="0" w:space="0" w:color="auto"/>
      </w:divBdr>
      <w:divsChild>
        <w:div w:id="324822124">
          <w:marLeft w:val="0"/>
          <w:marRight w:val="0"/>
          <w:marTop w:val="0"/>
          <w:marBottom w:val="0"/>
          <w:divBdr>
            <w:top w:val="none" w:sz="0" w:space="0" w:color="auto"/>
            <w:left w:val="none" w:sz="0" w:space="0" w:color="auto"/>
            <w:bottom w:val="none" w:sz="0" w:space="0" w:color="auto"/>
            <w:right w:val="none" w:sz="0" w:space="0" w:color="auto"/>
          </w:divBdr>
        </w:div>
        <w:div w:id="851722594">
          <w:marLeft w:val="0"/>
          <w:marRight w:val="0"/>
          <w:marTop w:val="0"/>
          <w:marBottom w:val="0"/>
          <w:divBdr>
            <w:top w:val="none" w:sz="0" w:space="0" w:color="auto"/>
            <w:left w:val="none" w:sz="0" w:space="0" w:color="auto"/>
            <w:bottom w:val="none" w:sz="0" w:space="0" w:color="auto"/>
            <w:right w:val="none" w:sz="0" w:space="0" w:color="auto"/>
          </w:divBdr>
        </w:div>
        <w:div w:id="922297645">
          <w:marLeft w:val="0"/>
          <w:marRight w:val="0"/>
          <w:marTop w:val="0"/>
          <w:marBottom w:val="0"/>
          <w:divBdr>
            <w:top w:val="none" w:sz="0" w:space="0" w:color="auto"/>
            <w:left w:val="none" w:sz="0" w:space="0" w:color="auto"/>
            <w:bottom w:val="none" w:sz="0" w:space="0" w:color="auto"/>
            <w:right w:val="none" w:sz="0" w:space="0" w:color="auto"/>
          </w:divBdr>
        </w:div>
        <w:div w:id="1355577993">
          <w:marLeft w:val="0"/>
          <w:marRight w:val="0"/>
          <w:marTop w:val="0"/>
          <w:marBottom w:val="0"/>
          <w:divBdr>
            <w:top w:val="none" w:sz="0" w:space="0" w:color="auto"/>
            <w:left w:val="none" w:sz="0" w:space="0" w:color="auto"/>
            <w:bottom w:val="none" w:sz="0" w:space="0" w:color="auto"/>
            <w:right w:val="none" w:sz="0" w:space="0" w:color="auto"/>
          </w:divBdr>
        </w:div>
        <w:div w:id="1438988313">
          <w:marLeft w:val="0"/>
          <w:marRight w:val="0"/>
          <w:marTop w:val="0"/>
          <w:marBottom w:val="0"/>
          <w:divBdr>
            <w:top w:val="none" w:sz="0" w:space="0" w:color="auto"/>
            <w:left w:val="none" w:sz="0" w:space="0" w:color="auto"/>
            <w:bottom w:val="none" w:sz="0" w:space="0" w:color="auto"/>
            <w:right w:val="none" w:sz="0" w:space="0" w:color="auto"/>
          </w:divBdr>
        </w:div>
        <w:div w:id="1981105877">
          <w:marLeft w:val="0"/>
          <w:marRight w:val="0"/>
          <w:marTop w:val="0"/>
          <w:marBottom w:val="0"/>
          <w:divBdr>
            <w:top w:val="none" w:sz="0" w:space="0" w:color="auto"/>
            <w:left w:val="none" w:sz="0" w:space="0" w:color="auto"/>
            <w:bottom w:val="none" w:sz="0" w:space="0" w:color="auto"/>
            <w:right w:val="none" w:sz="0" w:space="0" w:color="auto"/>
          </w:divBdr>
        </w:div>
        <w:div w:id="2012180115">
          <w:marLeft w:val="0"/>
          <w:marRight w:val="0"/>
          <w:marTop w:val="0"/>
          <w:marBottom w:val="0"/>
          <w:divBdr>
            <w:top w:val="none" w:sz="0" w:space="0" w:color="auto"/>
            <w:left w:val="none" w:sz="0" w:space="0" w:color="auto"/>
            <w:bottom w:val="none" w:sz="0" w:space="0" w:color="auto"/>
            <w:right w:val="none" w:sz="0" w:space="0" w:color="auto"/>
          </w:divBdr>
        </w:div>
        <w:div w:id="2026706955">
          <w:marLeft w:val="0"/>
          <w:marRight w:val="0"/>
          <w:marTop w:val="0"/>
          <w:marBottom w:val="0"/>
          <w:divBdr>
            <w:top w:val="none" w:sz="0" w:space="0" w:color="auto"/>
            <w:left w:val="none" w:sz="0" w:space="0" w:color="auto"/>
            <w:bottom w:val="none" w:sz="0" w:space="0" w:color="auto"/>
            <w:right w:val="none" w:sz="0" w:space="0" w:color="auto"/>
          </w:divBdr>
        </w:div>
      </w:divsChild>
    </w:div>
    <w:div w:id="1083836834">
      <w:bodyDiv w:val="1"/>
      <w:marLeft w:val="0"/>
      <w:marRight w:val="0"/>
      <w:marTop w:val="0"/>
      <w:marBottom w:val="0"/>
      <w:divBdr>
        <w:top w:val="none" w:sz="0" w:space="0" w:color="auto"/>
        <w:left w:val="none" w:sz="0" w:space="0" w:color="auto"/>
        <w:bottom w:val="none" w:sz="0" w:space="0" w:color="auto"/>
        <w:right w:val="none" w:sz="0" w:space="0" w:color="auto"/>
      </w:divBdr>
    </w:div>
    <w:div w:id="1311789281">
      <w:bodyDiv w:val="1"/>
      <w:marLeft w:val="0"/>
      <w:marRight w:val="0"/>
      <w:marTop w:val="0"/>
      <w:marBottom w:val="0"/>
      <w:divBdr>
        <w:top w:val="none" w:sz="0" w:space="0" w:color="auto"/>
        <w:left w:val="none" w:sz="0" w:space="0" w:color="auto"/>
        <w:bottom w:val="none" w:sz="0" w:space="0" w:color="auto"/>
        <w:right w:val="none" w:sz="0" w:space="0" w:color="auto"/>
      </w:divBdr>
    </w:div>
    <w:div w:id="2025861664">
      <w:bodyDiv w:val="1"/>
      <w:marLeft w:val="0"/>
      <w:marRight w:val="0"/>
      <w:marTop w:val="0"/>
      <w:marBottom w:val="0"/>
      <w:divBdr>
        <w:top w:val="none" w:sz="0" w:space="0" w:color="auto"/>
        <w:left w:val="none" w:sz="0" w:space="0" w:color="auto"/>
        <w:bottom w:val="none" w:sz="0" w:space="0" w:color="auto"/>
        <w:right w:val="none" w:sz="0" w:space="0" w:color="auto"/>
      </w:divBdr>
      <w:divsChild>
        <w:div w:id="39211305">
          <w:marLeft w:val="0"/>
          <w:marRight w:val="0"/>
          <w:marTop w:val="0"/>
          <w:marBottom w:val="0"/>
          <w:divBdr>
            <w:top w:val="none" w:sz="0" w:space="0" w:color="auto"/>
            <w:left w:val="none" w:sz="0" w:space="0" w:color="auto"/>
            <w:bottom w:val="none" w:sz="0" w:space="0" w:color="auto"/>
            <w:right w:val="none" w:sz="0" w:space="0" w:color="auto"/>
          </w:divBdr>
          <w:divsChild>
            <w:div w:id="300886916">
              <w:marLeft w:val="-75"/>
              <w:marRight w:val="0"/>
              <w:marTop w:val="30"/>
              <w:marBottom w:val="30"/>
              <w:divBdr>
                <w:top w:val="none" w:sz="0" w:space="0" w:color="auto"/>
                <w:left w:val="none" w:sz="0" w:space="0" w:color="auto"/>
                <w:bottom w:val="none" w:sz="0" w:space="0" w:color="auto"/>
                <w:right w:val="none" w:sz="0" w:space="0" w:color="auto"/>
              </w:divBdr>
              <w:divsChild>
                <w:div w:id="1201698509">
                  <w:marLeft w:val="0"/>
                  <w:marRight w:val="0"/>
                  <w:marTop w:val="0"/>
                  <w:marBottom w:val="0"/>
                  <w:divBdr>
                    <w:top w:val="none" w:sz="0" w:space="0" w:color="auto"/>
                    <w:left w:val="none" w:sz="0" w:space="0" w:color="auto"/>
                    <w:bottom w:val="none" w:sz="0" w:space="0" w:color="auto"/>
                    <w:right w:val="none" w:sz="0" w:space="0" w:color="auto"/>
                  </w:divBdr>
                  <w:divsChild>
                    <w:div w:id="1744715966">
                      <w:marLeft w:val="0"/>
                      <w:marRight w:val="0"/>
                      <w:marTop w:val="0"/>
                      <w:marBottom w:val="0"/>
                      <w:divBdr>
                        <w:top w:val="none" w:sz="0" w:space="0" w:color="auto"/>
                        <w:left w:val="none" w:sz="0" w:space="0" w:color="auto"/>
                        <w:bottom w:val="none" w:sz="0" w:space="0" w:color="auto"/>
                        <w:right w:val="none" w:sz="0" w:space="0" w:color="auto"/>
                      </w:divBdr>
                    </w:div>
                  </w:divsChild>
                </w:div>
                <w:div w:id="1940793691">
                  <w:marLeft w:val="0"/>
                  <w:marRight w:val="0"/>
                  <w:marTop w:val="0"/>
                  <w:marBottom w:val="0"/>
                  <w:divBdr>
                    <w:top w:val="none" w:sz="0" w:space="0" w:color="auto"/>
                    <w:left w:val="none" w:sz="0" w:space="0" w:color="auto"/>
                    <w:bottom w:val="none" w:sz="0" w:space="0" w:color="auto"/>
                    <w:right w:val="none" w:sz="0" w:space="0" w:color="auto"/>
                  </w:divBdr>
                  <w:divsChild>
                    <w:div w:id="809631867">
                      <w:marLeft w:val="0"/>
                      <w:marRight w:val="0"/>
                      <w:marTop w:val="0"/>
                      <w:marBottom w:val="0"/>
                      <w:divBdr>
                        <w:top w:val="none" w:sz="0" w:space="0" w:color="auto"/>
                        <w:left w:val="none" w:sz="0" w:space="0" w:color="auto"/>
                        <w:bottom w:val="none" w:sz="0" w:space="0" w:color="auto"/>
                        <w:right w:val="none" w:sz="0" w:space="0" w:color="auto"/>
                      </w:divBdr>
                    </w:div>
                  </w:divsChild>
                </w:div>
                <w:div w:id="1975869938">
                  <w:marLeft w:val="0"/>
                  <w:marRight w:val="0"/>
                  <w:marTop w:val="0"/>
                  <w:marBottom w:val="0"/>
                  <w:divBdr>
                    <w:top w:val="none" w:sz="0" w:space="0" w:color="auto"/>
                    <w:left w:val="none" w:sz="0" w:space="0" w:color="auto"/>
                    <w:bottom w:val="none" w:sz="0" w:space="0" w:color="auto"/>
                    <w:right w:val="none" w:sz="0" w:space="0" w:color="auto"/>
                  </w:divBdr>
                  <w:divsChild>
                    <w:div w:id="28725371">
                      <w:marLeft w:val="0"/>
                      <w:marRight w:val="0"/>
                      <w:marTop w:val="0"/>
                      <w:marBottom w:val="0"/>
                      <w:divBdr>
                        <w:top w:val="none" w:sz="0" w:space="0" w:color="auto"/>
                        <w:left w:val="none" w:sz="0" w:space="0" w:color="auto"/>
                        <w:bottom w:val="none" w:sz="0" w:space="0" w:color="auto"/>
                        <w:right w:val="none" w:sz="0" w:space="0" w:color="auto"/>
                      </w:divBdr>
                    </w:div>
                    <w:div w:id="56053903">
                      <w:marLeft w:val="0"/>
                      <w:marRight w:val="0"/>
                      <w:marTop w:val="0"/>
                      <w:marBottom w:val="0"/>
                      <w:divBdr>
                        <w:top w:val="none" w:sz="0" w:space="0" w:color="auto"/>
                        <w:left w:val="none" w:sz="0" w:space="0" w:color="auto"/>
                        <w:bottom w:val="none" w:sz="0" w:space="0" w:color="auto"/>
                        <w:right w:val="none" w:sz="0" w:space="0" w:color="auto"/>
                      </w:divBdr>
                    </w:div>
                    <w:div w:id="73167135">
                      <w:marLeft w:val="0"/>
                      <w:marRight w:val="0"/>
                      <w:marTop w:val="0"/>
                      <w:marBottom w:val="0"/>
                      <w:divBdr>
                        <w:top w:val="none" w:sz="0" w:space="0" w:color="auto"/>
                        <w:left w:val="none" w:sz="0" w:space="0" w:color="auto"/>
                        <w:bottom w:val="none" w:sz="0" w:space="0" w:color="auto"/>
                        <w:right w:val="none" w:sz="0" w:space="0" w:color="auto"/>
                      </w:divBdr>
                    </w:div>
                    <w:div w:id="81266865">
                      <w:marLeft w:val="0"/>
                      <w:marRight w:val="0"/>
                      <w:marTop w:val="0"/>
                      <w:marBottom w:val="0"/>
                      <w:divBdr>
                        <w:top w:val="none" w:sz="0" w:space="0" w:color="auto"/>
                        <w:left w:val="none" w:sz="0" w:space="0" w:color="auto"/>
                        <w:bottom w:val="none" w:sz="0" w:space="0" w:color="auto"/>
                        <w:right w:val="none" w:sz="0" w:space="0" w:color="auto"/>
                      </w:divBdr>
                    </w:div>
                    <w:div w:id="179583881">
                      <w:marLeft w:val="0"/>
                      <w:marRight w:val="0"/>
                      <w:marTop w:val="0"/>
                      <w:marBottom w:val="0"/>
                      <w:divBdr>
                        <w:top w:val="none" w:sz="0" w:space="0" w:color="auto"/>
                        <w:left w:val="none" w:sz="0" w:space="0" w:color="auto"/>
                        <w:bottom w:val="none" w:sz="0" w:space="0" w:color="auto"/>
                        <w:right w:val="none" w:sz="0" w:space="0" w:color="auto"/>
                      </w:divBdr>
                    </w:div>
                    <w:div w:id="236206159">
                      <w:marLeft w:val="0"/>
                      <w:marRight w:val="0"/>
                      <w:marTop w:val="0"/>
                      <w:marBottom w:val="0"/>
                      <w:divBdr>
                        <w:top w:val="none" w:sz="0" w:space="0" w:color="auto"/>
                        <w:left w:val="none" w:sz="0" w:space="0" w:color="auto"/>
                        <w:bottom w:val="none" w:sz="0" w:space="0" w:color="auto"/>
                        <w:right w:val="none" w:sz="0" w:space="0" w:color="auto"/>
                      </w:divBdr>
                    </w:div>
                    <w:div w:id="265699125">
                      <w:marLeft w:val="0"/>
                      <w:marRight w:val="0"/>
                      <w:marTop w:val="0"/>
                      <w:marBottom w:val="0"/>
                      <w:divBdr>
                        <w:top w:val="none" w:sz="0" w:space="0" w:color="auto"/>
                        <w:left w:val="none" w:sz="0" w:space="0" w:color="auto"/>
                        <w:bottom w:val="none" w:sz="0" w:space="0" w:color="auto"/>
                        <w:right w:val="none" w:sz="0" w:space="0" w:color="auto"/>
                      </w:divBdr>
                    </w:div>
                    <w:div w:id="276059679">
                      <w:marLeft w:val="0"/>
                      <w:marRight w:val="0"/>
                      <w:marTop w:val="0"/>
                      <w:marBottom w:val="0"/>
                      <w:divBdr>
                        <w:top w:val="none" w:sz="0" w:space="0" w:color="auto"/>
                        <w:left w:val="none" w:sz="0" w:space="0" w:color="auto"/>
                        <w:bottom w:val="none" w:sz="0" w:space="0" w:color="auto"/>
                        <w:right w:val="none" w:sz="0" w:space="0" w:color="auto"/>
                      </w:divBdr>
                    </w:div>
                    <w:div w:id="309138820">
                      <w:marLeft w:val="0"/>
                      <w:marRight w:val="0"/>
                      <w:marTop w:val="0"/>
                      <w:marBottom w:val="0"/>
                      <w:divBdr>
                        <w:top w:val="none" w:sz="0" w:space="0" w:color="auto"/>
                        <w:left w:val="none" w:sz="0" w:space="0" w:color="auto"/>
                        <w:bottom w:val="none" w:sz="0" w:space="0" w:color="auto"/>
                        <w:right w:val="none" w:sz="0" w:space="0" w:color="auto"/>
                      </w:divBdr>
                    </w:div>
                    <w:div w:id="341394013">
                      <w:marLeft w:val="0"/>
                      <w:marRight w:val="0"/>
                      <w:marTop w:val="0"/>
                      <w:marBottom w:val="0"/>
                      <w:divBdr>
                        <w:top w:val="none" w:sz="0" w:space="0" w:color="auto"/>
                        <w:left w:val="none" w:sz="0" w:space="0" w:color="auto"/>
                        <w:bottom w:val="none" w:sz="0" w:space="0" w:color="auto"/>
                        <w:right w:val="none" w:sz="0" w:space="0" w:color="auto"/>
                      </w:divBdr>
                    </w:div>
                    <w:div w:id="452405836">
                      <w:marLeft w:val="0"/>
                      <w:marRight w:val="0"/>
                      <w:marTop w:val="0"/>
                      <w:marBottom w:val="0"/>
                      <w:divBdr>
                        <w:top w:val="none" w:sz="0" w:space="0" w:color="auto"/>
                        <w:left w:val="none" w:sz="0" w:space="0" w:color="auto"/>
                        <w:bottom w:val="none" w:sz="0" w:space="0" w:color="auto"/>
                        <w:right w:val="none" w:sz="0" w:space="0" w:color="auto"/>
                      </w:divBdr>
                    </w:div>
                    <w:div w:id="454560760">
                      <w:marLeft w:val="0"/>
                      <w:marRight w:val="0"/>
                      <w:marTop w:val="0"/>
                      <w:marBottom w:val="0"/>
                      <w:divBdr>
                        <w:top w:val="none" w:sz="0" w:space="0" w:color="auto"/>
                        <w:left w:val="none" w:sz="0" w:space="0" w:color="auto"/>
                        <w:bottom w:val="none" w:sz="0" w:space="0" w:color="auto"/>
                        <w:right w:val="none" w:sz="0" w:space="0" w:color="auto"/>
                      </w:divBdr>
                    </w:div>
                    <w:div w:id="491062734">
                      <w:marLeft w:val="0"/>
                      <w:marRight w:val="0"/>
                      <w:marTop w:val="0"/>
                      <w:marBottom w:val="0"/>
                      <w:divBdr>
                        <w:top w:val="none" w:sz="0" w:space="0" w:color="auto"/>
                        <w:left w:val="none" w:sz="0" w:space="0" w:color="auto"/>
                        <w:bottom w:val="none" w:sz="0" w:space="0" w:color="auto"/>
                        <w:right w:val="none" w:sz="0" w:space="0" w:color="auto"/>
                      </w:divBdr>
                    </w:div>
                    <w:div w:id="564072144">
                      <w:marLeft w:val="0"/>
                      <w:marRight w:val="0"/>
                      <w:marTop w:val="0"/>
                      <w:marBottom w:val="0"/>
                      <w:divBdr>
                        <w:top w:val="none" w:sz="0" w:space="0" w:color="auto"/>
                        <w:left w:val="none" w:sz="0" w:space="0" w:color="auto"/>
                        <w:bottom w:val="none" w:sz="0" w:space="0" w:color="auto"/>
                        <w:right w:val="none" w:sz="0" w:space="0" w:color="auto"/>
                      </w:divBdr>
                    </w:div>
                    <w:div w:id="650448332">
                      <w:marLeft w:val="0"/>
                      <w:marRight w:val="0"/>
                      <w:marTop w:val="0"/>
                      <w:marBottom w:val="0"/>
                      <w:divBdr>
                        <w:top w:val="none" w:sz="0" w:space="0" w:color="auto"/>
                        <w:left w:val="none" w:sz="0" w:space="0" w:color="auto"/>
                        <w:bottom w:val="none" w:sz="0" w:space="0" w:color="auto"/>
                        <w:right w:val="none" w:sz="0" w:space="0" w:color="auto"/>
                      </w:divBdr>
                    </w:div>
                    <w:div w:id="657196700">
                      <w:marLeft w:val="0"/>
                      <w:marRight w:val="0"/>
                      <w:marTop w:val="0"/>
                      <w:marBottom w:val="0"/>
                      <w:divBdr>
                        <w:top w:val="none" w:sz="0" w:space="0" w:color="auto"/>
                        <w:left w:val="none" w:sz="0" w:space="0" w:color="auto"/>
                        <w:bottom w:val="none" w:sz="0" w:space="0" w:color="auto"/>
                        <w:right w:val="none" w:sz="0" w:space="0" w:color="auto"/>
                      </w:divBdr>
                    </w:div>
                    <w:div w:id="694505529">
                      <w:marLeft w:val="0"/>
                      <w:marRight w:val="0"/>
                      <w:marTop w:val="0"/>
                      <w:marBottom w:val="0"/>
                      <w:divBdr>
                        <w:top w:val="none" w:sz="0" w:space="0" w:color="auto"/>
                        <w:left w:val="none" w:sz="0" w:space="0" w:color="auto"/>
                        <w:bottom w:val="none" w:sz="0" w:space="0" w:color="auto"/>
                        <w:right w:val="none" w:sz="0" w:space="0" w:color="auto"/>
                      </w:divBdr>
                    </w:div>
                    <w:div w:id="694814596">
                      <w:marLeft w:val="0"/>
                      <w:marRight w:val="0"/>
                      <w:marTop w:val="0"/>
                      <w:marBottom w:val="0"/>
                      <w:divBdr>
                        <w:top w:val="none" w:sz="0" w:space="0" w:color="auto"/>
                        <w:left w:val="none" w:sz="0" w:space="0" w:color="auto"/>
                        <w:bottom w:val="none" w:sz="0" w:space="0" w:color="auto"/>
                        <w:right w:val="none" w:sz="0" w:space="0" w:color="auto"/>
                      </w:divBdr>
                    </w:div>
                    <w:div w:id="703680226">
                      <w:marLeft w:val="0"/>
                      <w:marRight w:val="0"/>
                      <w:marTop w:val="0"/>
                      <w:marBottom w:val="0"/>
                      <w:divBdr>
                        <w:top w:val="none" w:sz="0" w:space="0" w:color="auto"/>
                        <w:left w:val="none" w:sz="0" w:space="0" w:color="auto"/>
                        <w:bottom w:val="none" w:sz="0" w:space="0" w:color="auto"/>
                        <w:right w:val="none" w:sz="0" w:space="0" w:color="auto"/>
                      </w:divBdr>
                    </w:div>
                    <w:div w:id="742483515">
                      <w:marLeft w:val="0"/>
                      <w:marRight w:val="0"/>
                      <w:marTop w:val="0"/>
                      <w:marBottom w:val="0"/>
                      <w:divBdr>
                        <w:top w:val="none" w:sz="0" w:space="0" w:color="auto"/>
                        <w:left w:val="none" w:sz="0" w:space="0" w:color="auto"/>
                        <w:bottom w:val="none" w:sz="0" w:space="0" w:color="auto"/>
                        <w:right w:val="none" w:sz="0" w:space="0" w:color="auto"/>
                      </w:divBdr>
                    </w:div>
                    <w:div w:id="755395988">
                      <w:marLeft w:val="0"/>
                      <w:marRight w:val="0"/>
                      <w:marTop w:val="0"/>
                      <w:marBottom w:val="0"/>
                      <w:divBdr>
                        <w:top w:val="none" w:sz="0" w:space="0" w:color="auto"/>
                        <w:left w:val="none" w:sz="0" w:space="0" w:color="auto"/>
                        <w:bottom w:val="none" w:sz="0" w:space="0" w:color="auto"/>
                        <w:right w:val="none" w:sz="0" w:space="0" w:color="auto"/>
                      </w:divBdr>
                    </w:div>
                    <w:div w:id="759369082">
                      <w:marLeft w:val="0"/>
                      <w:marRight w:val="0"/>
                      <w:marTop w:val="0"/>
                      <w:marBottom w:val="0"/>
                      <w:divBdr>
                        <w:top w:val="none" w:sz="0" w:space="0" w:color="auto"/>
                        <w:left w:val="none" w:sz="0" w:space="0" w:color="auto"/>
                        <w:bottom w:val="none" w:sz="0" w:space="0" w:color="auto"/>
                        <w:right w:val="none" w:sz="0" w:space="0" w:color="auto"/>
                      </w:divBdr>
                    </w:div>
                    <w:div w:id="770197270">
                      <w:marLeft w:val="0"/>
                      <w:marRight w:val="0"/>
                      <w:marTop w:val="0"/>
                      <w:marBottom w:val="0"/>
                      <w:divBdr>
                        <w:top w:val="none" w:sz="0" w:space="0" w:color="auto"/>
                        <w:left w:val="none" w:sz="0" w:space="0" w:color="auto"/>
                        <w:bottom w:val="none" w:sz="0" w:space="0" w:color="auto"/>
                        <w:right w:val="none" w:sz="0" w:space="0" w:color="auto"/>
                      </w:divBdr>
                    </w:div>
                    <w:div w:id="773786293">
                      <w:marLeft w:val="0"/>
                      <w:marRight w:val="0"/>
                      <w:marTop w:val="0"/>
                      <w:marBottom w:val="0"/>
                      <w:divBdr>
                        <w:top w:val="none" w:sz="0" w:space="0" w:color="auto"/>
                        <w:left w:val="none" w:sz="0" w:space="0" w:color="auto"/>
                        <w:bottom w:val="none" w:sz="0" w:space="0" w:color="auto"/>
                        <w:right w:val="none" w:sz="0" w:space="0" w:color="auto"/>
                      </w:divBdr>
                    </w:div>
                    <w:div w:id="790784757">
                      <w:marLeft w:val="0"/>
                      <w:marRight w:val="0"/>
                      <w:marTop w:val="0"/>
                      <w:marBottom w:val="0"/>
                      <w:divBdr>
                        <w:top w:val="none" w:sz="0" w:space="0" w:color="auto"/>
                        <w:left w:val="none" w:sz="0" w:space="0" w:color="auto"/>
                        <w:bottom w:val="none" w:sz="0" w:space="0" w:color="auto"/>
                        <w:right w:val="none" w:sz="0" w:space="0" w:color="auto"/>
                      </w:divBdr>
                    </w:div>
                    <w:div w:id="791824985">
                      <w:marLeft w:val="0"/>
                      <w:marRight w:val="0"/>
                      <w:marTop w:val="0"/>
                      <w:marBottom w:val="0"/>
                      <w:divBdr>
                        <w:top w:val="none" w:sz="0" w:space="0" w:color="auto"/>
                        <w:left w:val="none" w:sz="0" w:space="0" w:color="auto"/>
                        <w:bottom w:val="none" w:sz="0" w:space="0" w:color="auto"/>
                        <w:right w:val="none" w:sz="0" w:space="0" w:color="auto"/>
                      </w:divBdr>
                    </w:div>
                    <w:div w:id="801464600">
                      <w:marLeft w:val="0"/>
                      <w:marRight w:val="0"/>
                      <w:marTop w:val="0"/>
                      <w:marBottom w:val="0"/>
                      <w:divBdr>
                        <w:top w:val="none" w:sz="0" w:space="0" w:color="auto"/>
                        <w:left w:val="none" w:sz="0" w:space="0" w:color="auto"/>
                        <w:bottom w:val="none" w:sz="0" w:space="0" w:color="auto"/>
                        <w:right w:val="none" w:sz="0" w:space="0" w:color="auto"/>
                      </w:divBdr>
                    </w:div>
                    <w:div w:id="853109941">
                      <w:marLeft w:val="0"/>
                      <w:marRight w:val="0"/>
                      <w:marTop w:val="0"/>
                      <w:marBottom w:val="0"/>
                      <w:divBdr>
                        <w:top w:val="none" w:sz="0" w:space="0" w:color="auto"/>
                        <w:left w:val="none" w:sz="0" w:space="0" w:color="auto"/>
                        <w:bottom w:val="none" w:sz="0" w:space="0" w:color="auto"/>
                        <w:right w:val="none" w:sz="0" w:space="0" w:color="auto"/>
                      </w:divBdr>
                    </w:div>
                    <w:div w:id="920991896">
                      <w:marLeft w:val="0"/>
                      <w:marRight w:val="0"/>
                      <w:marTop w:val="0"/>
                      <w:marBottom w:val="0"/>
                      <w:divBdr>
                        <w:top w:val="none" w:sz="0" w:space="0" w:color="auto"/>
                        <w:left w:val="none" w:sz="0" w:space="0" w:color="auto"/>
                        <w:bottom w:val="none" w:sz="0" w:space="0" w:color="auto"/>
                        <w:right w:val="none" w:sz="0" w:space="0" w:color="auto"/>
                      </w:divBdr>
                    </w:div>
                    <w:div w:id="991643896">
                      <w:marLeft w:val="0"/>
                      <w:marRight w:val="0"/>
                      <w:marTop w:val="0"/>
                      <w:marBottom w:val="0"/>
                      <w:divBdr>
                        <w:top w:val="none" w:sz="0" w:space="0" w:color="auto"/>
                        <w:left w:val="none" w:sz="0" w:space="0" w:color="auto"/>
                        <w:bottom w:val="none" w:sz="0" w:space="0" w:color="auto"/>
                        <w:right w:val="none" w:sz="0" w:space="0" w:color="auto"/>
                      </w:divBdr>
                    </w:div>
                    <w:div w:id="1044988258">
                      <w:marLeft w:val="0"/>
                      <w:marRight w:val="0"/>
                      <w:marTop w:val="0"/>
                      <w:marBottom w:val="0"/>
                      <w:divBdr>
                        <w:top w:val="none" w:sz="0" w:space="0" w:color="auto"/>
                        <w:left w:val="none" w:sz="0" w:space="0" w:color="auto"/>
                        <w:bottom w:val="none" w:sz="0" w:space="0" w:color="auto"/>
                        <w:right w:val="none" w:sz="0" w:space="0" w:color="auto"/>
                      </w:divBdr>
                    </w:div>
                    <w:div w:id="1114903609">
                      <w:marLeft w:val="0"/>
                      <w:marRight w:val="0"/>
                      <w:marTop w:val="0"/>
                      <w:marBottom w:val="0"/>
                      <w:divBdr>
                        <w:top w:val="none" w:sz="0" w:space="0" w:color="auto"/>
                        <w:left w:val="none" w:sz="0" w:space="0" w:color="auto"/>
                        <w:bottom w:val="none" w:sz="0" w:space="0" w:color="auto"/>
                        <w:right w:val="none" w:sz="0" w:space="0" w:color="auto"/>
                      </w:divBdr>
                    </w:div>
                    <w:div w:id="1206332303">
                      <w:marLeft w:val="0"/>
                      <w:marRight w:val="0"/>
                      <w:marTop w:val="0"/>
                      <w:marBottom w:val="0"/>
                      <w:divBdr>
                        <w:top w:val="none" w:sz="0" w:space="0" w:color="auto"/>
                        <w:left w:val="none" w:sz="0" w:space="0" w:color="auto"/>
                        <w:bottom w:val="none" w:sz="0" w:space="0" w:color="auto"/>
                        <w:right w:val="none" w:sz="0" w:space="0" w:color="auto"/>
                      </w:divBdr>
                    </w:div>
                    <w:div w:id="1214193024">
                      <w:marLeft w:val="0"/>
                      <w:marRight w:val="0"/>
                      <w:marTop w:val="0"/>
                      <w:marBottom w:val="0"/>
                      <w:divBdr>
                        <w:top w:val="none" w:sz="0" w:space="0" w:color="auto"/>
                        <w:left w:val="none" w:sz="0" w:space="0" w:color="auto"/>
                        <w:bottom w:val="none" w:sz="0" w:space="0" w:color="auto"/>
                        <w:right w:val="none" w:sz="0" w:space="0" w:color="auto"/>
                      </w:divBdr>
                    </w:div>
                    <w:div w:id="1226795733">
                      <w:marLeft w:val="0"/>
                      <w:marRight w:val="0"/>
                      <w:marTop w:val="0"/>
                      <w:marBottom w:val="0"/>
                      <w:divBdr>
                        <w:top w:val="none" w:sz="0" w:space="0" w:color="auto"/>
                        <w:left w:val="none" w:sz="0" w:space="0" w:color="auto"/>
                        <w:bottom w:val="none" w:sz="0" w:space="0" w:color="auto"/>
                        <w:right w:val="none" w:sz="0" w:space="0" w:color="auto"/>
                      </w:divBdr>
                    </w:div>
                    <w:div w:id="1241674644">
                      <w:marLeft w:val="0"/>
                      <w:marRight w:val="0"/>
                      <w:marTop w:val="0"/>
                      <w:marBottom w:val="0"/>
                      <w:divBdr>
                        <w:top w:val="none" w:sz="0" w:space="0" w:color="auto"/>
                        <w:left w:val="none" w:sz="0" w:space="0" w:color="auto"/>
                        <w:bottom w:val="none" w:sz="0" w:space="0" w:color="auto"/>
                        <w:right w:val="none" w:sz="0" w:space="0" w:color="auto"/>
                      </w:divBdr>
                    </w:div>
                    <w:div w:id="1247768658">
                      <w:marLeft w:val="0"/>
                      <w:marRight w:val="0"/>
                      <w:marTop w:val="0"/>
                      <w:marBottom w:val="0"/>
                      <w:divBdr>
                        <w:top w:val="none" w:sz="0" w:space="0" w:color="auto"/>
                        <w:left w:val="none" w:sz="0" w:space="0" w:color="auto"/>
                        <w:bottom w:val="none" w:sz="0" w:space="0" w:color="auto"/>
                        <w:right w:val="none" w:sz="0" w:space="0" w:color="auto"/>
                      </w:divBdr>
                    </w:div>
                    <w:div w:id="1317033168">
                      <w:marLeft w:val="0"/>
                      <w:marRight w:val="0"/>
                      <w:marTop w:val="0"/>
                      <w:marBottom w:val="0"/>
                      <w:divBdr>
                        <w:top w:val="none" w:sz="0" w:space="0" w:color="auto"/>
                        <w:left w:val="none" w:sz="0" w:space="0" w:color="auto"/>
                        <w:bottom w:val="none" w:sz="0" w:space="0" w:color="auto"/>
                        <w:right w:val="none" w:sz="0" w:space="0" w:color="auto"/>
                      </w:divBdr>
                    </w:div>
                    <w:div w:id="1452092008">
                      <w:marLeft w:val="0"/>
                      <w:marRight w:val="0"/>
                      <w:marTop w:val="0"/>
                      <w:marBottom w:val="0"/>
                      <w:divBdr>
                        <w:top w:val="none" w:sz="0" w:space="0" w:color="auto"/>
                        <w:left w:val="none" w:sz="0" w:space="0" w:color="auto"/>
                        <w:bottom w:val="none" w:sz="0" w:space="0" w:color="auto"/>
                        <w:right w:val="none" w:sz="0" w:space="0" w:color="auto"/>
                      </w:divBdr>
                    </w:div>
                    <w:div w:id="1522207831">
                      <w:marLeft w:val="0"/>
                      <w:marRight w:val="0"/>
                      <w:marTop w:val="0"/>
                      <w:marBottom w:val="0"/>
                      <w:divBdr>
                        <w:top w:val="none" w:sz="0" w:space="0" w:color="auto"/>
                        <w:left w:val="none" w:sz="0" w:space="0" w:color="auto"/>
                        <w:bottom w:val="none" w:sz="0" w:space="0" w:color="auto"/>
                        <w:right w:val="none" w:sz="0" w:space="0" w:color="auto"/>
                      </w:divBdr>
                    </w:div>
                    <w:div w:id="1571966477">
                      <w:marLeft w:val="0"/>
                      <w:marRight w:val="0"/>
                      <w:marTop w:val="0"/>
                      <w:marBottom w:val="0"/>
                      <w:divBdr>
                        <w:top w:val="none" w:sz="0" w:space="0" w:color="auto"/>
                        <w:left w:val="none" w:sz="0" w:space="0" w:color="auto"/>
                        <w:bottom w:val="none" w:sz="0" w:space="0" w:color="auto"/>
                        <w:right w:val="none" w:sz="0" w:space="0" w:color="auto"/>
                      </w:divBdr>
                    </w:div>
                    <w:div w:id="1621838744">
                      <w:marLeft w:val="0"/>
                      <w:marRight w:val="0"/>
                      <w:marTop w:val="0"/>
                      <w:marBottom w:val="0"/>
                      <w:divBdr>
                        <w:top w:val="none" w:sz="0" w:space="0" w:color="auto"/>
                        <w:left w:val="none" w:sz="0" w:space="0" w:color="auto"/>
                        <w:bottom w:val="none" w:sz="0" w:space="0" w:color="auto"/>
                        <w:right w:val="none" w:sz="0" w:space="0" w:color="auto"/>
                      </w:divBdr>
                    </w:div>
                    <w:div w:id="1676612643">
                      <w:marLeft w:val="0"/>
                      <w:marRight w:val="0"/>
                      <w:marTop w:val="0"/>
                      <w:marBottom w:val="0"/>
                      <w:divBdr>
                        <w:top w:val="none" w:sz="0" w:space="0" w:color="auto"/>
                        <w:left w:val="none" w:sz="0" w:space="0" w:color="auto"/>
                        <w:bottom w:val="none" w:sz="0" w:space="0" w:color="auto"/>
                        <w:right w:val="none" w:sz="0" w:space="0" w:color="auto"/>
                      </w:divBdr>
                    </w:div>
                    <w:div w:id="1711764212">
                      <w:marLeft w:val="0"/>
                      <w:marRight w:val="0"/>
                      <w:marTop w:val="0"/>
                      <w:marBottom w:val="0"/>
                      <w:divBdr>
                        <w:top w:val="none" w:sz="0" w:space="0" w:color="auto"/>
                        <w:left w:val="none" w:sz="0" w:space="0" w:color="auto"/>
                        <w:bottom w:val="none" w:sz="0" w:space="0" w:color="auto"/>
                        <w:right w:val="none" w:sz="0" w:space="0" w:color="auto"/>
                      </w:divBdr>
                    </w:div>
                    <w:div w:id="1764304972">
                      <w:marLeft w:val="0"/>
                      <w:marRight w:val="0"/>
                      <w:marTop w:val="0"/>
                      <w:marBottom w:val="0"/>
                      <w:divBdr>
                        <w:top w:val="none" w:sz="0" w:space="0" w:color="auto"/>
                        <w:left w:val="none" w:sz="0" w:space="0" w:color="auto"/>
                        <w:bottom w:val="none" w:sz="0" w:space="0" w:color="auto"/>
                        <w:right w:val="none" w:sz="0" w:space="0" w:color="auto"/>
                      </w:divBdr>
                    </w:div>
                    <w:div w:id="1787649881">
                      <w:marLeft w:val="0"/>
                      <w:marRight w:val="0"/>
                      <w:marTop w:val="0"/>
                      <w:marBottom w:val="0"/>
                      <w:divBdr>
                        <w:top w:val="none" w:sz="0" w:space="0" w:color="auto"/>
                        <w:left w:val="none" w:sz="0" w:space="0" w:color="auto"/>
                        <w:bottom w:val="none" w:sz="0" w:space="0" w:color="auto"/>
                        <w:right w:val="none" w:sz="0" w:space="0" w:color="auto"/>
                      </w:divBdr>
                    </w:div>
                    <w:div w:id="1800798602">
                      <w:marLeft w:val="0"/>
                      <w:marRight w:val="0"/>
                      <w:marTop w:val="0"/>
                      <w:marBottom w:val="0"/>
                      <w:divBdr>
                        <w:top w:val="none" w:sz="0" w:space="0" w:color="auto"/>
                        <w:left w:val="none" w:sz="0" w:space="0" w:color="auto"/>
                        <w:bottom w:val="none" w:sz="0" w:space="0" w:color="auto"/>
                        <w:right w:val="none" w:sz="0" w:space="0" w:color="auto"/>
                      </w:divBdr>
                    </w:div>
                    <w:div w:id="1806662205">
                      <w:marLeft w:val="0"/>
                      <w:marRight w:val="0"/>
                      <w:marTop w:val="0"/>
                      <w:marBottom w:val="0"/>
                      <w:divBdr>
                        <w:top w:val="none" w:sz="0" w:space="0" w:color="auto"/>
                        <w:left w:val="none" w:sz="0" w:space="0" w:color="auto"/>
                        <w:bottom w:val="none" w:sz="0" w:space="0" w:color="auto"/>
                        <w:right w:val="none" w:sz="0" w:space="0" w:color="auto"/>
                      </w:divBdr>
                    </w:div>
                    <w:div w:id="1877960737">
                      <w:marLeft w:val="0"/>
                      <w:marRight w:val="0"/>
                      <w:marTop w:val="0"/>
                      <w:marBottom w:val="0"/>
                      <w:divBdr>
                        <w:top w:val="none" w:sz="0" w:space="0" w:color="auto"/>
                        <w:left w:val="none" w:sz="0" w:space="0" w:color="auto"/>
                        <w:bottom w:val="none" w:sz="0" w:space="0" w:color="auto"/>
                        <w:right w:val="none" w:sz="0" w:space="0" w:color="auto"/>
                      </w:divBdr>
                    </w:div>
                    <w:div w:id="1880968616">
                      <w:marLeft w:val="0"/>
                      <w:marRight w:val="0"/>
                      <w:marTop w:val="0"/>
                      <w:marBottom w:val="0"/>
                      <w:divBdr>
                        <w:top w:val="none" w:sz="0" w:space="0" w:color="auto"/>
                        <w:left w:val="none" w:sz="0" w:space="0" w:color="auto"/>
                        <w:bottom w:val="none" w:sz="0" w:space="0" w:color="auto"/>
                        <w:right w:val="none" w:sz="0" w:space="0" w:color="auto"/>
                      </w:divBdr>
                    </w:div>
                    <w:div w:id="1884440808">
                      <w:marLeft w:val="0"/>
                      <w:marRight w:val="0"/>
                      <w:marTop w:val="0"/>
                      <w:marBottom w:val="0"/>
                      <w:divBdr>
                        <w:top w:val="none" w:sz="0" w:space="0" w:color="auto"/>
                        <w:left w:val="none" w:sz="0" w:space="0" w:color="auto"/>
                        <w:bottom w:val="none" w:sz="0" w:space="0" w:color="auto"/>
                        <w:right w:val="none" w:sz="0" w:space="0" w:color="auto"/>
                      </w:divBdr>
                    </w:div>
                    <w:div w:id="1932275761">
                      <w:marLeft w:val="0"/>
                      <w:marRight w:val="0"/>
                      <w:marTop w:val="0"/>
                      <w:marBottom w:val="0"/>
                      <w:divBdr>
                        <w:top w:val="none" w:sz="0" w:space="0" w:color="auto"/>
                        <w:left w:val="none" w:sz="0" w:space="0" w:color="auto"/>
                        <w:bottom w:val="none" w:sz="0" w:space="0" w:color="auto"/>
                        <w:right w:val="none" w:sz="0" w:space="0" w:color="auto"/>
                      </w:divBdr>
                    </w:div>
                    <w:div w:id="1955210181">
                      <w:marLeft w:val="0"/>
                      <w:marRight w:val="0"/>
                      <w:marTop w:val="0"/>
                      <w:marBottom w:val="0"/>
                      <w:divBdr>
                        <w:top w:val="none" w:sz="0" w:space="0" w:color="auto"/>
                        <w:left w:val="none" w:sz="0" w:space="0" w:color="auto"/>
                        <w:bottom w:val="none" w:sz="0" w:space="0" w:color="auto"/>
                        <w:right w:val="none" w:sz="0" w:space="0" w:color="auto"/>
                      </w:divBdr>
                    </w:div>
                    <w:div w:id="2002195487">
                      <w:marLeft w:val="0"/>
                      <w:marRight w:val="0"/>
                      <w:marTop w:val="0"/>
                      <w:marBottom w:val="0"/>
                      <w:divBdr>
                        <w:top w:val="none" w:sz="0" w:space="0" w:color="auto"/>
                        <w:left w:val="none" w:sz="0" w:space="0" w:color="auto"/>
                        <w:bottom w:val="none" w:sz="0" w:space="0" w:color="auto"/>
                        <w:right w:val="none" w:sz="0" w:space="0" w:color="auto"/>
                      </w:divBdr>
                    </w:div>
                    <w:div w:id="2023241831">
                      <w:marLeft w:val="0"/>
                      <w:marRight w:val="0"/>
                      <w:marTop w:val="0"/>
                      <w:marBottom w:val="0"/>
                      <w:divBdr>
                        <w:top w:val="none" w:sz="0" w:space="0" w:color="auto"/>
                        <w:left w:val="none" w:sz="0" w:space="0" w:color="auto"/>
                        <w:bottom w:val="none" w:sz="0" w:space="0" w:color="auto"/>
                        <w:right w:val="none" w:sz="0" w:space="0" w:color="auto"/>
                      </w:divBdr>
                    </w:div>
                    <w:div w:id="2048604362">
                      <w:marLeft w:val="0"/>
                      <w:marRight w:val="0"/>
                      <w:marTop w:val="0"/>
                      <w:marBottom w:val="0"/>
                      <w:divBdr>
                        <w:top w:val="none" w:sz="0" w:space="0" w:color="auto"/>
                        <w:left w:val="none" w:sz="0" w:space="0" w:color="auto"/>
                        <w:bottom w:val="none" w:sz="0" w:space="0" w:color="auto"/>
                        <w:right w:val="none" w:sz="0" w:space="0" w:color="auto"/>
                      </w:divBdr>
                    </w:div>
                    <w:div w:id="2099672889">
                      <w:marLeft w:val="0"/>
                      <w:marRight w:val="0"/>
                      <w:marTop w:val="0"/>
                      <w:marBottom w:val="0"/>
                      <w:divBdr>
                        <w:top w:val="none" w:sz="0" w:space="0" w:color="auto"/>
                        <w:left w:val="none" w:sz="0" w:space="0" w:color="auto"/>
                        <w:bottom w:val="none" w:sz="0" w:space="0" w:color="auto"/>
                        <w:right w:val="none" w:sz="0" w:space="0" w:color="auto"/>
                      </w:divBdr>
                    </w:div>
                    <w:div w:id="212942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6950">
          <w:marLeft w:val="0"/>
          <w:marRight w:val="0"/>
          <w:marTop w:val="0"/>
          <w:marBottom w:val="0"/>
          <w:divBdr>
            <w:top w:val="none" w:sz="0" w:space="0" w:color="auto"/>
            <w:left w:val="none" w:sz="0" w:space="0" w:color="auto"/>
            <w:bottom w:val="none" w:sz="0" w:space="0" w:color="auto"/>
            <w:right w:val="none" w:sz="0" w:space="0" w:color="auto"/>
          </w:divBdr>
        </w:div>
        <w:div w:id="206261125">
          <w:marLeft w:val="0"/>
          <w:marRight w:val="0"/>
          <w:marTop w:val="0"/>
          <w:marBottom w:val="0"/>
          <w:divBdr>
            <w:top w:val="none" w:sz="0" w:space="0" w:color="auto"/>
            <w:left w:val="none" w:sz="0" w:space="0" w:color="auto"/>
            <w:bottom w:val="none" w:sz="0" w:space="0" w:color="auto"/>
            <w:right w:val="none" w:sz="0" w:space="0" w:color="auto"/>
          </w:divBdr>
        </w:div>
        <w:div w:id="241303670">
          <w:marLeft w:val="0"/>
          <w:marRight w:val="0"/>
          <w:marTop w:val="0"/>
          <w:marBottom w:val="0"/>
          <w:divBdr>
            <w:top w:val="none" w:sz="0" w:space="0" w:color="auto"/>
            <w:left w:val="none" w:sz="0" w:space="0" w:color="auto"/>
            <w:bottom w:val="none" w:sz="0" w:space="0" w:color="auto"/>
            <w:right w:val="none" w:sz="0" w:space="0" w:color="auto"/>
          </w:divBdr>
        </w:div>
        <w:div w:id="310985908">
          <w:marLeft w:val="0"/>
          <w:marRight w:val="0"/>
          <w:marTop w:val="0"/>
          <w:marBottom w:val="0"/>
          <w:divBdr>
            <w:top w:val="none" w:sz="0" w:space="0" w:color="auto"/>
            <w:left w:val="none" w:sz="0" w:space="0" w:color="auto"/>
            <w:bottom w:val="none" w:sz="0" w:space="0" w:color="auto"/>
            <w:right w:val="none" w:sz="0" w:space="0" w:color="auto"/>
          </w:divBdr>
        </w:div>
        <w:div w:id="409892398">
          <w:marLeft w:val="0"/>
          <w:marRight w:val="0"/>
          <w:marTop w:val="0"/>
          <w:marBottom w:val="0"/>
          <w:divBdr>
            <w:top w:val="none" w:sz="0" w:space="0" w:color="auto"/>
            <w:left w:val="none" w:sz="0" w:space="0" w:color="auto"/>
            <w:bottom w:val="none" w:sz="0" w:space="0" w:color="auto"/>
            <w:right w:val="none" w:sz="0" w:space="0" w:color="auto"/>
          </w:divBdr>
        </w:div>
        <w:div w:id="457142136">
          <w:marLeft w:val="0"/>
          <w:marRight w:val="0"/>
          <w:marTop w:val="0"/>
          <w:marBottom w:val="0"/>
          <w:divBdr>
            <w:top w:val="none" w:sz="0" w:space="0" w:color="auto"/>
            <w:left w:val="none" w:sz="0" w:space="0" w:color="auto"/>
            <w:bottom w:val="none" w:sz="0" w:space="0" w:color="auto"/>
            <w:right w:val="none" w:sz="0" w:space="0" w:color="auto"/>
          </w:divBdr>
        </w:div>
        <w:div w:id="572853902">
          <w:marLeft w:val="0"/>
          <w:marRight w:val="0"/>
          <w:marTop w:val="0"/>
          <w:marBottom w:val="0"/>
          <w:divBdr>
            <w:top w:val="none" w:sz="0" w:space="0" w:color="auto"/>
            <w:left w:val="none" w:sz="0" w:space="0" w:color="auto"/>
            <w:bottom w:val="none" w:sz="0" w:space="0" w:color="auto"/>
            <w:right w:val="none" w:sz="0" w:space="0" w:color="auto"/>
          </w:divBdr>
        </w:div>
        <w:div w:id="611204603">
          <w:marLeft w:val="0"/>
          <w:marRight w:val="0"/>
          <w:marTop w:val="0"/>
          <w:marBottom w:val="0"/>
          <w:divBdr>
            <w:top w:val="none" w:sz="0" w:space="0" w:color="auto"/>
            <w:left w:val="none" w:sz="0" w:space="0" w:color="auto"/>
            <w:bottom w:val="none" w:sz="0" w:space="0" w:color="auto"/>
            <w:right w:val="none" w:sz="0" w:space="0" w:color="auto"/>
          </w:divBdr>
        </w:div>
        <w:div w:id="643202011">
          <w:marLeft w:val="0"/>
          <w:marRight w:val="0"/>
          <w:marTop w:val="0"/>
          <w:marBottom w:val="0"/>
          <w:divBdr>
            <w:top w:val="none" w:sz="0" w:space="0" w:color="auto"/>
            <w:left w:val="none" w:sz="0" w:space="0" w:color="auto"/>
            <w:bottom w:val="none" w:sz="0" w:space="0" w:color="auto"/>
            <w:right w:val="none" w:sz="0" w:space="0" w:color="auto"/>
          </w:divBdr>
        </w:div>
        <w:div w:id="695807688">
          <w:marLeft w:val="0"/>
          <w:marRight w:val="0"/>
          <w:marTop w:val="0"/>
          <w:marBottom w:val="0"/>
          <w:divBdr>
            <w:top w:val="none" w:sz="0" w:space="0" w:color="auto"/>
            <w:left w:val="none" w:sz="0" w:space="0" w:color="auto"/>
            <w:bottom w:val="none" w:sz="0" w:space="0" w:color="auto"/>
            <w:right w:val="none" w:sz="0" w:space="0" w:color="auto"/>
          </w:divBdr>
        </w:div>
        <w:div w:id="706100162">
          <w:marLeft w:val="0"/>
          <w:marRight w:val="0"/>
          <w:marTop w:val="0"/>
          <w:marBottom w:val="0"/>
          <w:divBdr>
            <w:top w:val="none" w:sz="0" w:space="0" w:color="auto"/>
            <w:left w:val="none" w:sz="0" w:space="0" w:color="auto"/>
            <w:bottom w:val="none" w:sz="0" w:space="0" w:color="auto"/>
            <w:right w:val="none" w:sz="0" w:space="0" w:color="auto"/>
          </w:divBdr>
        </w:div>
        <w:div w:id="724376995">
          <w:marLeft w:val="0"/>
          <w:marRight w:val="0"/>
          <w:marTop w:val="0"/>
          <w:marBottom w:val="0"/>
          <w:divBdr>
            <w:top w:val="none" w:sz="0" w:space="0" w:color="auto"/>
            <w:left w:val="none" w:sz="0" w:space="0" w:color="auto"/>
            <w:bottom w:val="none" w:sz="0" w:space="0" w:color="auto"/>
            <w:right w:val="none" w:sz="0" w:space="0" w:color="auto"/>
          </w:divBdr>
        </w:div>
        <w:div w:id="769357222">
          <w:marLeft w:val="0"/>
          <w:marRight w:val="0"/>
          <w:marTop w:val="0"/>
          <w:marBottom w:val="0"/>
          <w:divBdr>
            <w:top w:val="none" w:sz="0" w:space="0" w:color="auto"/>
            <w:left w:val="none" w:sz="0" w:space="0" w:color="auto"/>
            <w:bottom w:val="none" w:sz="0" w:space="0" w:color="auto"/>
            <w:right w:val="none" w:sz="0" w:space="0" w:color="auto"/>
          </w:divBdr>
        </w:div>
        <w:div w:id="858742000">
          <w:marLeft w:val="0"/>
          <w:marRight w:val="0"/>
          <w:marTop w:val="0"/>
          <w:marBottom w:val="0"/>
          <w:divBdr>
            <w:top w:val="none" w:sz="0" w:space="0" w:color="auto"/>
            <w:left w:val="none" w:sz="0" w:space="0" w:color="auto"/>
            <w:bottom w:val="none" w:sz="0" w:space="0" w:color="auto"/>
            <w:right w:val="none" w:sz="0" w:space="0" w:color="auto"/>
          </w:divBdr>
        </w:div>
        <w:div w:id="870650331">
          <w:marLeft w:val="0"/>
          <w:marRight w:val="0"/>
          <w:marTop w:val="0"/>
          <w:marBottom w:val="0"/>
          <w:divBdr>
            <w:top w:val="none" w:sz="0" w:space="0" w:color="auto"/>
            <w:left w:val="none" w:sz="0" w:space="0" w:color="auto"/>
            <w:bottom w:val="none" w:sz="0" w:space="0" w:color="auto"/>
            <w:right w:val="none" w:sz="0" w:space="0" w:color="auto"/>
          </w:divBdr>
        </w:div>
        <w:div w:id="909387438">
          <w:marLeft w:val="0"/>
          <w:marRight w:val="0"/>
          <w:marTop w:val="0"/>
          <w:marBottom w:val="0"/>
          <w:divBdr>
            <w:top w:val="none" w:sz="0" w:space="0" w:color="auto"/>
            <w:left w:val="none" w:sz="0" w:space="0" w:color="auto"/>
            <w:bottom w:val="none" w:sz="0" w:space="0" w:color="auto"/>
            <w:right w:val="none" w:sz="0" w:space="0" w:color="auto"/>
          </w:divBdr>
        </w:div>
        <w:div w:id="977076898">
          <w:marLeft w:val="0"/>
          <w:marRight w:val="0"/>
          <w:marTop w:val="0"/>
          <w:marBottom w:val="0"/>
          <w:divBdr>
            <w:top w:val="none" w:sz="0" w:space="0" w:color="auto"/>
            <w:left w:val="none" w:sz="0" w:space="0" w:color="auto"/>
            <w:bottom w:val="none" w:sz="0" w:space="0" w:color="auto"/>
            <w:right w:val="none" w:sz="0" w:space="0" w:color="auto"/>
          </w:divBdr>
        </w:div>
        <w:div w:id="999381297">
          <w:marLeft w:val="0"/>
          <w:marRight w:val="0"/>
          <w:marTop w:val="0"/>
          <w:marBottom w:val="0"/>
          <w:divBdr>
            <w:top w:val="none" w:sz="0" w:space="0" w:color="auto"/>
            <w:left w:val="none" w:sz="0" w:space="0" w:color="auto"/>
            <w:bottom w:val="none" w:sz="0" w:space="0" w:color="auto"/>
            <w:right w:val="none" w:sz="0" w:space="0" w:color="auto"/>
          </w:divBdr>
        </w:div>
        <w:div w:id="1187327752">
          <w:marLeft w:val="0"/>
          <w:marRight w:val="0"/>
          <w:marTop w:val="0"/>
          <w:marBottom w:val="0"/>
          <w:divBdr>
            <w:top w:val="none" w:sz="0" w:space="0" w:color="auto"/>
            <w:left w:val="none" w:sz="0" w:space="0" w:color="auto"/>
            <w:bottom w:val="none" w:sz="0" w:space="0" w:color="auto"/>
            <w:right w:val="none" w:sz="0" w:space="0" w:color="auto"/>
          </w:divBdr>
        </w:div>
        <w:div w:id="1246450482">
          <w:marLeft w:val="0"/>
          <w:marRight w:val="0"/>
          <w:marTop w:val="0"/>
          <w:marBottom w:val="0"/>
          <w:divBdr>
            <w:top w:val="none" w:sz="0" w:space="0" w:color="auto"/>
            <w:left w:val="none" w:sz="0" w:space="0" w:color="auto"/>
            <w:bottom w:val="none" w:sz="0" w:space="0" w:color="auto"/>
            <w:right w:val="none" w:sz="0" w:space="0" w:color="auto"/>
          </w:divBdr>
        </w:div>
        <w:div w:id="1299528919">
          <w:marLeft w:val="0"/>
          <w:marRight w:val="0"/>
          <w:marTop w:val="0"/>
          <w:marBottom w:val="0"/>
          <w:divBdr>
            <w:top w:val="none" w:sz="0" w:space="0" w:color="auto"/>
            <w:left w:val="none" w:sz="0" w:space="0" w:color="auto"/>
            <w:bottom w:val="none" w:sz="0" w:space="0" w:color="auto"/>
            <w:right w:val="none" w:sz="0" w:space="0" w:color="auto"/>
          </w:divBdr>
        </w:div>
        <w:div w:id="1305164232">
          <w:marLeft w:val="0"/>
          <w:marRight w:val="0"/>
          <w:marTop w:val="0"/>
          <w:marBottom w:val="0"/>
          <w:divBdr>
            <w:top w:val="none" w:sz="0" w:space="0" w:color="auto"/>
            <w:left w:val="none" w:sz="0" w:space="0" w:color="auto"/>
            <w:bottom w:val="none" w:sz="0" w:space="0" w:color="auto"/>
            <w:right w:val="none" w:sz="0" w:space="0" w:color="auto"/>
          </w:divBdr>
        </w:div>
        <w:div w:id="1308977946">
          <w:marLeft w:val="0"/>
          <w:marRight w:val="0"/>
          <w:marTop w:val="0"/>
          <w:marBottom w:val="0"/>
          <w:divBdr>
            <w:top w:val="none" w:sz="0" w:space="0" w:color="auto"/>
            <w:left w:val="none" w:sz="0" w:space="0" w:color="auto"/>
            <w:bottom w:val="none" w:sz="0" w:space="0" w:color="auto"/>
            <w:right w:val="none" w:sz="0" w:space="0" w:color="auto"/>
          </w:divBdr>
        </w:div>
        <w:div w:id="1349257322">
          <w:marLeft w:val="0"/>
          <w:marRight w:val="0"/>
          <w:marTop w:val="0"/>
          <w:marBottom w:val="0"/>
          <w:divBdr>
            <w:top w:val="none" w:sz="0" w:space="0" w:color="auto"/>
            <w:left w:val="none" w:sz="0" w:space="0" w:color="auto"/>
            <w:bottom w:val="none" w:sz="0" w:space="0" w:color="auto"/>
            <w:right w:val="none" w:sz="0" w:space="0" w:color="auto"/>
          </w:divBdr>
        </w:div>
        <w:div w:id="1471091136">
          <w:marLeft w:val="0"/>
          <w:marRight w:val="0"/>
          <w:marTop w:val="0"/>
          <w:marBottom w:val="0"/>
          <w:divBdr>
            <w:top w:val="none" w:sz="0" w:space="0" w:color="auto"/>
            <w:left w:val="none" w:sz="0" w:space="0" w:color="auto"/>
            <w:bottom w:val="none" w:sz="0" w:space="0" w:color="auto"/>
            <w:right w:val="none" w:sz="0" w:space="0" w:color="auto"/>
          </w:divBdr>
        </w:div>
        <w:div w:id="1489862076">
          <w:marLeft w:val="0"/>
          <w:marRight w:val="0"/>
          <w:marTop w:val="0"/>
          <w:marBottom w:val="0"/>
          <w:divBdr>
            <w:top w:val="none" w:sz="0" w:space="0" w:color="auto"/>
            <w:left w:val="none" w:sz="0" w:space="0" w:color="auto"/>
            <w:bottom w:val="none" w:sz="0" w:space="0" w:color="auto"/>
            <w:right w:val="none" w:sz="0" w:space="0" w:color="auto"/>
          </w:divBdr>
        </w:div>
        <w:div w:id="1496802255">
          <w:marLeft w:val="0"/>
          <w:marRight w:val="0"/>
          <w:marTop w:val="0"/>
          <w:marBottom w:val="0"/>
          <w:divBdr>
            <w:top w:val="none" w:sz="0" w:space="0" w:color="auto"/>
            <w:left w:val="none" w:sz="0" w:space="0" w:color="auto"/>
            <w:bottom w:val="none" w:sz="0" w:space="0" w:color="auto"/>
            <w:right w:val="none" w:sz="0" w:space="0" w:color="auto"/>
          </w:divBdr>
        </w:div>
        <w:div w:id="1514951724">
          <w:marLeft w:val="0"/>
          <w:marRight w:val="0"/>
          <w:marTop w:val="0"/>
          <w:marBottom w:val="0"/>
          <w:divBdr>
            <w:top w:val="none" w:sz="0" w:space="0" w:color="auto"/>
            <w:left w:val="none" w:sz="0" w:space="0" w:color="auto"/>
            <w:bottom w:val="none" w:sz="0" w:space="0" w:color="auto"/>
            <w:right w:val="none" w:sz="0" w:space="0" w:color="auto"/>
          </w:divBdr>
        </w:div>
        <w:div w:id="1534802413">
          <w:marLeft w:val="0"/>
          <w:marRight w:val="0"/>
          <w:marTop w:val="0"/>
          <w:marBottom w:val="0"/>
          <w:divBdr>
            <w:top w:val="none" w:sz="0" w:space="0" w:color="auto"/>
            <w:left w:val="none" w:sz="0" w:space="0" w:color="auto"/>
            <w:bottom w:val="none" w:sz="0" w:space="0" w:color="auto"/>
            <w:right w:val="none" w:sz="0" w:space="0" w:color="auto"/>
          </w:divBdr>
        </w:div>
        <w:div w:id="1540432009">
          <w:marLeft w:val="0"/>
          <w:marRight w:val="0"/>
          <w:marTop w:val="0"/>
          <w:marBottom w:val="0"/>
          <w:divBdr>
            <w:top w:val="none" w:sz="0" w:space="0" w:color="auto"/>
            <w:left w:val="none" w:sz="0" w:space="0" w:color="auto"/>
            <w:bottom w:val="none" w:sz="0" w:space="0" w:color="auto"/>
            <w:right w:val="none" w:sz="0" w:space="0" w:color="auto"/>
          </w:divBdr>
        </w:div>
        <w:div w:id="1607276763">
          <w:marLeft w:val="0"/>
          <w:marRight w:val="0"/>
          <w:marTop w:val="0"/>
          <w:marBottom w:val="0"/>
          <w:divBdr>
            <w:top w:val="none" w:sz="0" w:space="0" w:color="auto"/>
            <w:left w:val="none" w:sz="0" w:space="0" w:color="auto"/>
            <w:bottom w:val="none" w:sz="0" w:space="0" w:color="auto"/>
            <w:right w:val="none" w:sz="0" w:space="0" w:color="auto"/>
          </w:divBdr>
        </w:div>
        <w:div w:id="1660423405">
          <w:marLeft w:val="0"/>
          <w:marRight w:val="0"/>
          <w:marTop w:val="0"/>
          <w:marBottom w:val="0"/>
          <w:divBdr>
            <w:top w:val="none" w:sz="0" w:space="0" w:color="auto"/>
            <w:left w:val="none" w:sz="0" w:space="0" w:color="auto"/>
            <w:bottom w:val="none" w:sz="0" w:space="0" w:color="auto"/>
            <w:right w:val="none" w:sz="0" w:space="0" w:color="auto"/>
          </w:divBdr>
        </w:div>
        <w:div w:id="1740668559">
          <w:marLeft w:val="0"/>
          <w:marRight w:val="0"/>
          <w:marTop w:val="0"/>
          <w:marBottom w:val="0"/>
          <w:divBdr>
            <w:top w:val="none" w:sz="0" w:space="0" w:color="auto"/>
            <w:left w:val="none" w:sz="0" w:space="0" w:color="auto"/>
            <w:bottom w:val="none" w:sz="0" w:space="0" w:color="auto"/>
            <w:right w:val="none" w:sz="0" w:space="0" w:color="auto"/>
          </w:divBdr>
        </w:div>
        <w:div w:id="1828786093">
          <w:marLeft w:val="0"/>
          <w:marRight w:val="0"/>
          <w:marTop w:val="0"/>
          <w:marBottom w:val="0"/>
          <w:divBdr>
            <w:top w:val="none" w:sz="0" w:space="0" w:color="auto"/>
            <w:left w:val="none" w:sz="0" w:space="0" w:color="auto"/>
            <w:bottom w:val="none" w:sz="0" w:space="0" w:color="auto"/>
            <w:right w:val="none" w:sz="0" w:space="0" w:color="auto"/>
          </w:divBdr>
        </w:div>
        <w:div w:id="1942758403">
          <w:marLeft w:val="0"/>
          <w:marRight w:val="0"/>
          <w:marTop w:val="0"/>
          <w:marBottom w:val="0"/>
          <w:divBdr>
            <w:top w:val="none" w:sz="0" w:space="0" w:color="auto"/>
            <w:left w:val="none" w:sz="0" w:space="0" w:color="auto"/>
            <w:bottom w:val="none" w:sz="0" w:space="0" w:color="auto"/>
            <w:right w:val="none" w:sz="0" w:space="0" w:color="auto"/>
          </w:divBdr>
        </w:div>
        <w:div w:id="1968050492">
          <w:marLeft w:val="0"/>
          <w:marRight w:val="0"/>
          <w:marTop w:val="0"/>
          <w:marBottom w:val="0"/>
          <w:divBdr>
            <w:top w:val="none" w:sz="0" w:space="0" w:color="auto"/>
            <w:left w:val="none" w:sz="0" w:space="0" w:color="auto"/>
            <w:bottom w:val="none" w:sz="0" w:space="0" w:color="auto"/>
            <w:right w:val="none" w:sz="0" w:space="0" w:color="auto"/>
          </w:divBdr>
        </w:div>
        <w:div w:id="2110420012">
          <w:marLeft w:val="0"/>
          <w:marRight w:val="0"/>
          <w:marTop w:val="0"/>
          <w:marBottom w:val="0"/>
          <w:divBdr>
            <w:top w:val="none" w:sz="0" w:space="0" w:color="auto"/>
            <w:left w:val="none" w:sz="0" w:space="0" w:color="auto"/>
            <w:bottom w:val="none" w:sz="0" w:space="0" w:color="auto"/>
            <w:right w:val="none" w:sz="0" w:space="0" w:color="auto"/>
          </w:divBdr>
        </w:div>
        <w:div w:id="21360202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2EF52A-C5C3-4ED2-8323-02E7C4001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13</Pages>
  <Words>3020</Words>
  <Characters>16616</Characters>
  <Application>Microsoft Office Word</Application>
  <DocSecurity>0</DocSecurity>
  <Lines>138</Lines>
  <Paragraphs>39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19597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Marlenne Johvana Mendoza González</cp:lastModifiedBy>
  <cp:revision>6</cp:revision>
  <dcterms:created xsi:type="dcterms:W3CDTF">2021-01-17T19:22:00Z</dcterms:created>
  <dcterms:modified xsi:type="dcterms:W3CDTF">2021-01-17T19:38:00Z</dcterms:modified>
</cp:coreProperties>
</file>