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54E9D63" w:rsidR="00CE7E44" w:rsidRPr="00D62DC7" w:rsidRDefault="00C15193" w:rsidP="00D62DC7">
      <w:pPr>
        <w:pStyle w:val="Sinespaciado"/>
        <w:jc w:val="center"/>
        <w:rPr>
          <w:b/>
          <w:bCs/>
          <w:sz w:val="48"/>
          <w:szCs w:val="48"/>
        </w:rPr>
      </w:pPr>
      <w:r w:rsidRPr="00D62DC7">
        <w:rPr>
          <w:b/>
          <w:bCs/>
          <w:sz w:val="48"/>
          <w:szCs w:val="48"/>
        </w:rPr>
        <w:t>Viernes</w:t>
      </w:r>
    </w:p>
    <w:p w14:paraId="06C0CD43" w14:textId="6F3E9B82" w:rsidR="00CE7E44" w:rsidRPr="003B576A" w:rsidRDefault="000B2F43" w:rsidP="00D62DC7">
      <w:pPr>
        <w:pStyle w:val="NormalWeb"/>
        <w:spacing w:before="0" w:beforeAutospacing="0" w:after="0" w:afterAutospacing="0"/>
        <w:jc w:val="center"/>
        <w:rPr>
          <w:rFonts w:ascii="Montserrat" w:hAnsi="Montserrat" w:cstheme="minorBidi"/>
          <w:b/>
          <w:color w:val="000000" w:themeColor="text1"/>
          <w:kern w:val="24"/>
          <w:sz w:val="56"/>
          <w:szCs w:val="72"/>
        </w:rPr>
      </w:pPr>
      <w:r w:rsidRPr="003B576A">
        <w:rPr>
          <w:rFonts w:ascii="Montserrat" w:hAnsi="Montserrat" w:cstheme="minorBidi"/>
          <w:b/>
          <w:color w:val="000000" w:themeColor="text1"/>
          <w:kern w:val="24"/>
          <w:sz w:val="56"/>
          <w:szCs w:val="72"/>
        </w:rPr>
        <w:t>06</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0E450044" w14:textId="199D96FD" w:rsidR="00C60757" w:rsidRPr="003B576A" w:rsidRDefault="00C60757" w:rsidP="00AB06ED">
      <w:pPr>
        <w:jc w:val="center"/>
        <w:rPr>
          <w:rFonts w:ascii="Montserrat" w:hAnsi="Montserrat"/>
          <w:b/>
          <w:color w:val="000000" w:themeColor="text1"/>
          <w:kern w:val="24"/>
          <w:sz w:val="52"/>
          <w:szCs w:val="52"/>
        </w:rPr>
      </w:pPr>
      <w:r w:rsidRPr="003B576A">
        <w:rPr>
          <w:rFonts w:ascii="Montserrat" w:hAnsi="Montserrat"/>
          <w:b/>
          <w:color w:val="000000" w:themeColor="text1"/>
          <w:kern w:val="24"/>
          <w:sz w:val="52"/>
          <w:szCs w:val="52"/>
        </w:rPr>
        <w:t>Ciencias. Química</w:t>
      </w:r>
    </w:p>
    <w:p w14:paraId="0827D7F8" w14:textId="77777777" w:rsidR="004E136F" w:rsidRPr="003B576A"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780B1CED" w:rsidR="00C60757" w:rsidRPr="003B576A" w:rsidRDefault="006C4734"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3B576A">
        <w:rPr>
          <w:rFonts w:ascii="Montserrat" w:hAnsi="Montserrat" w:cstheme="minorBidi"/>
          <w:i/>
          <w:color w:val="000000" w:themeColor="text1"/>
          <w:kern w:val="24"/>
          <w:sz w:val="48"/>
          <w:szCs w:val="40"/>
        </w:rPr>
        <w:t>¿Cómo se forman los compuestos moleculares?</w:t>
      </w:r>
    </w:p>
    <w:p w14:paraId="523531E5" w14:textId="77777777" w:rsidR="00B86C83" w:rsidRPr="00754DC4" w:rsidRDefault="00B86C83" w:rsidP="00B86C83">
      <w:pPr>
        <w:pStyle w:val="NormalWeb"/>
        <w:spacing w:before="0" w:beforeAutospacing="0" w:after="0" w:afterAutospacing="0"/>
        <w:jc w:val="center"/>
        <w:rPr>
          <w:rFonts w:ascii="Montserrat" w:eastAsia="Times New Roman" w:hAnsi="Montserrat" w:cs="Segoe UI"/>
          <w:i/>
          <w:sz w:val="22"/>
          <w:szCs w:val="22"/>
        </w:rPr>
      </w:pPr>
    </w:p>
    <w:p w14:paraId="51AE60E4" w14:textId="77777777" w:rsidR="00754DC4" w:rsidRPr="00754DC4" w:rsidRDefault="00754DC4" w:rsidP="00B86C83">
      <w:pPr>
        <w:pStyle w:val="NormalWeb"/>
        <w:spacing w:before="0" w:beforeAutospacing="0" w:after="0" w:afterAutospacing="0"/>
        <w:jc w:val="center"/>
        <w:rPr>
          <w:rFonts w:ascii="Montserrat" w:eastAsia="Times New Roman" w:hAnsi="Montserrat" w:cs="Segoe UI"/>
          <w:i/>
          <w:sz w:val="22"/>
          <w:szCs w:val="22"/>
        </w:rPr>
      </w:pPr>
    </w:p>
    <w:p w14:paraId="498B8F99" w14:textId="6F016F76" w:rsidR="006B3596" w:rsidRPr="003B576A" w:rsidRDefault="00B14CE3" w:rsidP="00F0724C">
      <w:pPr>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6C4734" w:rsidRPr="003B576A">
        <w:rPr>
          <w:rFonts w:ascii="Montserrat" w:eastAsia="Times New Roman" w:hAnsi="Montserrat" w:cs="Times New Roman"/>
          <w:bCs/>
          <w:i/>
          <w:lang w:eastAsia="es-MX"/>
        </w:rPr>
        <w:t>Explica las características de los enlaces químicos a partir del modelo de compartición (covalente) y de transferencia de electrones (iónico).</w:t>
      </w:r>
    </w:p>
    <w:p w14:paraId="014AB9A3" w14:textId="71B5DB88" w:rsidR="00990FBF" w:rsidRPr="003B576A" w:rsidRDefault="006B3596" w:rsidP="00C60757">
      <w:pPr>
        <w:spacing w:after="0" w:line="240" w:lineRule="auto"/>
        <w:textAlignment w:val="baseline"/>
        <w:rPr>
          <w:rFonts w:ascii="Montserrat" w:eastAsia="Times New Roman" w:hAnsi="Montserrat" w:cs="Times New Roman"/>
          <w:i/>
          <w:lang w:eastAsia="es-MX"/>
        </w:rPr>
      </w:pPr>
      <w:r w:rsidRPr="003B576A">
        <w:rPr>
          <w:rFonts w:ascii="Montserrat" w:eastAsia="Times New Roman" w:hAnsi="Montserrat" w:cs="Times New Roman"/>
          <w:b/>
          <w:i/>
          <w:lang w:eastAsia="es-MX"/>
        </w:rPr>
        <w:t>Énfasis</w:t>
      </w:r>
      <w:r w:rsidR="00B14CE3" w:rsidRPr="003B576A">
        <w:rPr>
          <w:rFonts w:ascii="Montserrat" w:eastAsia="Times New Roman" w:hAnsi="Montserrat" w:cs="Times New Roman"/>
          <w:b/>
          <w:i/>
          <w:lang w:eastAsia="es-MX"/>
        </w:rPr>
        <w:t>:</w:t>
      </w:r>
      <w:r w:rsidR="00B14CE3" w:rsidRPr="003B576A">
        <w:rPr>
          <w:rFonts w:ascii="Montserrat" w:eastAsia="Times New Roman" w:hAnsi="Montserrat" w:cs="Times New Roman"/>
          <w:i/>
          <w:lang w:eastAsia="es-MX"/>
        </w:rPr>
        <w:t xml:space="preserve"> </w:t>
      </w:r>
      <w:r w:rsidR="006C4734" w:rsidRPr="003B576A">
        <w:rPr>
          <w:rFonts w:ascii="Montserrat" w:eastAsia="Times New Roman" w:hAnsi="Montserrat" w:cs="Times New Roman"/>
          <w:i/>
          <w:lang w:eastAsia="es-MX"/>
        </w:rPr>
        <w:t>Representar el modelo de enlace químico covalente a partir de la estructura de Lewis y reconocer que las propiedades de los materiales se explican por medio de su estructura molecular.</w:t>
      </w:r>
    </w:p>
    <w:p w14:paraId="7163D18F" w14:textId="77777777" w:rsidR="003E4911" w:rsidRPr="003B576A"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3B576A" w:rsidRDefault="00EB67E3" w:rsidP="00C60757">
      <w:pPr>
        <w:spacing w:after="0" w:line="240" w:lineRule="auto"/>
        <w:textAlignment w:val="baseline"/>
        <w:rPr>
          <w:rFonts w:ascii="Montserrat" w:eastAsia="Times New Roman" w:hAnsi="Montserrat" w:cs="Times New Roman"/>
          <w:b/>
          <w:bCs/>
          <w:lang w:eastAsia="es-MX"/>
        </w:rPr>
      </w:pPr>
    </w:p>
    <w:p w14:paraId="0BE6AB74" w14:textId="77777777" w:rsidR="00857CDF" w:rsidRPr="003B576A" w:rsidRDefault="00857CDF" w:rsidP="00857CDF">
      <w:pPr>
        <w:spacing w:after="0" w:line="240" w:lineRule="auto"/>
        <w:textAlignment w:val="baseline"/>
        <w:rPr>
          <w:rFonts w:ascii="Montserrat" w:eastAsia="Times New Roman" w:hAnsi="Montserrat" w:cs="Times New Roman"/>
          <w:b/>
          <w:bCs/>
          <w:sz w:val="28"/>
          <w:szCs w:val="28"/>
          <w:lang w:eastAsia="es-MX"/>
        </w:rPr>
      </w:pPr>
      <w:r w:rsidRPr="003B576A">
        <w:rPr>
          <w:rFonts w:ascii="Montserrat" w:eastAsia="Times New Roman" w:hAnsi="Montserrat" w:cs="Times New Roman"/>
          <w:b/>
          <w:bCs/>
          <w:sz w:val="28"/>
          <w:szCs w:val="28"/>
          <w:lang w:eastAsia="es-MX"/>
        </w:rPr>
        <w:t>¿Qué vamos aprender?</w:t>
      </w:r>
    </w:p>
    <w:p w14:paraId="52C1E374" w14:textId="30057B62" w:rsidR="00DC6B2F" w:rsidRPr="003B576A" w:rsidRDefault="00DC6B2F" w:rsidP="0005748C">
      <w:pPr>
        <w:spacing w:after="0" w:line="240" w:lineRule="auto"/>
        <w:jc w:val="both"/>
        <w:textAlignment w:val="baseline"/>
        <w:rPr>
          <w:rFonts w:ascii="Montserrat" w:eastAsia="Times New Roman" w:hAnsi="Montserrat" w:cs="Times New Roman"/>
          <w:bCs/>
          <w:lang w:eastAsia="es-MX"/>
        </w:rPr>
      </w:pPr>
    </w:p>
    <w:p w14:paraId="2C4919D1" w14:textId="6AA2921F"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Si miras a tu alrededor podrás observar una gran variedad de materiales, que en sesiones anteriores aprendiste a clasificarlos en mezclas y sustancias puras y éstas a su vez en elementos y compuestos.</w:t>
      </w:r>
    </w:p>
    <w:p w14:paraId="0B7023FF"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6D6544BF" w14:textId="5E597FBF"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También aprendiste cómo se forman los enlaces químicos y la manera de representarlos mediante los diagramas de Lewis, todos estos aprendizajes te servirán como base para comprender el tema de esta sesión.</w:t>
      </w:r>
    </w:p>
    <w:p w14:paraId="0C96A70B"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323C4C05" w14:textId="77467CD1" w:rsidR="000B6046" w:rsidRPr="003B576A" w:rsidRDefault="0005748C" w:rsidP="0005748C">
      <w:pPr>
        <w:spacing w:after="0" w:line="240" w:lineRule="auto"/>
        <w:jc w:val="both"/>
        <w:rPr>
          <w:rFonts w:ascii="Montserrat" w:hAnsi="Montserrat" w:cs="Arial"/>
          <w:color w:val="000000" w:themeColor="text1"/>
          <w:shd w:val="clear" w:color="auto" w:fill="FFFFFF"/>
        </w:rPr>
      </w:pPr>
      <w:r w:rsidRPr="003B576A">
        <w:rPr>
          <w:rFonts w:ascii="Montserrat" w:eastAsia="Times New Roman" w:hAnsi="Montserrat" w:cs="Arial"/>
          <w:color w:val="000000" w:themeColor="text1"/>
        </w:rPr>
        <w:t>Lee la siguiente frase célebre de Peter Atkins: “</w:t>
      </w:r>
      <w:r w:rsidRPr="003B576A">
        <w:rPr>
          <w:rFonts w:ascii="Montserrat" w:hAnsi="Montserrat" w:cs="Arial"/>
          <w:color w:val="000000" w:themeColor="text1"/>
          <w:shd w:val="clear" w:color="auto" w:fill="FFFFFF"/>
        </w:rPr>
        <w:t xml:space="preserve">La química comienza en las estrellas. Las estrellas son la fuente de los elementos químicos, que son los componentes básicos de la </w:t>
      </w:r>
      <w:hyperlink r:id="rId6" w:tgtFrame="_blank" w:tooltip="materia" w:history="1">
        <w:r w:rsidRPr="003B576A">
          <w:rPr>
            <w:rStyle w:val="Hipervnculo"/>
            <w:rFonts w:ascii="Montserrat" w:hAnsi="Montserrat" w:cs="Arial"/>
            <w:color w:val="000000" w:themeColor="text1"/>
            <w:u w:val="none"/>
            <w:shd w:val="clear" w:color="auto" w:fill="FFFFFF"/>
          </w:rPr>
          <w:t>materia</w:t>
        </w:r>
      </w:hyperlink>
      <w:r w:rsidRPr="003B576A">
        <w:rPr>
          <w:rFonts w:ascii="Montserrat" w:hAnsi="Montserrat" w:cs="Arial"/>
          <w:color w:val="000000" w:themeColor="text1"/>
          <w:shd w:val="clear" w:color="auto" w:fill="FFFFFF"/>
        </w:rPr>
        <w:t>”.</w:t>
      </w:r>
    </w:p>
    <w:p w14:paraId="2E1E1DB7" w14:textId="5466BB9D" w:rsidR="0005748C" w:rsidRPr="003B576A" w:rsidRDefault="0005748C" w:rsidP="0005748C">
      <w:pPr>
        <w:spacing w:after="0" w:line="240" w:lineRule="auto"/>
        <w:jc w:val="both"/>
        <w:rPr>
          <w:rFonts w:ascii="Montserrat" w:hAnsi="Montserrat" w:cs="Arial"/>
          <w:color w:val="000000" w:themeColor="text1"/>
          <w:shd w:val="clear" w:color="auto" w:fill="FFFFFF"/>
        </w:rPr>
      </w:pPr>
    </w:p>
    <w:p w14:paraId="7F741502" w14:textId="3AD92E38"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lastRenderedPageBreak/>
        <w:t>En esta sesión representarás el modelo de enlace químico covalente, a partir de la estructura de Lewis y reconocerás que las propiedades de los materiales se explican por medio de su estructura molecular.</w:t>
      </w:r>
    </w:p>
    <w:p w14:paraId="2356F2E0"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425319AF" w14:textId="193CBEDF"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También reflexionarás sobre la formación de compuestos moleculares, qué elementos participan, dónde se encuentran ubicados en la tabla periódica, así como algunos tipos de enlace covalente.</w:t>
      </w:r>
      <w:r w:rsidR="007F5601" w:rsidRPr="003B576A">
        <w:rPr>
          <w:rFonts w:ascii="Montserrat" w:eastAsia="Times New Roman" w:hAnsi="Montserrat" w:cs="Arial"/>
          <w:iCs/>
          <w:color w:val="000000" w:themeColor="text1"/>
        </w:rPr>
        <w:t xml:space="preserve"> </w:t>
      </w:r>
      <w:r w:rsidRPr="003B576A">
        <w:rPr>
          <w:rFonts w:ascii="Montserrat" w:eastAsia="Times New Roman" w:hAnsi="Montserrat" w:cs="Arial"/>
          <w:iCs/>
          <w:color w:val="000000" w:themeColor="text1"/>
        </w:rPr>
        <w:t>Utilizarás modelos para explicar los enlaces pues por tratarse de átomos y moléculas no es posible verlos directamente.</w:t>
      </w:r>
    </w:p>
    <w:p w14:paraId="090D3155"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5A2A4CCA" w14:textId="76DC8474"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Registra las dudas, inquietudes o dificultades que surjan al resolver los planteamientos.</w:t>
      </w:r>
    </w:p>
    <w:p w14:paraId="23D0C317" w14:textId="77777777" w:rsidR="0005748C" w:rsidRPr="003B576A" w:rsidRDefault="0005748C" w:rsidP="0005748C">
      <w:pPr>
        <w:spacing w:after="0" w:line="240" w:lineRule="auto"/>
        <w:jc w:val="both"/>
        <w:rPr>
          <w:rFonts w:ascii="Montserrat" w:eastAsia="Times New Roman" w:hAnsi="Montserrat" w:cs="Arial"/>
          <w:b/>
          <w:iCs/>
          <w:color w:val="000000" w:themeColor="text1"/>
        </w:rPr>
      </w:pPr>
    </w:p>
    <w:p w14:paraId="0438507A" w14:textId="6A14A8B8"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Los cuestionamientos con respecto al tema de enlace covalente, los puedes resolver al revisar los ejemplos que aparecen en tu libro de texto.</w:t>
      </w:r>
    </w:p>
    <w:p w14:paraId="58D2AAFE" w14:textId="24F6BDB9" w:rsidR="0005748C" w:rsidRPr="003B576A" w:rsidRDefault="0005748C" w:rsidP="0005748C">
      <w:pPr>
        <w:spacing w:after="0" w:line="240" w:lineRule="auto"/>
        <w:jc w:val="both"/>
        <w:rPr>
          <w:rFonts w:ascii="Montserrat" w:eastAsia="Times New Roman" w:hAnsi="Montserrat" w:cs="Arial"/>
          <w:iCs/>
          <w:color w:val="000000" w:themeColor="text1"/>
        </w:rPr>
      </w:pPr>
    </w:p>
    <w:p w14:paraId="0AB402DF" w14:textId="4F2F7A2D" w:rsidR="0005748C" w:rsidRPr="003B576A" w:rsidRDefault="0005748C" w:rsidP="0005748C">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¿Sabías qué? Los modelos en la ciencia pueden ser dibujos, esquemas, prototipos, mapas mentales, simulaciones por computadoras, maquetas o fórmulas matemáticas.</w:t>
      </w:r>
    </w:p>
    <w:p w14:paraId="6B6F00D0" w14:textId="77777777" w:rsidR="0005748C" w:rsidRPr="003B576A" w:rsidRDefault="0005748C" w:rsidP="0005748C">
      <w:pPr>
        <w:spacing w:after="0" w:line="240" w:lineRule="auto"/>
        <w:jc w:val="both"/>
        <w:rPr>
          <w:rFonts w:ascii="Montserrat" w:eastAsia="Times New Roman" w:hAnsi="Montserrat" w:cs="Arial"/>
          <w:bCs/>
          <w:color w:val="000000" w:themeColor="text1"/>
        </w:rPr>
      </w:pPr>
    </w:p>
    <w:p w14:paraId="4539AC25" w14:textId="3FE3EBC6"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Los materiales que vas a utilizar son los siguientes:</w:t>
      </w:r>
    </w:p>
    <w:p w14:paraId="508DCE8C" w14:textId="77777777"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 xml:space="preserve"> </w:t>
      </w:r>
    </w:p>
    <w:p w14:paraId="6B39B928" w14:textId="44934300"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Tu libro de texto de Ciencias con énfasis en química. Identifica por favor la página en la que aparece la tabla periódica, también la vas a utilizar.</w:t>
      </w:r>
    </w:p>
    <w:p w14:paraId="20812DBE"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16C48F64" w14:textId="4E6C3B31" w:rsidR="0005748C" w:rsidRPr="003B576A" w:rsidRDefault="007F5601"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T</w:t>
      </w:r>
      <w:r w:rsidR="0005748C" w:rsidRPr="003B576A">
        <w:rPr>
          <w:rFonts w:ascii="Montserrat" w:eastAsia="Times New Roman" w:hAnsi="Montserrat" w:cs="Arial"/>
          <w:iCs/>
          <w:color w:val="000000" w:themeColor="text1"/>
          <w:lang w:val="es-MX"/>
        </w:rPr>
        <w:t>u cuaderno de notas de la asignatura.</w:t>
      </w:r>
    </w:p>
    <w:p w14:paraId="0DBDC01B"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437F77F1" w14:textId="77777777"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Hojas de 3 colores diferentes.</w:t>
      </w:r>
    </w:p>
    <w:p w14:paraId="0C2931DE"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236AD8E8" w14:textId="77777777"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Marcadores, tijeras, pegamento y compás.</w:t>
      </w:r>
    </w:p>
    <w:p w14:paraId="55100C27"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20EC5FA9" w14:textId="26158478" w:rsidR="0005748C" w:rsidRPr="003B576A" w:rsidRDefault="007F5601"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bCs/>
          <w:color w:val="000000" w:themeColor="text1"/>
        </w:rPr>
        <w:t>L</w:t>
      </w:r>
      <w:r w:rsidR="0005748C" w:rsidRPr="003B576A">
        <w:rPr>
          <w:rFonts w:ascii="Montserrat" w:eastAsia="Times New Roman" w:hAnsi="Montserrat" w:cs="Arial"/>
          <w:color w:val="000000" w:themeColor="text1"/>
        </w:rPr>
        <w:t xml:space="preserve">os plásticos son materiales que utilizas comúnmente en casi todos los ámbitos de </w:t>
      </w:r>
      <w:r w:rsidRPr="003B576A">
        <w:rPr>
          <w:rFonts w:ascii="Montserrat" w:eastAsia="Times New Roman" w:hAnsi="Montserrat" w:cs="Arial"/>
          <w:color w:val="000000" w:themeColor="text1"/>
        </w:rPr>
        <w:t>la</w:t>
      </w:r>
      <w:r w:rsidR="0005748C" w:rsidRPr="003B576A">
        <w:rPr>
          <w:rFonts w:ascii="Montserrat" w:eastAsia="Times New Roman" w:hAnsi="Montserrat" w:cs="Arial"/>
          <w:color w:val="000000" w:themeColor="text1"/>
        </w:rPr>
        <w:t xml:space="preserve"> vida, por su versatilidad, resistencia y bajo costo. Sin embargo, la producción de tantos materiales plásticos ha traído serios problemas de contaminación, sobre todo en los océanos donde van a parar como basura la mayoría de ellos.</w:t>
      </w:r>
    </w:p>
    <w:p w14:paraId="271E914A"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76346323" w14:textId="77777777"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Esto se debe a que son producidos para un solo uso, por ejemplo, popotes, bolsas plásticas, platos y cucharas desechables, así como envases de diferentes productos.</w:t>
      </w:r>
    </w:p>
    <w:p w14:paraId="52CC2907" w14:textId="5F486A8D"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En </w:t>
      </w:r>
      <w:r w:rsidR="007F5601" w:rsidRPr="003B576A">
        <w:rPr>
          <w:rFonts w:ascii="Montserrat" w:eastAsia="Times New Roman" w:hAnsi="Montserrat" w:cs="Arial"/>
          <w:color w:val="000000" w:themeColor="text1"/>
        </w:rPr>
        <w:t xml:space="preserve">el país existen leyes que </w:t>
      </w:r>
      <w:r w:rsidRPr="003B576A">
        <w:rPr>
          <w:rFonts w:ascii="Montserrat" w:eastAsia="Times New Roman" w:hAnsi="Montserrat" w:cs="Arial"/>
          <w:color w:val="000000" w:themeColor="text1"/>
        </w:rPr>
        <w:t>prohíben la producción de plásticos de un solo uso.</w:t>
      </w:r>
    </w:p>
    <w:p w14:paraId="7D4EE05C"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29FB685B" w14:textId="494595A4"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Aunque una parte de los plásticos que </w:t>
      </w:r>
      <w:r w:rsidR="007F5601" w:rsidRPr="003B576A">
        <w:rPr>
          <w:rFonts w:ascii="Montserrat" w:eastAsia="Times New Roman" w:hAnsi="Montserrat" w:cs="Arial"/>
          <w:color w:val="000000" w:themeColor="text1"/>
        </w:rPr>
        <w:t>se producen</w:t>
      </w:r>
      <w:r w:rsidRPr="003B576A">
        <w:rPr>
          <w:rFonts w:ascii="Montserrat" w:eastAsia="Times New Roman" w:hAnsi="Montserrat" w:cs="Arial"/>
          <w:color w:val="000000" w:themeColor="text1"/>
        </w:rPr>
        <w:t xml:space="preserve"> se recicla, el 91% de los 400 millones de toneladas que se producen en el mundo durante un año termina como basura.</w:t>
      </w:r>
    </w:p>
    <w:p w14:paraId="2CDF3D08"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0B352ACF" w14:textId="0D303F83"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También </w:t>
      </w:r>
      <w:r w:rsidR="007F5601" w:rsidRPr="003B576A">
        <w:rPr>
          <w:rFonts w:ascii="Montserrat" w:eastAsia="Times New Roman" w:hAnsi="Montserrat" w:cs="Arial"/>
          <w:color w:val="000000" w:themeColor="text1"/>
        </w:rPr>
        <w:t xml:space="preserve">te </w:t>
      </w:r>
      <w:r w:rsidRPr="003B576A">
        <w:rPr>
          <w:rFonts w:ascii="Montserrat" w:eastAsia="Times New Roman" w:hAnsi="Montserrat" w:cs="Arial"/>
          <w:color w:val="000000" w:themeColor="text1"/>
        </w:rPr>
        <w:t>dañan, pues probablemente estos plásticos est</w:t>
      </w:r>
      <w:r w:rsidR="007F5601" w:rsidRPr="003B576A">
        <w:rPr>
          <w:rFonts w:ascii="Montserrat" w:eastAsia="Times New Roman" w:hAnsi="Montserrat" w:cs="Arial"/>
          <w:color w:val="000000" w:themeColor="text1"/>
        </w:rPr>
        <w:t>á</w:t>
      </w:r>
      <w:r w:rsidRPr="003B576A">
        <w:rPr>
          <w:rFonts w:ascii="Montserrat" w:eastAsia="Times New Roman" w:hAnsi="Montserrat" w:cs="Arial"/>
          <w:color w:val="000000" w:themeColor="text1"/>
        </w:rPr>
        <w:t xml:space="preserve">n presentes en </w:t>
      </w:r>
      <w:r w:rsidR="007F5601" w:rsidRPr="003B576A">
        <w:rPr>
          <w:rFonts w:ascii="Montserrat" w:eastAsia="Times New Roman" w:hAnsi="Montserrat" w:cs="Arial"/>
          <w:color w:val="000000" w:themeColor="text1"/>
        </w:rPr>
        <w:t>tus</w:t>
      </w:r>
      <w:r w:rsidRPr="003B576A">
        <w:rPr>
          <w:rFonts w:ascii="Montserrat" w:eastAsia="Times New Roman" w:hAnsi="Montserrat" w:cs="Arial"/>
          <w:color w:val="000000" w:themeColor="text1"/>
        </w:rPr>
        <w:t xml:space="preserve"> pulmones, bebidas y alimentos.</w:t>
      </w:r>
    </w:p>
    <w:p w14:paraId="11B804F1"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0D96D291" w14:textId="77777777"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lastRenderedPageBreak/>
        <w:t>Existen cinco “islas” de desechos plásticos flotando en los océanos del mundo, la más grande del tamaño de Texas.</w:t>
      </w:r>
    </w:p>
    <w:p w14:paraId="6E18C137"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46B95231" w14:textId="0EEA6316" w:rsidR="0005748C" w:rsidRPr="003B576A" w:rsidRDefault="007F5601"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Anota las siguientes preguntas en tu cuaderno.</w:t>
      </w:r>
    </w:p>
    <w:p w14:paraId="4E92FB57"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77C114C4" w14:textId="6DC4ACD1" w:rsidR="0005748C" w:rsidRPr="003B576A" w:rsidRDefault="007F5601" w:rsidP="007F5601">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 xml:space="preserve">¿De qué elementos químicos </w:t>
      </w:r>
      <w:r w:rsidR="0005748C" w:rsidRPr="003B576A">
        <w:rPr>
          <w:rFonts w:ascii="Montserrat" w:eastAsia="Times New Roman" w:hAnsi="Montserrat" w:cs="Arial"/>
          <w:color w:val="000000" w:themeColor="text1"/>
          <w:lang w:val="es-MX"/>
        </w:rPr>
        <w:t>están hechos los plásticos?</w:t>
      </w:r>
    </w:p>
    <w:p w14:paraId="3E9F0511" w14:textId="77777777" w:rsidR="0005748C" w:rsidRPr="003B576A" w:rsidRDefault="0005748C" w:rsidP="007F5601">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¿Qué tipo de enlace químico presentan?</w:t>
      </w:r>
    </w:p>
    <w:p w14:paraId="0660BA1A" w14:textId="77777777" w:rsidR="0005748C" w:rsidRPr="003B576A" w:rsidRDefault="0005748C" w:rsidP="007F5601">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¿Cómo se producen?</w:t>
      </w:r>
    </w:p>
    <w:p w14:paraId="180B7169" w14:textId="35CAC078" w:rsidR="0005748C" w:rsidRPr="003B576A" w:rsidRDefault="0005748C" w:rsidP="007F5601">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¿Tenem</w:t>
      </w:r>
      <w:r w:rsidR="007F5601" w:rsidRPr="003B576A">
        <w:rPr>
          <w:rFonts w:ascii="Montserrat" w:eastAsia="Times New Roman" w:hAnsi="Montserrat" w:cs="Arial"/>
          <w:color w:val="000000" w:themeColor="text1"/>
          <w:lang w:val="es-MX"/>
        </w:rPr>
        <w:t xml:space="preserve">os alternativas para evitar su </w:t>
      </w:r>
      <w:r w:rsidRPr="003B576A">
        <w:rPr>
          <w:rFonts w:ascii="Montserrat" w:eastAsia="Times New Roman" w:hAnsi="Montserrat" w:cs="Arial"/>
          <w:color w:val="000000" w:themeColor="text1"/>
          <w:lang w:val="es-MX"/>
        </w:rPr>
        <w:t>utilización?</w:t>
      </w:r>
    </w:p>
    <w:p w14:paraId="0A0A7C2D"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760C4D5E" w14:textId="77777777"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La contaminación no sólo ocurre en el agua, sino también en la atmósfera. </w:t>
      </w:r>
    </w:p>
    <w:p w14:paraId="5101017D"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2EA2F972" w14:textId="45D0344C"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Desde la Revolución Industrial </w:t>
      </w:r>
      <w:r w:rsidR="007F5601" w:rsidRPr="003B576A">
        <w:rPr>
          <w:rFonts w:ascii="Montserrat" w:eastAsia="Times New Roman" w:hAnsi="Montserrat" w:cs="Arial"/>
          <w:color w:val="000000" w:themeColor="text1"/>
        </w:rPr>
        <w:t>la</w:t>
      </w:r>
      <w:r w:rsidRPr="003B576A">
        <w:rPr>
          <w:rFonts w:ascii="Montserrat" w:eastAsia="Times New Roman" w:hAnsi="Montserrat" w:cs="Arial"/>
          <w:color w:val="000000" w:themeColor="text1"/>
        </w:rPr>
        <w:t xml:space="preserve"> forma de producir y consumir tanto energía como alimentos ha modificado la composición de la atmósfera por la quema de combustibles fósiles y la degradación de los ecosistemas, aumentando la cantidad de los Gases de Efecto Invernadero (GEI): el metano, el ozono, el vapor de agua y el dióxido de carbono. </w:t>
      </w:r>
    </w:p>
    <w:p w14:paraId="3D484682"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73FC0A50" w14:textId="77777777"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Estos compuestos se encuentran en la atmósfera normalmente y mantienen la temperatura del planeta Tierra en 14º Celsius en promedio, pues sin ellos la temperatura en la Tierra sería de 30º Celsius más fría. </w:t>
      </w:r>
    </w:p>
    <w:p w14:paraId="27249860"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219B9F32" w14:textId="77777777"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Las altas concentraciones de estos gases provocan que la atmósfera retenga más calor del necesario, lo que ocasiona el efecto del cambio climático; a consecuencia de esto padecemos el deshielo de los polos, la desertificación, incendios en los bosques, tormentas, e inundaciones más severas.</w:t>
      </w:r>
    </w:p>
    <w:p w14:paraId="6A370F2A"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6489D536" w14:textId="77177C4C"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Entonces, ¿qué tipo de enlace químico forman los gases que provocan el efecto invernadero?</w:t>
      </w:r>
      <w:r w:rsidR="007F5601" w:rsidRPr="003B576A">
        <w:rPr>
          <w:rFonts w:ascii="Montserrat" w:eastAsia="Times New Roman" w:hAnsi="Montserrat" w:cs="Arial"/>
          <w:color w:val="000000" w:themeColor="text1"/>
        </w:rPr>
        <w:t xml:space="preserve"> ¿q</w:t>
      </w:r>
      <w:r w:rsidRPr="003B576A">
        <w:rPr>
          <w:rFonts w:ascii="Montserrat" w:eastAsia="Times New Roman" w:hAnsi="Montserrat" w:cs="Arial"/>
          <w:color w:val="000000" w:themeColor="text1"/>
        </w:rPr>
        <w:t>ué acciones pued</w:t>
      </w:r>
      <w:r w:rsidR="007F5601" w:rsidRPr="003B576A">
        <w:rPr>
          <w:rFonts w:ascii="Montserrat" w:eastAsia="Times New Roman" w:hAnsi="Montserrat" w:cs="Arial"/>
          <w:color w:val="000000" w:themeColor="text1"/>
        </w:rPr>
        <w:t xml:space="preserve">es </w:t>
      </w:r>
      <w:r w:rsidRPr="003B576A">
        <w:rPr>
          <w:rFonts w:ascii="Montserrat" w:eastAsia="Times New Roman" w:hAnsi="Montserrat" w:cs="Arial"/>
          <w:color w:val="000000" w:themeColor="text1"/>
        </w:rPr>
        <w:t xml:space="preserve">implementar en </w:t>
      </w:r>
      <w:r w:rsidR="007F5601" w:rsidRPr="003B576A">
        <w:rPr>
          <w:rFonts w:ascii="Montserrat" w:eastAsia="Times New Roman" w:hAnsi="Montserrat" w:cs="Arial"/>
          <w:color w:val="000000" w:themeColor="text1"/>
        </w:rPr>
        <w:t>tu</w:t>
      </w:r>
      <w:r w:rsidRPr="003B576A">
        <w:rPr>
          <w:rFonts w:ascii="Montserrat" w:eastAsia="Times New Roman" w:hAnsi="Montserrat" w:cs="Arial"/>
          <w:color w:val="000000" w:themeColor="text1"/>
        </w:rPr>
        <w:t xml:space="preserve"> comunidad para disminuir la producción de estos gases? </w:t>
      </w:r>
    </w:p>
    <w:p w14:paraId="4FCD19C7" w14:textId="77777777" w:rsidR="007F5601" w:rsidRPr="003B576A" w:rsidRDefault="007F5601" w:rsidP="0005748C">
      <w:pPr>
        <w:spacing w:after="0" w:line="240" w:lineRule="auto"/>
        <w:jc w:val="both"/>
        <w:rPr>
          <w:rFonts w:ascii="Montserrat" w:eastAsia="Times New Roman" w:hAnsi="Montserrat" w:cs="Arial"/>
          <w:color w:val="000000" w:themeColor="text1"/>
        </w:rPr>
      </w:pPr>
    </w:p>
    <w:p w14:paraId="3A129F92" w14:textId="77777777" w:rsidR="00D03293" w:rsidRPr="003B576A"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3B576A" w:rsidRDefault="00C60757" w:rsidP="00C60757">
      <w:pPr>
        <w:spacing w:after="0" w:line="240" w:lineRule="auto"/>
        <w:textAlignment w:val="baseline"/>
        <w:rPr>
          <w:rFonts w:ascii="Montserrat" w:eastAsia="Times New Roman" w:hAnsi="Montserrat" w:cs="Times New Roman"/>
          <w:sz w:val="28"/>
          <w:szCs w:val="24"/>
          <w:lang w:eastAsia="es-MX"/>
        </w:rPr>
      </w:pPr>
      <w:r w:rsidRPr="003B576A">
        <w:rPr>
          <w:rFonts w:ascii="Montserrat" w:eastAsia="Times New Roman" w:hAnsi="Montserrat" w:cs="Times New Roman"/>
          <w:b/>
          <w:bCs/>
          <w:sz w:val="28"/>
          <w:szCs w:val="24"/>
          <w:lang w:eastAsia="es-MX"/>
        </w:rPr>
        <w:t>¿Qué hacemos?</w:t>
      </w:r>
    </w:p>
    <w:p w14:paraId="65E7DAB8" w14:textId="78DD38C5" w:rsidR="00857CDF" w:rsidRPr="003B576A" w:rsidRDefault="00857CDF" w:rsidP="00375F82">
      <w:pPr>
        <w:spacing w:after="0" w:line="240" w:lineRule="auto"/>
        <w:jc w:val="both"/>
        <w:textAlignment w:val="baseline"/>
        <w:rPr>
          <w:rFonts w:ascii="Montserrat" w:eastAsia="Times New Roman" w:hAnsi="Montserrat" w:cs="Times New Roman"/>
          <w:lang w:eastAsia="es-MX"/>
        </w:rPr>
      </w:pPr>
    </w:p>
    <w:p w14:paraId="2AED0BF9" w14:textId="3BE2397E"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Observa con atención el siguiente video, te ayudará a recordar conceptos muy importantes, como los átomos, los diagramas de Lewis y la formación de moléculas. Todo esto es necesario para comprender el modelo de enlace covalente.</w:t>
      </w:r>
    </w:p>
    <w:p w14:paraId="70C465D2" w14:textId="39831B55" w:rsidR="00F771BC" w:rsidRPr="003B576A" w:rsidRDefault="00F771BC" w:rsidP="007F5601">
      <w:pPr>
        <w:spacing w:after="0" w:line="240" w:lineRule="auto"/>
        <w:jc w:val="both"/>
        <w:rPr>
          <w:rFonts w:ascii="Montserrat" w:eastAsia="Times New Roman" w:hAnsi="Montserrat" w:cs="Arial"/>
          <w:bCs/>
        </w:rPr>
      </w:pPr>
    </w:p>
    <w:p w14:paraId="75BC5109" w14:textId="4A98C1BC" w:rsidR="00F771BC" w:rsidRPr="003B576A" w:rsidRDefault="00F771BC"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 xml:space="preserve">Obsérvalo del minuto 2:01 </w:t>
      </w:r>
      <w:proofErr w:type="spellStart"/>
      <w:r w:rsidRPr="003B576A">
        <w:rPr>
          <w:rFonts w:ascii="Montserrat" w:eastAsia="Times New Roman" w:hAnsi="Montserrat" w:cs="Arial"/>
          <w:bCs/>
        </w:rPr>
        <w:t>al</w:t>
      </w:r>
      <w:proofErr w:type="spellEnd"/>
      <w:r w:rsidRPr="003B576A">
        <w:rPr>
          <w:rFonts w:ascii="Montserrat" w:eastAsia="Times New Roman" w:hAnsi="Montserrat" w:cs="Arial"/>
          <w:bCs/>
        </w:rPr>
        <w:t xml:space="preserve"> 2:55, del minuto 5:12 </w:t>
      </w:r>
      <w:proofErr w:type="spellStart"/>
      <w:r w:rsidRPr="003B576A">
        <w:rPr>
          <w:rFonts w:ascii="Montserrat" w:eastAsia="Times New Roman" w:hAnsi="Montserrat" w:cs="Arial"/>
          <w:bCs/>
        </w:rPr>
        <w:t>al</w:t>
      </w:r>
      <w:proofErr w:type="spellEnd"/>
      <w:r w:rsidRPr="003B576A">
        <w:rPr>
          <w:rFonts w:ascii="Montserrat" w:eastAsia="Times New Roman" w:hAnsi="Montserrat" w:cs="Arial"/>
          <w:bCs/>
        </w:rPr>
        <w:t xml:space="preserve"> 6:11 y el 7:05 </w:t>
      </w:r>
      <w:proofErr w:type="spellStart"/>
      <w:r w:rsidRPr="003B576A">
        <w:rPr>
          <w:rFonts w:ascii="Montserrat" w:eastAsia="Times New Roman" w:hAnsi="Montserrat" w:cs="Arial"/>
          <w:bCs/>
        </w:rPr>
        <w:t>al</w:t>
      </w:r>
      <w:proofErr w:type="spellEnd"/>
      <w:r w:rsidRPr="003B576A">
        <w:rPr>
          <w:rFonts w:ascii="Montserrat" w:eastAsia="Times New Roman" w:hAnsi="Montserrat" w:cs="Arial"/>
          <w:bCs/>
        </w:rPr>
        <w:t xml:space="preserve"> 7:38.</w:t>
      </w:r>
    </w:p>
    <w:p w14:paraId="09F41665" w14:textId="740BCCAC" w:rsidR="007F5601" w:rsidRPr="003B576A" w:rsidRDefault="007F5601" w:rsidP="007F5601">
      <w:pPr>
        <w:spacing w:after="0" w:line="240" w:lineRule="auto"/>
        <w:jc w:val="both"/>
        <w:rPr>
          <w:rFonts w:ascii="Montserrat" w:eastAsia="Times New Roman" w:hAnsi="Montserrat" w:cs="Arial"/>
          <w:bCs/>
        </w:rPr>
      </w:pPr>
    </w:p>
    <w:p w14:paraId="03B7D43B" w14:textId="4BEC054B" w:rsidR="007F5601" w:rsidRPr="003B576A" w:rsidRDefault="007F5601" w:rsidP="007F5601">
      <w:pPr>
        <w:pStyle w:val="Prrafodelista"/>
        <w:numPr>
          <w:ilvl w:val="0"/>
          <w:numId w:val="40"/>
        </w:numPr>
        <w:spacing w:after="0" w:line="240" w:lineRule="auto"/>
        <w:jc w:val="both"/>
        <w:rPr>
          <w:rFonts w:ascii="Montserrat" w:eastAsia="Times New Roman" w:hAnsi="Montserrat" w:cs="Arial"/>
          <w:bCs/>
          <w:lang w:val="es-MX"/>
        </w:rPr>
      </w:pPr>
      <w:r w:rsidRPr="003B576A">
        <w:rPr>
          <w:rFonts w:ascii="Montserrat" w:eastAsia="Times New Roman" w:hAnsi="Montserrat" w:cs="Arial"/>
          <w:b/>
          <w:bCs/>
          <w:lang w:val="es-MX"/>
        </w:rPr>
        <w:t>¿Cómo se forman las moléculas?</w:t>
      </w:r>
    </w:p>
    <w:p w14:paraId="196977D2" w14:textId="4DB61FE1" w:rsidR="007F5601" w:rsidRPr="00754DC4" w:rsidRDefault="00F86743" w:rsidP="00F771BC">
      <w:pPr>
        <w:pStyle w:val="Prrafodelista"/>
        <w:spacing w:after="0" w:line="240" w:lineRule="auto"/>
        <w:jc w:val="both"/>
        <w:rPr>
          <w:rFonts w:ascii="Montserrat" w:eastAsia="Times New Roman" w:hAnsi="Montserrat" w:cs="Arial"/>
          <w:bCs/>
          <w:u w:val="single"/>
          <w:lang w:val="es-MX"/>
        </w:rPr>
      </w:pPr>
      <w:hyperlink r:id="rId7" w:history="1">
        <w:r w:rsidR="007F5601" w:rsidRPr="00754DC4">
          <w:rPr>
            <w:rStyle w:val="Hipervnculo"/>
            <w:rFonts w:ascii="Montserrat" w:hAnsi="Montserrat" w:cs="Arial"/>
            <w:lang w:val="es-MX"/>
          </w:rPr>
          <w:t>https://youtu.be/JkUufZb1NJY</w:t>
        </w:r>
      </w:hyperlink>
      <w:r w:rsidR="007F5601" w:rsidRPr="00754DC4">
        <w:rPr>
          <w:rFonts w:ascii="Montserrat" w:hAnsi="Montserrat" w:cs="Arial"/>
          <w:u w:val="single"/>
          <w:lang w:val="es-MX"/>
        </w:rPr>
        <w:t xml:space="preserve"> </w:t>
      </w:r>
    </w:p>
    <w:p w14:paraId="7E266C62" w14:textId="77777777" w:rsidR="007F5601" w:rsidRPr="003B576A" w:rsidRDefault="007F5601" w:rsidP="007F5601">
      <w:pPr>
        <w:pStyle w:val="Default"/>
        <w:jc w:val="both"/>
        <w:rPr>
          <w:rFonts w:ascii="Montserrat" w:hAnsi="Montserrat"/>
          <w:b/>
          <w:color w:val="auto"/>
          <w:sz w:val="22"/>
          <w:szCs w:val="22"/>
        </w:rPr>
      </w:pPr>
    </w:p>
    <w:p w14:paraId="61489425" w14:textId="3EA210E3"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lastRenderedPageBreak/>
        <w:t xml:space="preserve">Hace miles de millones de años ocurrió la gran explosión, también llamada “Teoría del Big </w:t>
      </w:r>
      <w:proofErr w:type="spellStart"/>
      <w:r w:rsidRPr="003B576A">
        <w:rPr>
          <w:rFonts w:ascii="Montserrat" w:eastAsia="Times New Roman" w:hAnsi="Montserrat" w:cs="Arial"/>
          <w:bCs/>
        </w:rPr>
        <w:t>Bang</w:t>
      </w:r>
      <w:proofErr w:type="spellEnd"/>
      <w:r w:rsidRPr="003B576A">
        <w:rPr>
          <w:rFonts w:ascii="Montserrat" w:eastAsia="Times New Roman" w:hAnsi="Montserrat" w:cs="Arial"/>
          <w:bCs/>
        </w:rPr>
        <w:t>”, dando origen al Universo, de la misma forma a la materia y a todos los elementos químicos que conoce</w:t>
      </w:r>
      <w:r w:rsidR="00700E9F" w:rsidRPr="003B576A">
        <w:rPr>
          <w:rFonts w:ascii="Montserrat" w:eastAsia="Times New Roman" w:hAnsi="Montserrat" w:cs="Arial"/>
          <w:bCs/>
        </w:rPr>
        <w:t>s</w:t>
      </w:r>
      <w:r w:rsidRPr="003B576A">
        <w:rPr>
          <w:rFonts w:ascii="Montserrat" w:eastAsia="Times New Roman" w:hAnsi="Montserrat" w:cs="Arial"/>
          <w:bCs/>
        </w:rPr>
        <w:t xml:space="preserve">, y los que aún </w:t>
      </w:r>
      <w:r w:rsidR="00700E9F" w:rsidRPr="003B576A">
        <w:rPr>
          <w:rFonts w:ascii="Montserrat" w:eastAsia="Times New Roman" w:hAnsi="Montserrat" w:cs="Arial"/>
          <w:bCs/>
        </w:rPr>
        <w:t>te</w:t>
      </w:r>
      <w:r w:rsidRPr="003B576A">
        <w:rPr>
          <w:rFonts w:ascii="Montserrat" w:eastAsia="Times New Roman" w:hAnsi="Montserrat" w:cs="Arial"/>
          <w:bCs/>
        </w:rPr>
        <w:t xml:space="preserve"> falta por descubrir.</w:t>
      </w:r>
    </w:p>
    <w:p w14:paraId="386829CE" w14:textId="77777777" w:rsidR="007F5601" w:rsidRPr="003B576A" w:rsidRDefault="007F5601" w:rsidP="007F5601">
      <w:pPr>
        <w:spacing w:after="0" w:line="240" w:lineRule="auto"/>
        <w:jc w:val="both"/>
        <w:rPr>
          <w:rFonts w:ascii="Montserrat" w:eastAsia="Times New Roman" w:hAnsi="Montserrat" w:cs="Arial"/>
          <w:bCs/>
        </w:rPr>
      </w:pPr>
    </w:p>
    <w:p w14:paraId="3EBC03A4" w14:textId="334FB5F1"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En el Universo como en el ambiente se e</w:t>
      </w:r>
      <w:r w:rsidR="00700E9F" w:rsidRPr="003B576A">
        <w:rPr>
          <w:rFonts w:ascii="Montserrat" w:eastAsia="Times New Roman" w:hAnsi="Montserrat" w:cs="Arial"/>
          <w:bCs/>
        </w:rPr>
        <w:t xml:space="preserve">ncuentran dispersos los átomos </w:t>
      </w:r>
      <w:r w:rsidRPr="003B576A">
        <w:rPr>
          <w:rFonts w:ascii="Montserrat" w:eastAsia="Times New Roman" w:hAnsi="Montserrat" w:cs="Arial"/>
          <w:bCs/>
        </w:rPr>
        <w:t>formando enlaces químicos, todo lo que nos rodea es materia, todo está constituido por átomos.</w:t>
      </w:r>
    </w:p>
    <w:p w14:paraId="4DE47B6D" w14:textId="77777777" w:rsidR="007F5601" w:rsidRPr="003B576A" w:rsidRDefault="007F5601" w:rsidP="007F5601">
      <w:pPr>
        <w:spacing w:after="0" w:line="240" w:lineRule="auto"/>
        <w:jc w:val="both"/>
        <w:rPr>
          <w:rFonts w:ascii="Montserrat" w:eastAsia="Times New Roman" w:hAnsi="Montserrat" w:cs="Arial"/>
          <w:bCs/>
        </w:rPr>
      </w:pPr>
    </w:p>
    <w:p w14:paraId="65D6E101" w14:textId="52E44694"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rPr>
        <w:t xml:space="preserve">Los seres vivos </w:t>
      </w:r>
      <w:r w:rsidR="002370F9" w:rsidRPr="003B576A">
        <w:rPr>
          <w:rFonts w:ascii="Montserrat" w:eastAsia="Times New Roman" w:hAnsi="Montserrat" w:cs="Arial"/>
          <w:bCs/>
        </w:rPr>
        <w:t>están</w:t>
      </w:r>
      <w:r w:rsidRPr="003B576A">
        <w:rPr>
          <w:rFonts w:ascii="Montserrat" w:eastAsia="Times New Roman" w:hAnsi="Montserrat" w:cs="Arial"/>
          <w:bCs/>
        </w:rPr>
        <w:t xml:space="preserve"> formados en un 97% de polvo de estrellas, constituido por elementos químicos como el Carbono (C),</w:t>
      </w:r>
      <w:r w:rsidRPr="003B576A">
        <w:rPr>
          <w:rFonts w:ascii="Montserrat" w:eastAsia="Times New Roman" w:hAnsi="Montserrat" w:cs="Arial"/>
          <w:bCs/>
          <w:color w:val="000000" w:themeColor="text1"/>
        </w:rPr>
        <w:t xml:space="preserve"> moléculas de Hidrógeno (H</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Moléculas de Oxígeno (O</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Nitrógeno (N), Azufre (S), y Fósforo (F), presentes en la molécula del ADN y ARN, que forman un enlace covalente.</w:t>
      </w:r>
    </w:p>
    <w:p w14:paraId="7F82D15B"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06F3C35E"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Uno de los enlaces covalentes que más destaca es el carbono, pues constituye la materia orgánica.</w:t>
      </w:r>
    </w:p>
    <w:p w14:paraId="509AB408"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59F96A4D"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 xml:space="preserve">La importancia de estos enlaces radica en la constitución de la materia, y en la tendencia de los elementos a ser estables químicamente. </w:t>
      </w:r>
    </w:p>
    <w:p w14:paraId="506FEC2E"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3DEBB5E5" w14:textId="483ADB12"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Observ</w:t>
      </w:r>
      <w:r w:rsidR="00700E9F" w:rsidRPr="003B576A">
        <w:rPr>
          <w:rFonts w:ascii="Montserrat" w:eastAsia="Times New Roman" w:hAnsi="Montserrat" w:cs="Arial"/>
          <w:bCs/>
          <w:color w:val="000000" w:themeColor="text1"/>
        </w:rPr>
        <w:t>a</w:t>
      </w:r>
      <w:r w:rsidRPr="003B576A">
        <w:rPr>
          <w:rFonts w:ascii="Montserrat" w:eastAsia="Times New Roman" w:hAnsi="Montserrat" w:cs="Arial"/>
          <w:bCs/>
          <w:color w:val="000000" w:themeColor="text1"/>
        </w:rPr>
        <w:t xml:space="preserve"> </w:t>
      </w:r>
      <w:r w:rsidR="00700E9F" w:rsidRPr="003B576A">
        <w:rPr>
          <w:rFonts w:ascii="Montserrat" w:eastAsia="Times New Roman" w:hAnsi="Montserrat" w:cs="Arial"/>
          <w:bCs/>
          <w:color w:val="000000" w:themeColor="text1"/>
        </w:rPr>
        <w:t>t</w:t>
      </w:r>
      <w:r w:rsidRPr="003B576A">
        <w:rPr>
          <w:rFonts w:ascii="Montserrat" w:eastAsia="Times New Roman" w:hAnsi="Montserrat" w:cs="Arial"/>
          <w:bCs/>
          <w:color w:val="000000" w:themeColor="text1"/>
        </w:rPr>
        <w:t>u tabla periódica.</w:t>
      </w:r>
    </w:p>
    <w:p w14:paraId="16ADDA0D"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2692DF9E" w14:textId="14F312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El enlace covalente sucede entre elementos no metálicos, compartiendo los electrones de valencia, de su capa más externa con base en el modelo de Niels Bohr y la estructura de Lewis.</w:t>
      </w:r>
    </w:p>
    <w:p w14:paraId="4C18194D" w14:textId="77777777" w:rsidR="00700E9F" w:rsidRPr="003B576A" w:rsidRDefault="00700E9F" w:rsidP="007F5601">
      <w:pPr>
        <w:spacing w:after="0" w:line="240" w:lineRule="auto"/>
        <w:jc w:val="both"/>
        <w:rPr>
          <w:rFonts w:ascii="Montserrat" w:eastAsia="Times New Roman" w:hAnsi="Montserrat" w:cs="Arial"/>
          <w:bCs/>
          <w:color w:val="000000" w:themeColor="text1"/>
        </w:rPr>
      </w:pPr>
    </w:p>
    <w:p w14:paraId="2C7F50AC" w14:textId="30FE4F4B" w:rsidR="007F5601" w:rsidRPr="003B576A" w:rsidRDefault="007F5601" w:rsidP="007F5601">
      <w:pPr>
        <w:spacing w:after="0" w:line="240" w:lineRule="auto"/>
        <w:jc w:val="both"/>
        <w:rPr>
          <w:rFonts w:ascii="Montserrat" w:hAnsi="Montserrat" w:cs="Arial"/>
          <w:shd w:val="clear" w:color="auto" w:fill="FFFFFF"/>
        </w:rPr>
      </w:pPr>
      <w:r w:rsidRPr="003B576A">
        <w:rPr>
          <w:rFonts w:ascii="Montserrat" w:hAnsi="Montserrat" w:cs="Arial"/>
          <w:shd w:val="clear" w:color="auto" w:fill="FFFFFF"/>
        </w:rPr>
        <w:t>Ocho mil millones de toneladas métricas es la cantidad de plástico que h</w:t>
      </w:r>
      <w:r w:rsidR="00700E9F" w:rsidRPr="003B576A">
        <w:rPr>
          <w:rFonts w:ascii="Montserrat" w:hAnsi="Montserrat" w:cs="Arial"/>
          <w:shd w:val="clear" w:color="auto" w:fill="FFFFFF"/>
        </w:rPr>
        <w:t>as</w:t>
      </w:r>
      <w:r w:rsidRPr="003B576A">
        <w:rPr>
          <w:rFonts w:ascii="Montserrat" w:hAnsi="Montserrat" w:cs="Arial"/>
          <w:shd w:val="clear" w:color="auto" w:fill="FFFFFF"/>
        </w:rPr>
        <w:t xml:space="preserve"> creado desde que inició</w:t>
      </w:r>
      <w:r w:rsidR="00700E9F" w:rsidRPr="003B576A">
        <w:rPr>
          <w:rFonts w:ascii="Montserrat" w:hAnsi="Montserrat" w:cs="Arial"/>
          <w:shd w:val="clear" w:color="auto" w:fill="FFFFFF"/>
        </w:rPr>
        <w:t xml:space="preserve"> la</w:t>
      </w:r>
      <w:r w:rsidRPr="003B576A">
        <w:rPr>
          <w:rFonts w:ascii="Montserrat" w:hAnsi="Montserrat" w:cs="Arial"/>
          <w:shd w:val="clear" w:color="auto" w:fill="FFFFFF"/>
        </w:rPr>
        <w:t xml:space="preserve"> producción a gran escala de materiales sintéticos a principios de los años 50.</w:t>
      </w:r>
      <w:r w:rsidR="00700E9F" w:rsidRPr="003B576A">
        <w:rPr>
          <w:rFonts w:ascii="Montserrat" w:hAnsi="Montserrat" w:cs="Arial"/>
          <w:shd w:val="clear" w:color="auto" w:fill="FFFFFF"/>
        </w:rPr>
        <w:t xml:space="preserve"> </w:t>
      </w:r>
      <w:r w:rsidRPr="003B576A">
        <w:rPr>
          <w:rFonts w:ascii="Montserrat" w:hAnsi="Montserrat" w:cs="Arial"/>
          <w:shd w:val="clear" w:color="auto" w:fill="FFFFFF"/>
        </w:rPr>
        <w:t>Esta cantidad es suficiente para cubrir la superficie de un país como Argentina.</w:t>
      </w:r>
    </w:p>
    <w:p w14:paraId="2734C837" w14:textId="77777777" w:rsidR="00700E9F" w:rsidRPr="003B576A" w:rsidRDefault="00700E9F" w:rsidP="007F5601">
      <w:pPr>
        <w:spacing w:after="0" w:line="240" w:lineRule="auto"/>
        <w:jc w:val="both"/>
        <w:rPr>
          <w:rFonts w:ascii="Montserrat" w:hAnsi="Montserrat" w:cs="Arial"/>
          <w:shd w:val="clear" w:color="auto" w:fill="FFFFFF"/>
        </w:rPr>
      </w:pPr>
    </w:p>
    <w:p w14:paraId="2B469EF1"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Los compuestos moleculares tienen gran estabilidad, tienen bajas temperaturas de fusión y ebullición, son malos conductores de la corriente eléctrica. Se pueden encontrar en estado líquido, sólido y gaseoso a temperatura ambiente.</w:t>
      </w:r>
    </w:p>
    <w:p w14:paraId="4F4C4FD4" w14:textId="77777777" w:rsidR="007F5601" w:rsidRPr="003B576A" w:rsidRDefault="007F5601" w:rsidP="007F5601">
      <w:pPr>
        <w:spacing w:after="0" w:line="240" w:lineRule="auto"/>
        <w:jc w:val="both"/>
        <w:rPr>
          <w:rFonts w:ascii="Montserrat" w:eastAsia="Times New Roman" w:hAnsi="Montserrat" w:cs="Arial"/>
        </w:rPr>
      </w:pPr>
    </w:p>
    <w:p w14:paraId="3D9F4E69" w14:textId="77777777" w:rsidR="007F5601" w:rsidRPr="003B576A" w:rsidRDefault="007F5601" w:rsidP="007F5601">
      <w:pPr>
        <w:spacing w:after="0" w:line="240" w:lineRule="auto"/>
        <w:jc w:val="both"/>
        <w:rPr>
          <w:rFonts w:ascii="Montserrat" w:eastAsia="Times New Roman" w:hAnsi="Montserrat" w:cs="Arial"/>
          <w:bCs/>
          <w:highlight w:val="cyan"/>
        </w:rPr>
      </w:pPr>
      <w:r w:rsidRPr="003B576A">
        <w:rPr>
          <w:rFonts w:ascii="Montserrat" w:eastAsia="Times New Roman" w:hAnsi="Montserrat" w:cs="Arial"/>
          <w:bCs/>
        </w:rPr>
        <w:t>El enlace covalente que presenta un compuesto determina sus propiedades macroscópicas observables, por ejemplo, la glucosa se funde a los 146º Celsius.</w:t>
      </w:r>
    </w:p>
    <w:p w14:paraId="238FD62E" w14:textId="77777777" w:rsidR="007F5601" w:rsidRPr="003B576A" w:rsidRDefault="007F5601" w:rsidP="007F5601">
      <w:pPr>
        <w:spacing w:after="0" w:line="240" w:lineRule="auto"/>
        <w:jc w:val="both"/>
        <w:rPr>
          <w:rFonts w:ascii="Montserrat" w:eastAsia="Times New Roman" w:hAnsi="Montserrat" w:cs="Arial"/>
          <w:bCs/>
          <w:color w:val="000000" w:themeColor="text1"/>
          <w:highlight w:val="cyan"/>
        </w:rPr>
      </w:pPr>
    </w:p>
    <w:p w14:paraId="094E8C85" w14:textId="484C23DA" w:rsidR="007F5601" w:rsidRPr="003B576A" w:rsidRDefault="00C64C9A"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Existen</w:t>
      </w:r>
      <w:r w:rsidR="007F5601" w:rsidRPr="003B576A">
        <w:rPr>
          <w:rFonts w:ascii="Montserrat" w:eastAsia="Times New Roman" w:hAnsi="Montserrat" w:cs="Arial"/>
          <w:bCs/>
          <w:color w:val="000000" w:themeColor="text1"/>
        </w:rPr>
        <w:t xml:space="preserve"> dos subtipos de enlaces covalentes, los polares y no polares.</w:t>
      </w:r>
      <w:r w:rsidRPr="003B576A">
        <w:rPr>
          <w:rFonts w:ascii="Montserrat" w:eastAsia="Times New Roman" w:hAnsi="Montserrat" w:cs="Arial"/>
          <w:bCs/>
          <w:color w:val="000000" w:themeColor="text1"/>
        </w:rPr>
        <w:t xml:space="preserve"> </w:t>
      </w:r>
      <w:r w:rsidR="007F5601" w:rsidRPr="003B576A">
        <w:rPr>
          <w:rFonts w:ascii="Montserrat" w:eastAsia="Times New Roman" w:hAnsi="Montserrat" w:cs="Arial"/>
          <w:bCs/>
          <w:color w:val="000000" w:themeColor="text1"/>
        </w:rPr>
        <w:t>En los enlaces covalentes polares los electrones se comparten con mayor fuerza hacia uno en comparación con el otro átomo. En el caso de la molécula del agua H</w:t>
      </w:r>
      <w:r w:rsidR="007F5601" w:rsidRPr="003B576A">
        <w:rPr>
          <w:rFonts w:ascii="Montserrat" w:eastAsia="Times New Roman" w:hAnsi="Montserrat" w:cs="Arial"/>
          <w:bCs/>
          <w:color w:val="000000" w:themeColor="text1"/>
          <w:vertAlign w:val="subscript"/>
        </w:rPr>
        <w:t>2</w:t>
      </w:r>
      <w:r w:rsidR="007F5601" w:rsidRPr="003B576A">
        <w:rPr>
          <w:rFonts w:ascii="Montserrat" w:eastAsia="Times New Roman" w:hAnsi="Montserrat" w:cs="Arial"/>
          <w:bCs/>
          <w:color w:val="000000" w:themeColor="text1"/>
        </w:rPr>
        <w:t>O, los electrones que se comparten son atraídos con mayor fuerza por el oxígeno que por el hidrógeno, en consecuencia, los átomos del oxígeno quedan con carga parcialmente negativa, los átomos de hidrógeno con carga parcialmente positiva, por lo que reciben el nombre de dipolo.</w:t>
      </w:r>
    </w:p>
    <w:p w14:paraId="25718B0E"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0FF06F88"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lastRenderedPageBreak/>
        <w:t>Los enlaces covalentes no polares se forman entre dos átomos del mismo elemento, también llamados diatómicos, como las moléculas de Cloro (Cl</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de Oxígeno (O</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de Hidrógeno (H</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o de Flúor (F</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xml:space="preserve">). </w:t>
      </w:r>
    </w:p>
    <w:p w14:paraId="15F366E9"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41ED1C69"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El agua es una molécula extraordinaria, como sabes es el disolvente universal, es decir, en ella se puede disolver casi cualquier sustancia. Su fórmula química es muy fácil de recordar.</w:t>
      </w:r>
    </w:p>
    <w:p w14:paraId="4067B399" w14:textId="77777777" w:rsidR="007F5601" w:rsidRPr="003B576A" w:rsidRDefault="007F5601" w:rsidP="007F5601">
      <w:pPr>
        <w:spacing w:after="0" w:line="240" w:lineRule="auto"/>
        <w:jc w:val="both"/>
        <w:rPr>
          <w:rFonts w:ascii="Montserrat" w:eastAsia="Times New Roman" w:hAnsi="Montserrat" w:cs="Arial"/>
        </w:rPr>
      </w:pPr>
    </w:p>
    <w:p w14:paraId="6561CB0C"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Representar el enlace químico covalente del agua es más fácil de lo que parece.</w:t>
      </w:r>
    </w:p>
    <w:p w14:paraId="73B77CB9" w14:textId="77777777" w:rsidR="007F5601" w:rsidRPr="003B576A" w:rsidRDefault="007F5601" w:rsidP="007F5601">
      <w:pPr>
        <w:spacing w:after="0" w:line="240" w:lineRule="auto"/>
        <w:jc w:val="both"/>
        <w:rPr>
          <w:rFonts w:ascii="Montserrat" w:eastAsia="Times New Roman" w:hAnsi="Montserrat" w:cs="Arial"/>
        </w:rPr>
      </w:pPr>
    </w:p>
    <w:p w14:paraId="6138BE97" w14:textId="5F77EDD1"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Escrib</w:t>
      </w:r>
      <w:r w:rsidR="00C64C9A" w:rsidRPr="003B576A">
        <w:rPr>
          <w:rFonts w:ascii="Montserrat" w:eastAsia="Times New Roman" w:hAnsi="Montserrat" w:cs="Arial"/>
          <w:lang w:val="es-MX"/>
        </w:rPr>
        <w:t>e</w:t>
      </w:r>
      <w:r w:rsidRPr="003B576A">
        <w:rPr>
          <w:rFonts w:ascii="Montserrat" w:eastAsia="Times New Roman" w:hAnsi="Montserrat" w:cs="Arial"/>
          <w:lang w:val="es-MX"/>
        </w:rPr>
        <w:t xml:space="preserve"> la fórmula química del agua en </w:t>
      </w:r>
      <w:r w:rsidR="00C64C9A" w:rsidRPr="003B576A">
        <w:rPr>
          <w:rFonts w:ascii="Montserrat" w:eastAsia="Times New Roman" w:hAnsi="Montserrat" w:cs="Arial"/>
          <w:lang w:val="es-MX"/>
        </w:rPr>
        <w:t>t</w:t>
      </w:r>
      <w:r w:rsidRPr="003B576A">
        <w:rPr>
          <w:rFonts w:ascii="Montserrat" w:eastAsia="Times New Roman" w:hAnsi="Montserrat" w:cs="Arial"/>
          <w:lang w:val="es-MX"/>
        </w:rPr>
        <w:t>u cuaderno.</w:t>
      </w:r>
    </w:p>
    <w:p w14:paraId="16EB54A7"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58F48A95" w14:textId="5D1B4975"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por cuántos elementos está formada la molécula del agua. Su composición es de dos átomos de hidrógeno (H), y uno de oxígeno (O).</w:t>
      </w:r>
    </w:p>
    <w:p w14:paraId="7ADDEF9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38756D44" w14:textId="2F3D1E6B"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 xml:space="preserve">Con la ayuda de </w:t>
      </w:r>
      <w:r w:rsidR="00C64C9A" w:rsidRPr="003B576A">
        <w:rPr>
          <w:rFonts w:ascii="Montserrat" w:eastAsia="Times New Roman" w:hAnsi="Montserrat" w:cs="Arial"/>
          <w:lang w:val="es-MX"/>
        </w:rPr>
        <w:t>t</w:t>
      </w:r>
      <w:r w:rsidRPr="003B576A">
        <w:rPr>
          <w:rFonts w:ascii="Montserrat" w:eastAsia="Times New Roman" w:hAnsi="Montserrat" w:cs="Arial"/>
          <w:lang w:val="es-MX"/>
        </w:rPr>
        <w:t>u tabla periódica 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los electrones de valencia que tiene cada elemento. Uno para el hidrógeno y seis para el oxígeno, ya que se encuentran en el grupo 1 y 6, respectivamente.</w:t>
      </w:r>
    </w:p>
    <w:p w14:paraId="56C4A8F1"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0BED9C34" w14:textId="3DD758D1"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número atómico de los elementos, esto </w:t>
      </w:r>
      <w:r w:rsidR="00C64C9A" w:rsidRPr="003B576A">
        <w:rPr>
          <w:rFonts w:ascii="Montserrat" w:eastAsia="Times New Roman" w:hAnsi="Montserrat" w:cs="Arial"/>
          <w:lang w:val="es-MX"/>
        </w:rPr>
        <w:t>t</w:t>
      </w:r>
      <w:r w:rsidRPr="003B576A">
        <w:rPr>
          <w:rFonts w:ascii="Montserrat" w:eastAsia="Times New Roman" w:hAnsi="Montserrat" w:cs="Arial"/>
          <w:lang w:val="es-MX"/>
        </w:rPr>
        <w:t>e ayudará a determinar el tamaño de los átomos, mientras más cercano al uno, serán más pequeños, y más lejano al uno serán más grandes. Uno para el hidrógeno y ocho para el oxígeno.</w:t>
      </w:r>
    </w:p>
    <w:p w14:paraId="0977309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358E29D8" w14:textId="748DD375"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dos círculos del mismo tamaño y del mismo color. Con un marcador colo</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símbolo del hidrógeno (H) en ambos círculos.</w:t>
      </w:r>
    </w:p>
    <w:p w14:paraId="7FF61F2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45F05172" w14:textId="1CD47046" w:rsidR="007F5601" w:rsidRPr="003B576A" w:rsidRDefault="007F5601" w:rsidP="00622D5B">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un círculo más grande de los dos que ya ha</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recortado. Con un marcador colo</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símbolo del oxígeno (O).</w:t>
      </w:r>
      <w:r w:rsidR="00C64C9A" w:rsidRPr="003B576A">
        <w:rPr>
          <w:rFonts w:ascii="Montserrat" w:eastAsia="Times New Roman" w:hAnsi="Montserrat" w:cs="Arial"/>
          <w:lang w:val="es-MX"/>
        </w:rPr>
        <w:t xml:space="preserve"> Se utilizado un</w:t>
      </w:r>
      <w:r w:rsidRPr="003B576A">
        <w:rPr>
          <w:rFonts w:ascii="Montserrat" w:eastAsia="Times New Roman" w:hAnsi="Montserrat" w:cs="Arial"/>
          <w:lang w:val="es-MX"/>
        </w:rPr>
        <w:t xml:space="preserve"> código de colores, blanco para el hidrógeno y rojo para el oxígeno, pero si no tiene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a la</w:t>
      </w:r>
      <w:r w:rsidR="00C64C9A" w:rsidRPr="003B576A">
        <w:rPr>
          <w:rFonts w:ascii="Montserrat" w:eastAsia="Times New Roman" w:hAnsi="Montserrat" w:cs="Arial"/>
          <w:lang w:val="es-MX"/>
        </w:rPr>
        <w:t xml:space="preserve"> mano hojas de esos colores no te preocupes</w:t>
      </w:r>
      <w:r w:rsidRPr="003B576A">
        <w:rPr>
          <w:rFonts w:ascii="Montserrat" w:eastAsia="Times New Roman" w:hAnsi="Montserrat" w:cs="Arial"/>
          <w:lang w:val="es-MX"/>
        </w:rPr>
        <w:t xml:space="preserve"> puede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utilizar cualquiera, lo importante es realizar la actividad.</w:t>
      </w:r>
    </w:p>
    <w:p w14:paraId="2F714E05"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28CAD3DC" w14:textId="6F89D238"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dos círculos pequeños y las seis cruces y pég</w:t>
      </w:r>
      <w:r w:rsidR="00C64C9A" w:rsidRPr="003B576A">
        <w:rPr>
          <w:rFonts w:ascii="Montserrat" w:eastAsia="Times New Roman" w:hAnsi="Montserrat" w:cs="Arial"/>
          <w:lang w:val="es-MX"/>
        </w:rPr>
        <w:t>a</w:t>
      </w:r>
      <w:r w:rsidRPr="003B576A">
        <w:rPr>
          <w:rFonts w:ascii="Montserrat" w:eastAsia="Times New Roman" w:hAnsi="Montserrat" w:cs="Arial"/>
          <w:lang w:val="es-MX"/>
        </w:rPr>
        <w:t>las alrededor del círculo que representa al oxígeno, e integr</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w:t>
      </w:r>
      <w:r w:rsidR="00C64C9A" w:rsidRPr="003B576A">
        <w:rPr>
          <w:rFonts w:ascii="Montserrat" w:eastAsia="Times New Roman" w:hAnsi="Montserrat" w:cs="Arial"/>
          <w:lang w:val="es-MX"/>
        </w:rPr>
        <w:t>t</w:t>
      </w:r>
      <w:r w:rsidRPr="003B576A">
        <w:rPr>
          <w:rFonts w:ascii="Montserrat" w:eastAsia="Times New Roman" w:hAnsi="Montserrat" w:cs="Arial"/>
          <w:lang w:val="es-MX"/>
        </w:rPr>
        <w:t>u descripción de la estructura de Lewis en ellos, con la finalidad de establecer el enlace químico. Recuerd</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que debe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completar ocho electrones, en este caso seis del oxígeno y uno de cada hidrógeno.</w:t>
      </w:r>
    </w:p>
    <w:p w14:paraId="082E61B0" w14:textId="77777777" w:rsidR="007F5601" w:rsidRPr="003B576A" w:rsidRDefault="007F5601" w:rsidP="007F5601">
      <w:pPr>
        <w:spacing w:after="0" w:line="240" w:lineRule="auto"/>
        <w:ind w:left="360"/>
        <w:jc w:val="both"/>
        <w:rPr>
          <w:rFonts w:ascii="Montserrat" w:eastAsia="Times New Roman" w:hAnsi="Montserrat" w:cs="Arial"/>
        </w:rPr>
      </w:pPr>
    </w:p>
    <w:p w14:paraId="2B9169C3" w14:textId="59F3FD95" w:rsidR="007F5601" w:rsidRPr="003B576A" w:rsidRDefault="00C64C9A" w:rsidP="007F5601">
      <w:pPr>
        <w:spacing w:after="0" w:line="240" w:lineRule="auto"/>
        <w:jc w:val="both"/>
        <w:rPr>
          <w:rFonts w:ascii="Montserrat" w:eastAsia="Times New Roman" w:hAnsi="Montserrat" w:cs="Arial"/>
        </w:rPr>
      </w:pPr>
      <w:r w:rsidRPr="003B576A">
        <w:rPr>
          <w:rFonts w:ascii="Montserrat" w:eastAsia="Times New Roman" w:hAnsi="Montserrat" w:cs="Arial"/>
        </w:rPr>
        <w:t>R</w:t>
      </w:r>
      <w:r w:rsidR="007F5601" w:rsidRPr="003B576A">
        <w:rPr>
          <w:rFonts w:ascii="Montserrat" w:eastAsia="Times New Roman" w:hAnsi="Montserrat" w:cs="Arial"/>
        </w:rPr>
        <w:t>ealiza otro ejemplo de enlace covalente:</w:t>
      </w:r>
    </w:p>
    <w:p w14:paraId="04931956" w14:textId="77777777" w:rsidR="007F5601" w:rsidRPr="003B576A" w:rsidRDefault="007F5601" w:rsidP="007F5601">
      <w:pPr>
        <w:spacing w:after="0" w:line="240" w:lineRule="auto"/>
        <w:jc w:val="both"/>
        <w:rPr>
          <w:rFonts w:ascii="Montserrat" w:eastAsia="Times New Roman" w:hAnsi="Montserrat" w:cs="Arial"/>
        </w:rPr>
      </w:pPr>
    </w:p>
    <w:p w14:paraId="1A3FB443" w14:textId="3FD4ACE4" w:rsidR="007F5601" w:rsidRPr="003B576A" w:rsidRDefault="00C64C9A"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Escribe</w:t>
      </w:r>
      <w:r w:rsidR="007F5601" w:rsidRPr="003B576A">
        <w:rPr>
          <w:rFonts w:ascii="Montserrat" w:eastAsia="Times New Roman" w:hAnsi="Montserrat" w:cs="Arial"/>
          <w:lang w:val="es-MX"/>
        </w:rPr>
        <w:t xml:space="preserve"> la</w:t>
      </w:r>
      <w:r w:rsidRPr="003B576A">
        <w:rPr>
          <w:rFonts w:ascii="Montserrat" w:eastAsia="Times New Roman" w:hAnsi="Montserrat" w:cs="Arial"/>
          <w:lang w:val="es-MX"/>
        </w:rPr>
        <w:t xml:space="preserve"> fórmula química del metano en t</w:t>
      </w:r>
      <w:r w:rsidR="007F5601" w:rsidRPr="003B576A">
        <w:rPr>
          <w:rFonts w:ascii="Montserrat" w:eastAsia="Times New Roman" w:hAnsi="Montserrat" w:cs="Arial"/>
          <w:lang w:val="es-MX"/>
        </w:rPr>
        <w:t>u cuaderno.</w:t>
      </w:r>
    </w:p>
    <w:p w14:paraId="53C38902"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18F334C6" w14:textId="63E1CF9F" w:rsidR="007F5601" w:rsidRPr="003B576A" w:rsidRDefault="007F5601"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FF121E" w:rsidRPr="003B576A">
        <w:rPr>
          <w:rFonts w:ascii="Montserrat" w:eastAsia="Times New Roman" w:hAnsi="Montserrat" w:cs="Arial"/>
          <w:lang w:val="es-MX"/>
        </w:rPr>
        <w:t>ca</w:t>
      </w:r>
      <w:r w:rsidRPr="003B576A">
        <w:rPr>
          <w:rFonts w:ascii="Montserrat" w:eastAsia="Times New Roman" w:hAnsi="Montserrat" w:cs="Arial"/>
          <w:lang w:val="es-MX"/>
        </w:rPr>
        <w:t xml:space="preserve"> por cuántos elementos está formada la molécula del metano. </w:t>
      </w:r>
      <w:r w:rsidR="00FF121E" w:rsidRPr="003B576A">
        <w:rPr>
          <w:rFonts w:ascii="Montserrat" w:eastAsia="Times New Roman" w:hAnsi="Montserrat" w:cs="Arial"/>
          <w:lang w:val="es-MX"/>
        </w:rPr>
        <w:t>Su c</w:t>
      </w:r>
      <w:r w:rsidRPr="003B576A">
        <w:rPr>
          <w:rFonts w:ascii="Montserrat" w:eastAsia="Times New Roman" w:hAnsi="Montserrat" w:cs="Arial"/>
          <w:lang w:val="es-MX"/>
        </w:rPr>
        <w:t>omposición es de cuatro átomos de hidrógeno (H</w:t>
      </w:r>
      <w:r w:rsidRPr="003B576A">
        <w:rPr>
          <w:rFonts w:ascii="Montserrat" w:eastAsia="Times New Roman" w:hAnsi="Montserrat" w:cs="Arial"/>
          <w:vertAlign w:val="subscript"/>
          <w:lang w:val="es-MX"/>
        </w:rPr>
        <w:t>2</w:t>
      </w:r>
      <w:r w:rsidRPr="003B576A">
        <w:rPr>
          <w:rFonts w:ascii="Montserrat" w:eastAsia="Times New Roman" w:hAnsi="Montserrat" w:cs="Arial"/>
          <w:lang w:val="es-MX"/>
        </w:rPr>
        <w:t>), y uno de carbono (C).</w:t>
      </w:r>
    </w:p>
    <w:p w14:paraId="68E6E864" w14:textId="77777777" w:rsidR="00FF121E" w:rsidRPr="003B576A" w:rsidRDefault="00FF121E" w:rsidP="00FF121E">
      <w:pPr>
        <w:pStyle w:val="Prrafodelista"/>
        <w:spacing w:after="0" w:line="240" w:lineRule="auto"/>
        <w:jc w:val="both"/>
        <w:rPr>
          <w:rFonts w:ascii="Montserrat" w:eastAsia="Times New Roman" w:hAnsi="Montserrat" w:cs="Arial"/>
          <w:lang w:val="es-MX"/>
        </w:rPr>
      </w:pPr>
    </w:p>
    <w:p w14:paraId="453C5FE1" w14:textId="6C98778C" w:rsidR="007F5601" w:rsidRPr="003B576A" w:rsidRDefault="007F5601"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lastRenderedPageBreak/>
        <w:t>Con la ayuda de su tabla periódica identifi</w:t>
      </w:r>
      <w:r w:rsidR="00FF121E" w:rsidRPr="003B576A">
        <w:rPr>
          <w:rFonts w:ascii="Montserrat" w:eastAsia="Times New Roman" w:hAnsi="Montserrat" w:cs="Arial"/>
          <w:lang w:val="es-MX"/>
        </w:rPr>
        <w:t>ca</w:t>
      </w:r>
      <w:r w:rsidRPr="003B576A">
        <w:rPr>
          <w:rFonts w:ascii="Montserrat" w:eastAsia="Times New Roman" w:hAnsi="Montserrat" w:cs="Arial"/>
          <w:lang w:val="es-MX"/>
        </w:rPr>
        <w:t xml:space="preserve"> los electrones de valencia que tiene cada elemento. Uno para el hidrógeno y cuatro para el carbono, ya que se encuentran en el grupo 1 y 4, respectivamente.</w:t>
      </w:r>
    </w:p>
    <w:p w14:paraId="1902D9AF" w14:textId="77777777" w:rsidR="007F5601" w:rsidRPr="003B576A" w:rsidRDefault="007F5601" w:rsidP="007F5601">
      <w:pPr>
        <w:spacing w:after="0" w:line="240" w:lineRule="auto"/>
        <w:jc w:val="both"/>
        <w:rPr>
          <w:rFonts w:ascii="Montserrat" w:eastAsia="Times New Roman" w:hAnsi="Montserrat" w:cs="Arial"/>
        </w:rPr>
      </w:pPr>
    </w:p>
    <w:p w14:paraId="1D65DED3" w14:textId="0A1D8B59"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Identifica</w:t>
      </w:r>
      <w:r w:rsidR="007F5601" w:rsidRPr="003B576A">
        <w:rPr>
          <w:rFonts w:ascii="Montserrat" w:eastAsia="Times New Roman" w:hAnsi="Montserrat" w:cs="Arial"/>
          <w:lang w:val="es-MX"/>
        </w:rPr>
        <w:t xml:space="preserve"> el número atómico de los elementos. </w:t>
      </w:r>
      <w:r w:rsidR="009E39F2">
        <w:rPr>
          <w:rFonts w:ascii="Montserrat" w:eastAsia="Times New Roman" w:hAnsi="Montserrat" w:cs="Arial"/>
          <w:lang w:val="es-MX"/>
        </w:rPr>
        <w:t>E</w:t>
      </w:r>
      <w:r w:rsidR="007F5601" w:rsidRPr="003B576A">
        <w:rPr>
          <w:rFonts w:ascii="Montserrat" w:eastAsia="Times New Roman" w:hAnsi="Montserrat" w:cs="Arial"/>
          <w:lang w:val="es-MX"/>
        </w:rPr>
        <w:t xml:space="preserve">sto </w:t>
      </w:r>
      <w:r w:rsidRPr="003B576A">
        <w:rPr>
          <w:rFonts w:ascii="Montserrat" w:eastAsia="Times New Roman" w:hAnsi="Montserrat" w:cs="Arial"/>
          <w:lang w:val="es-MX"/>
        </w:rPr>
        <w:t>te ayudará</w:t>
      </w:r>
      <w:r w:rsidR="007F5601" w:rsidRPr="003B576A">
        <w:rPr>
          <w:rFonts w:ascii="Montserrat" w:eastAsia="Times New Roman" w:hAnsi="Montserrat" w:cs="Arial"/>
          <w:lang w:val="es-MX"/>
        </w:rPr>
        <w:t xml:space="preserve"> a determinar el tamaño de los átomos, mientras más cercano al uno, serán más pequeños, y más lejano al uno serán más grandes. Uno para el hidrógeno y seis para el carbono.</w:t>
      </w:r>
    </w:p>
    <w:p w14:paraId="68220CBB"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7D4F5818"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67F37BB7" w14:textId="1E4D8DF6"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Recorta</w:t>
      </w:r>
      <w:r w:rsidR="007F5601" w:rsidRPr="003B576A">
        <w:rPr>
          <w:rFonts w:ascii="Montserrat" w:eastAsia="Times New Roman" w:hAnsi="Montserrat" w:cs="Arial"/>
          <w:lang w:val="es-MX"/>
        </w:rPr>
        <w:t xml:space="preserve"> cuatro círculos del mismo tamaño y del mismo color que utilizaron para el hidrógeno en el ejemplo anterior. Con un marcador colo</w:t>
      </w:r>
      <w:r w:rsidRPr="003B576A">
        <w:rPr>
          <w:rFonts w:ascii="Montserrat" w:eastAsia="Times New Roman" w:hAnsi="Montserrat" w:cs="Arial"/>
          <w:lang w:val="es-MX"/>
        </w:rPr>
        <w:t>ca</w:t>
      </w:r>
      <w:r w:rsidR="007F5601" w:rsidRPr="003B576A">
        <w:rPr>
          <w:rFonts w:ascii="Montserrat" w:eastAsia="Times New Roman" w:hAnsi="Montserrat" w:cs="Arial"/>
          <w:lang w:val="es-MX"/>
        </w:rPr>
        <w:t xml:space="preserve"> el símbolo del hidrógeno (H) en cada círculo.</w:t>
      </w:r>
    </w:p>
    <w:p w14:paraId="02DE0402"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1A4C831E" w14:textId="56F29DE6"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 xml:space="preserve">Recorta </w:t>
      </w:r>
      <w:r w:rsidR="007F5601" w:rsidRPr="003B576A">
        <w:rPr>
          <w:rFonts w:ascii="Montserrat" w:eastAsia="Times New Roman" w:hAnsi="Montserrat" w:cs="Arial"/>
          <w:lang w:val="es-MX"/>
        </w:rPr>
        <w:t>un c</w:t>
      </w:r>
      <w:r w:rsidRPr="003B576A">
        <w:rPr>
          <w:rFonts w:ascii="Montserrat" w:eastAsia="Times New Roman" w:hAnsi="Montserrat" w:cs="Arial"/>
          <w:lang w:val="es-MX"/>
        </w:rPr>
        <w:t>írculo más grande del que ya has</w:t>
      </w:r>
      <w:r w:rsidR="007F5601" w:rsidRPr="003B576A">
        <w:rPr>
          <w:rFonts w:ascii="Montserrat" w:eastAsia="Times New Roman" w:hAnsi="Montserrat" w:cs="Arial"/>
          <w:lang w:val="es-MX"/>
        </w:rPr>
        <w:t xml:space="preserve"> recortado y si es posible de otro color a los que ya utiliza</w:t>
      </w:r>
      <w:r w:rsidRPr="003B576A">
        <w:rPr>
          <w:rFonts w:ascii="Montserrat" w:eastAsia="Times New Roman" w:hAnsi="Montserrat" w:cs="Arial"/>
          <w:lang w:val="es-MX"/>
        </w:rPr>
        <w:t>ste</w:t>
      </w:r>
      <w:r w:rsidR="007F5601" w:rsidRPr="003B576A">
        <w:rPr>
          <w:rFonts w:ascii="Montserrat" w:eastAsia="Times New Roman" w:hAnsi="Montserrat" w:cs="Arial"/>
          <w:lang w:val="es-MX"/>
        </w:rPr>
        <w:t>. Con un marcador colo</w:t>
      </w:r>
      <w:r w:rsidRPr="003B576A">
        <w:rPr>
          <w:rFonts w:ascii="Montserrat" w:eastAsia="Times New Roman" w:hAnsi="Montserrat" w:cs="Arial"/>
          <w:lang w:val="es-MX"/>
        </w:rPr>
        <w:t>ca</w:t>
      </w:r>
      <w:r w:rsidR="007F5601" w:rsidRPr="003B576A">
        <w:rPr>
          <w:rFonts w:ascii="Montserrat" w:eastAsia="Times New Roman" w:hAnsi="Montserrat" w:cs="Arial"/>
          <w:lang w:val="es-MX"/>
        </w:rPr>
        <w:t xml:space="preserve"> el símbolo del carbono (C). </w:t>
      </w:r>
    </w:p>
    <w:p w14:paraId="044EC6D5"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5F14F143" w14:textId="1444745B"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Recorta</w:t>
      </w:r>
      <w:r w:rsidR="007F5601" w:rsidRPr="003B576A">
        <w:rPr>
          <w:rFonts w:ascii="Montserrat" w:eastAsia="Times New Roman" w:hAnsi="Montserrat" w:cs="Arial"/>
          <w:lang w:val="es-MX"/>
        </w:rPr>
        <w:t xml:space="preserve"> cuatro círculos pequeños y las cuatro cruces, y pég</w:t>
      </w:r>
      <w:r w:rsidRPr="003B576A">
        <w:rPr>
          <w:rFonts w:ascii="Montserrat" w:eastAsia="Times New Roman" w:hAnsi="Montserrat" w:cs="Arial"/>
          <w:lang w:val="es-MX"/>
        </w:rPr>
        <w:t>a</w:t>
      </w:r>
      <w:r w:rsidR="007F5601" w:rsidRPr="003B576A">
        <w:rPr>
          <w:rFonts w:ascii="Montserrat" w:eastAsia="Times New Roman" w:hAnsi="Montserrat" w:cs="Arial"/>
          <w:lang w:val="es-MX"/>
        </w:rPr>
        <w:t>las alrededor del círculo que representa al c</w:t>
      </w:r>
      <w:r w:rsidRPr="003B576A">
        <w:rPr>
          <w:rFonts w:ascii="Montserrat" w:eastAsia="Times New Roman" w:hAnsi="Montserrat" w:cs="Arial"/>
          <w:lang w:val="es-MX"/>
        </w:rPr>
        <w:t>arbono, e integra en t</w:t>
      </w:r>
      <w:r w:rsidR="007F5601" w:rsidRPr="003B576A">
        <w:rPr>
          <w:rFonts w:ascii="Montserrat" w:eastAsia="Times New Roman" w:hAnsi="Montserrat" w:cs="Arial"/>
          <w:lang w:val="es-MX"/>
        </w:rPr>
        <w:t>u descripción de la estructura de Lewis, con la finalidad de establecer el enlace químico. Recuerd</w:t>
      </w:r>
      <w:r w:rsidRPr="003B576A">
        <w:rPr>
          <w:rFonts w:ascii="Montserrat" w:eastAsia="Times New Roman" w:hAnsi="Montserrat" w:cs="Arial"/>
          <w:lang w:val="es-MX"/>
        </w:rPr>
        <w:t>a que debes</w:t>
      </w:r>
      <w:r w:rsidR="007F5601" w:rsidRPr="003B576A">
        <w:rPr>
          <w:rFonts w:ascii="Montserrat" w:eastAsia="Times New Roman" w:hAnsi="Montserrat" w:cs="Arial"/>
          <w:lang w:val="es-MX"/>
        </w:rPr>
        <w:t xml:space="preserve"> completar ocho electrones, en este caso cuatro del carbono y uno por cada hidrógeno.</w:t>
      </w:r>
    </w:p>
    <w:p w14:paraId="41788004" w14:textId="77777777" w:rsidR="007F5601" w:rsidRPr="003B576A" w:rsidRDefault="007F5601" w:rsidP="007F5601">
      <w:pPr>
        <w:spacing w:after="0" w:line="240" w:lineRule="auto"/>
        <w:jc w:val="both"/>
        <w:rPr>
          <w:rFonts w:ascii="Montserrat" w:eastAsia="Times New Roman" w:hAnsi="Montserrat" w:cs="Arial"/>
        </w:rPr>
      </w:pPr>
    </w:p>
    <w:p w14:paraId="717F37EB" w14:textId="136D2EBF" w:rsidR="007F5601" w:rsidRPr="003B576A" w:rsidRDefault="00FF121E" w:rsidP="007F5601">
      <w:pPr>
        <w:spacing w:after="0" w:line="240" w:lineRule="auto"/>
        <w:jc w:val="both"/>
        <w:rPr>
          <w:rFonts w:ascii="Montserrat" w:eastAsia="Times New Roman" w:hAnsi="Montserrat" w:cs="Arial"/>
        </w:rPr>
      </w:pPr>
      <w:r w:rsidRPr="003B576A">
        <w:rPr>
          <w:rFonts w:ascii="Montserrat" w:eastAsia="Times New Roman" w:hAnsi="Montserrat" w:cs="Arial"/>
        </w:rPr>
        <w:t>R</w:t>
      </w:r>
      <w:r w:rsidR="007F5601" w:rsidRPr="003B576A">
        <w:rPr>
          <w:rFonts w:ascii="Montserrat" w:eastAsia="Times New Roman" w:hAnsi="Montserrat" w:cs="Arial"/>
        </w:rPr>
        <w:t>epit</w:t>
      </w:r>
      <w:r w:rsidRPr="003B576A">
        <w:rPr>
          <w:rFonts w:ascii="Montserrat" w:eastAsia="Times New Roman" w:hAnsi="Montserrat" w:cs="Arial"/>
        </w:rPr>
        <w:t>e</w:t>
      </w:r>
      <w:r w:rsidR="007F5601" w:rsidRPr="003B576A">
        <w:rPr>
          <w:rFonts w:ascii="Montserrat" w:eastAsia="Times New Roman" w:hAnsi="Montserrat" w:cs="Arial"/>
        </w:rPr>
        <w:t xml:space="preserve"> el procedimiento con los siguientes enlaces covalentes</w:t>
      </w:r>
      <w:r w:rsidRPr="003B576A">
        <w:rPr>
          <w:rFonts w:ascii="Montserrat" w:eastAsia="Times New Roman" w:hAnsi="Montserrat" w:cs="Arial"/>
        </w:rPr>
        <w:t>:</w:t>
      </w:r>
    </w:p>
    <w:p w14:paraId="38911DD2" w14:textId="77777777" w:rsidR="007F5601" w:rsidRPr="003B576A" w:rsidRDefault="007F5601" w:rsidP="007F5601">
      <w:pPr>
        <w:spacing w:after="0" w:line="240" w:lineRule="auto"/>
        <w:jc w:val="both"/>
        <w:rPr>
          <w:rFonts w:ascii="Montserrat" w:eastAsia="Times New Roman" w:hAnsi="Montserrat" w:cs="Arial"/>
        </w:rPr>
      </w:pPr>
    </w:p>
    <w:p w14:paraId="3231C70C" w14:textId="77777777" w:rsidR="007F5601" w:rsidRPr="003B576A" w:rsidRDefault="007F5601" w:rsidP="007F5601">
      <w:pPr>
        <w:pStyle w:val="Prrafodelista"/>
        <w:numPr>
          <w:ilvl w:val="0"/>
          <w:numId w:val="37"/>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El amoniaco.</w:t>
      </w:r>
    </w:p>
    <w:p w14:paraId="3AADF552" w14:textId="77777777" w:rsidR="007F5601" w:rsidRPr="003B576A" w:rsidRDefault="007F5601" w:rsidP="007F5601">
      <w:pPr>
        <w:pStyle w:val="Prrafodelista"/>
        <w:numPr>
          <w:ilvl w:val="0"/>
          <w:numId w:val="37"/>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El cloroformo.</w:t>
      </w:r>
    </w:p>
    <w:p w14:paraId="3EA91C16" w14:textId="77777777" w:rsidR="007F5601" w:rsidRPr="003B576A" w:rsidRDefault="007F5601" w:rsidP="007F5601">
      <w:pPr>
        <w:spacing w:after="0" w:line="240" w:lineRule="auto"/>
        <w:jc w:val="both"/>
        <w:rPr>
          <w:rFonts w:ascii="Montserrat" w:eastAsia="Times New Roman" w:hAnsi="Montserrat" w:cs="Arial"/>
        </w:rPr>
      </w:pPr>
    </w:p>
    <w:p w14:paraId="78A754E6" w14:textId="59CA620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Recuerd</w:t>
      </w:r>
      <w:r w:rsidR="00FF121E" w:rsidRPr="003B576A">
        <w:rPr>
          <w:rFonts w:ascii="Montserrat" w:eastAsia="Times New Roman" w:hAnsi="Montserrat" w:cs="Arial"/>
        </w:rPr>
        <w:t>a</w:t>
      </w:r>
      <w:r w:rsidRPr="003B576A">
        <w:rPr>
          <w:rFonts w:ascii="Montserrat" w:eastAsia="Times New Roman" w:hAnsi="Montserrat" w:cs="Arial"/>
        </w:rPr>
        <w:t xml:space="preserve"> incluir esta actividad en </w:t>
      </w:r>
      <w:r w:rsidR="00FF121E" w:rsidRPr="003B576A">
        <w:rPr>
          <w:rFonts w:ascii="Montserrat" w:eastAsia="Times New Roman" w:hAnsi="Montserrat" w:cs="Arial"/>
        </w:rPr>
        <w:t>t</w:t>
      </w:r>
      <w:r w:rsidRPr="003B576A">
        <w:rPr>
          <w:rFonts w:ascii="Montserrat" w:eastAsia="Times New Roman" w:hAnsi="Montserrat" w:cs="Arial"/>
        </w:rPr>
        <w:t>u cuaderno de la asignatura.</w:t>
      </w:r>
    </w:p>
    <w:p w14:paraId="467104C0" w14:textId="77777777" w:rsidR="007F5601" w:rsidRPr="003B576A" w:rsidRDefault="007F5601" w:rsidP="007F5601">
      <w:pPr>
        <w:spacing w:after="0" w:line="240" w:lineRule="auto"/>
        <w:jc w:val="both"/>
        <w:rPr>
          <w:rFonts w:ascii="Montserrat" w:eastAsia="Times New Roman" w:hAnsi="Montserrat" w:cs="Arial"/>
        </w:rPr>
      </w:pPr>
    </w:p>
    <w:p w14:paraId="78D003B3" w14:textId="4486EC28"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Actualmente se utilizan programas de computadora para facilitar la representación de moléculas a partir de los elementos de la tabla periódica. Observ</w:t>
      </w:r>
      <w:r w:rsidR="00FF121E" w:rsidRPr="003B576A">
        <w:rPr>
          <w:rFonts w:ascii="Montserrat" w:eastAsia="Calibri" w:hAnsi="Montserrat" w:cs="Arial"/>
          <w:color w:val="000000" w:themeColor="text1"/>
        </w:rPr>
        <w:t>a</w:t>
      </w:r>
      <w:r w:rsidRPr="003B576A">
        <w:rPr>
          <w:rFonts w:ascii="Montserrat" w:eastAsia="Calibri" w:hAnsi="Montserrat" w:cs="Arial"/>
          <w:color w:val="000000" w:themeColor="text1"/>
        </w:rPr>
        <w:t xml:space="preserve"> con atención los siguientes ejemplos:</w:t>
      </w:r>
    </w:p>
    <w:p w14:paraId="5F2AF4F1" w14:textId="77777777" w:rsidR="007F5601" w:rsidRPr="003B576A" w:rsidRDefault="007F5601" w:rsidP="007F5601">
      <w:pPr>
        <w:spacing w:after="0" w:line="240" w:lineRule="auto"/>
        <w:jc w:val="both"/>
        <w:rPr>
          <w:rFonts w:ascii="Montserrat" w:eastAsia="Calibri" w:hAnsi="Montserrat" w:cs="Arial"/>
          <w:color w:val="000000" w:themeColor="text1"/>
        </w:rPr>
      </w:pPr>
    </w:p>
    <w:p w14:paraId="0E03B8C4" w14:textId="76794F9D"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Del lado izquierdo aparecen los símbolos de los elementos químicos que se pueden seleccionar, si no está el elemento que necesitas t</w:t>
      </w:r>
      <w:r w:rsidR="00FF121E" w:rsidRPr="003B576A">
        <w:rPr>
          <w:rFonts w:ascii="Montserrat" w:eastAsia="Calibri" w:hAnsi="Montserrat" w:cs="Arial"/>
          <w:color w:val="000000" w:themeColor="text1"/>
        </w:rPr>
        <w:t>ienes</w:t>
      </w:r>
      <w:r w:rsidRPr="003B576A">
        <w:rPr>
          <w:rFonts w:ascii="Montserrat" w:eastAsia="Calibri" w:hAnsi="Montserrat" w:cs="Arial"/>
          <w:color w:val="000000" w:themeColor="text1"/>
        </w:rPr>
        <w:t xml:space="preserve"> también la tabla periódica completa.</w:t>
      </w:r>
    </w:p>
    <w:p w14:paraId="3FD3EA4E" w14:textId="77777777" w:rsidR="007F5601" w:rsidRPr="003B576A" w:rsidRDefault="007F5601" w:rsidP="007F5601">
      <w:pPr>
        <w:spacing w:after="0" w:line="240" w:lineRule="auto"/>
        <w:jc w:val="both"/>
        <w:rPr>
          <w:rFonts w:ascii="Montserrat" w:eastAsia="Calibri" w:hAnsi="Montserrat" w:cs="Arial"/>
          <w:color w:val="000000" w:themeColor="text1"/>
        </w:rPr>
      </w:pPr>
    </w:p>
    <w:p w14:paraId="5B5EB3E8" w14:textId="564F83A5"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Calibri" w:hAnsi="Montserrat" w:cs="Arial"/>
          <w:color w:val="000000" w:themeColor="text1"/>
        </w:rPr>
        <w:t>Ahora rec</w:t>
      </w:r>
      <w:r w:rsidR="00FF121E" w:rsidRPr="003B576A">
        <w:rPr>
          <w:rFonts w:ascii="Montserrat" w:eastAsia="Calibri" w:hAnsi="Montserrat" w:cs="Arial"/>
          <w:color w:val="000000" w:themeColor="text1"/>
        </w:rPr>
        <w:t>uerda</w:t>
      </w:r>
      <w:r w:rsidRPr="003B576A">
        <w:rPr>
          <w:rFonts w:ascii="Montserrat" w:eastAsia="Calibri" w:hAnsi="Montserrat" w:cs="Arial"/>
          <w:color w:val="000000" w:themeColor="text1"/>
        </w:rPr>
        <w:t xml:space="preserve"> </w:t>
      </w:r>
      <w:r w:rsidR="00FF121E" w:rsidRPr="003B576A">
        <w:rPr>
          <w:rFonts w:ascii="Montserrat" w:eastAsia="Calibri" w:hAnsi="Montserrat" w:cs="Arial"/>
          <w:color w:val="000000" w:themeColor="text1"/>
        </w:rPr>
        <w:t>l</w:t>
      </w:r>
      <w:r w:rsidRPr="003B576A">
        <w:rPr>
          <w:rFonts w:ascii="Montserrat" w:eastAsia="Calibri" w:hAnsi="Montserrat" w:cs="Arial"/>
          <w:color w:val="000000" w:themeColor="text1"/>
        </w:rPr>
        <w:t>a primera pregunta:</w:t>
      </w:r>
      <w:r w:rsidR="00FF121E" w:rsidRPr="003B576A">
        <w:rPr>
          <w:rFonts w:ascii="Montserrat" w:eastAsia="Calibri" w:hAnsi="Montserrat" w:cs="Arial"/>
          <w:color w:val="000000" w:themeColor="text1"/>
        </w:rPr>
        <w:t xml:space="preserve"> </w:t>
      </w:r>
      <w:r w:rsidRPr="003B576A">
        <w:rPr>
          <w:rFonts w:ascii="Montserrat" w:eastAsia="Times New Roman" w:hAnsi="Montserrat" w:cs="Arial"/>
          <w:color w:val="000000" w:themeColor="text1"/>
        </w:rPr>
        <w:t>¿De qué elementos químicos están hechos los plásticos?</w:t>
      </w:r>
    </w:p>
    <w:p w14:paraId="5B28B18F"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43309277" w14:textId="37DA61E0"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De manera general, p</w:t>
      </w:r>
      <w:r w:rsidR="00FF121E" w:rsidRPr="003B576A">
        <w:rPr>
          <w:rFonts w:ascii="Montserrat" w:eastAsia="Times New Roman" w:hAnsi="Montserrat" w:cs="Arial"/>
          <w:color w:val="000000" w:themeColor="text1"/>
        </w:rPr>
        <w:t>uedes</w:t>
      </w:r>
      <w:r w:rsidRPr="003B576A">
        <w:rPr>
          <w:rFonts w:ascii="Montserrat" w:eastAsia="Times New Roman" w:hAnsi="Montserrat" w:cs="Arial"/>
          <w:color w:val="000000" w:themeColor="text1"/>
        </w:rPr>
        <w:t xml:space="preserve"> decir que los elementos químicos que forman los plásticos son principalmente el carbono e</w:t>
      </w:r>
      <w:r w:rsidR="00FF121E" w:rsidRPr="003B576A">
        <w:rPr>
          <w:rFonts w:ascii="Montserrat" w:eastAsia="Times New Roman" w:hAnsi="Montserrat" w:cs="Arial"/>
          <w:color w:val="000000" w:themeColor="text1"/>
        </w:rPr>
        <w:t xml:space="preserve"> </w:t>
      </w:r>
      <w:r w:rsidRPr="003B576A">
        <w:rPr>
          <w:rFonts w:ascii="Montserrat" w:eastAsia="Times New Roman" w:hAnsi="Montserrat" w:cs="Arial"/>
          <w:color w:val="000000" w:themeColor="text1"/>
        </w:rPr>
        <w:t>hidrógeno unidos en largas cadenas llamadas polímeros.</w:t>
      </w:r>
    </w:p>
    <w:p w14:paraId="4FE9A930" w14:textId="520C75F8" w:rsidR="002042FC" w:rsidRPr="003B576A" w:rsidRDefault="002042FC" w:rsidP="007F5601">
      <w:pPr>
        <w:spacing w:after="0" w:line="240" w:lineRule="auto"/>
        <w:jc w:val="both"/>
        <w:rPr>
          <w:rFonts w:ascii="Montserrat" w:eastAsia="Times New Roman" w:hAnsi="Montserrat" w:cs="Arial"/>
          <w:color w:val="000000" w:themeColor="text1"/>
        </w:rPr>
      </w:pPr>
    </w:p>
    <w:p w14:paraId="43169BA3" w14:textId="087958D5" w:rsidR="002042FC" w:rsidRPr="00F86743" w:rsidRDefault="00F86743" w:rsidP="002E24B9">
      <w:pPr>
        <w:pStyle w:val="Prrafodelista"/>
        <w:spacing w:after="0" w:line="240" w:lineRule="auto"/>
        <w:jc w:val="both"/>
        <w:rPr>
          <w:rFonts w:ascii="Montserrat" w:eastAsia="Times New Roman" w:hAnsi="Montserrat" w:cs="Arial"/>
          <w:b/>
          <w:color w:val="000000" w:themeColor="text1"/>
          <w:highlight w:val="yellow"/>
          <w:lang w:val="es-MX"/>
        </w:rPr>
      </w:pPr>
      <w:hyperlink r:id="rId8" w:history="1">
        <w:r w:rsidR="002E24B9" w:rsidRPr="00F86743">
          <w:rPr>
            <w:rStyle w:val="Hipervnculo"/>
            <w:rFonts w:ascii="Montserrat" w:eastAsia="Times New Roman" w:hAnsi="Montserrat" w:cs="Arial"/>
            <w:b/>
            <w:lang w:val="es-MX"/>
          </w:rPr>
          <w:t>https://youtu.be/zwkbqsvf14k</w:t>
        </w:r>
      </w:hyperlink>
      <w:r w:rsidR="002E24B9" w:rsidRPr="00F86743">
        <w:rPr>
          <w:rFonts w:ascii="Montserrat" w:eastAsia="Times New Roman" w:hAnsi="Montserrat" w:cs="Arial"/>
          <w:b/>
          <w:color w:val="000000" w:themeColor="text1"/>
          <w:lang w:val="es-MX"/>
        </w:rPr>
        <w:t xml:space="preserve"> </w:t>
      </w:r>
    </w:p>
    <w:p w14:paraId="0C86D964" w14:textId="77777777" w:rsidR="00FF121E" w:rsidRPr="00F86743" w:rsidRDefault="00FF121E" w:rsidP="007F5601">
      <w:pPr>
        <w:spacing w:after="0" w:line="240" w:lineRule="auto"/>
        <w:jc w:val="both"/>
        <w:rPr>
          <w:rFonts w:ascii="Montserrat" w:eastAsia="Times New Roman" w:hAnsi="Montserrat" w:cs="Arial"/>
          <w:color w:val="000000" w:themeColor="text1"/>
        </w:rPr>
      </w:pPr>
    </w:p>
    <w:p w14:paraId="0F01AEDE" w14:textId="78607B28" w:rsidR="007F5601" w:rsidRPr="003B576A" w:rsidRDefault="00FF121E"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Observa</w:t>
      </w:r>
      <w:r w:rsidR="007F5601" w:rsidRPr="003B576A">
        <w:rPr>
          <w:rFonts w:ascii="Montserrat" w:eastAsia="Times New Roman" w:hAnsi="Montserrat" w:cs="Arial"/>
          <w:color w:val="000000" w:themeColor="text1"/>
        </w:rPr>
        <w:t xml:space="preserve"> el ejemplo de uno de los plásticos más comunes:</w:t>
      </w:r>
      <w:r w:rsidRPr="003B576A">
        <w:rPr>
          <w:rFonts w:ascii="Montserrat" w:eastAsia="Times New Roman" w:hAnsi="Montserrat" w:cs="Arial"/>
          <w:color w:val="000000" w:themeColor="text1"/>
        </w:rPr>
        <w:t xml:space="preserve"> el polietileno, </w:t>
      </w:r>
      <w:r w:rsidR="007F5601" w:rsidRPr="003B576A">
        <w:rPr>
          <w:rFonts w:ascii="Montserrat" w:eastAsia="Times New Roman" w:hAnsi="Montserrat" w:cs="Arial"/>
          <w:color w:val="000000" w:themeColor="text1"/>
        </w:rPr>
        <w:t>formado por muchas moléculas de etileno unidas entre sí.</w:t>
      </w:r>
    </w:p>
    <w:p w14:paraId="4E9E3D42"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27A0F92D" w14:textId="2EF1A00F"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El etileno, cuyo nombre químico es eteno, está formado por 2 átomos de carbono y dos de hidrógeno. </w:t>
      </w:r>
      <w:r w:rsidR="00FF121E" w:rsidRPr="003B576A">
        <w:rPr>
          <w:rFonts w:ascii="Montserrat" w:eastAsia="Times New Roman" w:hAnsi="Montserrat" w:cs="Arial"/>
          <w:color w:val="000000" w:themeColor="text1"/>
        </w:rPr>
        <w:t>Colócalos</w:t>
      </w:r>
      <w:r w:rsidRPr="003B576A">
        <w:rPr>
          <w:rFonts w:ascii="Montserrat" w:eastAsia="Times New Roman" w:hAnsi="Montserrat" w:cs="Arial"/>
          <w:color w:val="000000" w:themeColor="text1"/>
        </w:rPr>
        <w:t>, el carbono tiene 4 electrones en su nivel externo, y el hidrógeno sólo 1; por lo tanto, cada carbono se une mediante un enlace covalente a dos átomos de hidrógeno y luego entre ellos con un enlace doble, es decir, comparten dos pares de electrones para cumplir la regla del octeto.</w:t>
      </w:r>
    </w:p>
    <w:p w14:paraId="6583F1E9"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02F0C75D" w14:textId="47AC6A36"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Rec</w:t>
      </w:r>
      <w:r w:rsidR="00FF121E" w:rsidRPr="003B576A">
        <w:rPr>
          <w:rFonts w:ascii="Montserrat" w:eastAsia="Times New Roman" w:hAnsi="Montserrat" w:cs="Arial"/>
          <w:color w:val="000000" w:themeColor="text1"/>
        </w:rPr>
        <w:t>uerda</w:t>
      </w:r>
      <w:r w:rsidRPr="003B576A">
        <w:rPr>
          <w:rFonts w:ascii="Montserrat" w:eastAsia="Times New Roman" w:hAnsi="Montserrat" w:cs="Arial"/>
          <w:color w:val="000000" w:themeColor="text1"/>
        </w:rPr>
        <w:t xml:space="preserve"> que esta representación plana no es correcta, pues las moléculas son tridimensionales, por lo tanto, se ve de esta forma, el programa </w:t>
      </w:r>
      <w:r w:rsidR="00FF121E" w:rsidRPr="003B576A">
        <w:rPr>
          <w:rFonts w:ascii="Montserrat" w:eastAsia="Times New Roman" w:hAnsi="Montserrat" w:cs="Arial"/>
          <w:color w:val="000000" w:themeColor="text1"/>
        </w:rPr>
        <w:t>te</w:t>
      </w:r>
      <w:r w:rsidRPr="003B576A">
        <w:rPr>
          <w:rFonts w:ascii="Montserrat" w:eastAsia="Times New Roman" w:hAnsi="Montserrat" w:cs="Arial"/>
          <w:color w:val="000000" w:themeColor="text1"/>
        </w:rPr>
        <w:t xml:space="preserve"> ayuda a colocar los átomos con el ángulo de enlace correcto y ésta es la molécula del eteno.</w:t>
      </w:r>
    </w:p>
    <w:p w14:paraId="3C736A04" w14:textId="32B6F179" w:rsidR="002042FC" w:rsidRPr="003B576A" w:rsidRDefault="002042FC" w:rsidP="007F5601">
      <w:pPr>
        <w:spacing w:after="0" w:line="240" w:lineRule="auto"/>
        <w:jc w:val="both"/>
        <w:rPr>
          <w:rFonts w:ascii="Montserrat" w:eastAsia="Times New Roman" w:hAnsi="Montserrat" w:cs="Arial"/>
          <w:color w:val="000000" w:themeColor="text1"/>
        </w:rPr>
      </w:pPr>
    </w:p>
    <w:p w14:paraId="2F5A7684" w14:textId="6BF18BE0" w:rsidR="002042FC" w:rsidRPr="00F86743" w:rsidRDefault="00F86743" w:rsidP="00F86743">
      <w:pPr>
        <w:pStyle w:val="Prrafodelista"/>
        <w:spacing w:after="0" w:line="240" w:lineRule="auto"/>
        <w:jc w:val="both"/>
        <w:rPr>
          <w:rFonts w:ascii="Montserrat" w:eastAsia="Times New Roman" w:hAnsi="Montserrat" w:cs="Arial"/>
          <w:b/>
          <w:color w:val="000000" w:themeColor="text1"/>
          <w:lang w:val="es-MX"/>
        </w:rPr>
      </w:pPr>
      <w:hyperlink r:id="rId9" w:history="1">
        <w:r w:rsidRPr="00644FBD">
          <w:rPr>
            <w:rStyle w:val="Hipervnculo"/>
            <w:rFonts w:ascii="Montserrat" w:eastAsia="Times New Roman" w:hAnsi="Montserrat" w:cs="Arial"/>
            <w:b/>
            <w:lang w:val="es-MX"/>
          </w:rPr>
          <w:t>https://youtu.be/1KbVAb7vmOo</w:t>
        </w:r>
      </w:hyperlink>
      <w:r>
        <w:rPr>
          <w:rFonts w:ascii="Montserrat" w:eastAsia="Times New Roman" w:hAnsi="Montserrat" w:cs="Arial"/>
          <w:b/>
          <w:color w:val="000000" w:themeColor="text1"/>
          <w:lang w:val="es-MX"/>
        </w:rPr>
        <w:t xml:space="preserve"> </w:t>
      </w:r>
    </w:p>
    <w:p w14:paraId="6A1CF3BA" w14:textId="77777777" w:rsidR="007F5601" w:rsidRPr="00F86743" w:rsidRDefault="007F5601" w:rsidP="007F5601">
      <w:pPr>
        <w:spacing w:after="0" w:line="240" w:lineRule="auto"/>
        <w:jc w:val="both"/>
        <w:rPr>
          <w:rFonts w:ascii="Montserrat" w:eastAsia="Times New Roman" w:hAnsi="Montserrat" w:cs="Arial"/>
          <w:color w:val="000000" w:themeColor="text1"/>
        </w:rPr>
      </w:pPr>
    </w:p>
    <w:p w14:paraId="07845F81" w14:textId="64421748"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Ahora del mismo modo representa los dos subtipos de enlace covalente, el no polar con 2 átomos de cloro, lo seleccionas de lado izquierdo, colocas los dos átomos y realizas el enlace; de igual manera que en el ejemplo anterior, la molécula no es plana, observ</w:t>
      </w:r>
      <w:r w:rsidR="00FF121E" w:rsidRPr="003B576A">
        <w:rPr>
          <w:rFonts w:ascii="Montserrat" w:eastAsia="Times New Roman" w:hAnsi="Montserrat" w:cs="Arial"/>
          <w:color w:val="000000" w:themeColor="text1"/>
        </w:rPr>
        <w:t>a</w:t>
      </w:r>
      <w:r w:rsidRPr="003B576A">
        <w:rPr>
          <w:rFonts w:ascii="Montserrat" w:eastAsia="Times New Roman" w:hAnsi="Montserrat" w:cs="Arial"/>
          <w:color w:val="000000" w:themeColor="text1"/>
        </w:rPr>
        <w:t xml:space="preserve"> su forma tridimensional, p</w:t>
      </w:r>
      <w:r w:rsidR="00FF121E" w:rsidRPr="003B576A">
        <w:rPr>
          <w:rFonts w:ascii="Montserrat" w:eastAsia="Times New Roman" w:hAnsi="Montserrat" w:cs="Arial"/>
          <w:color w:val="000000" w:themeColor="text1"/>
        </w:rPr>
        <w:t>uedes</w:t>
      </w:r>
      <w:r w:rsidRPr="003B576A">
        <w:rPr>
          <w:rFonts w:ascii="Montserrat" w:eastAsia="Times New Roman" w:hAnsi="Montserrat" w:cs="Arial"/>
          <w:color w:val="000000" w:themeColor="text1"/>
        </w:rPr>
        <w:t xml:space="preserve"> ver que es simétrica al tratarse de dos átomos del mismo elemento.</w:t>
      </w:r>
    </w:p>
    <w:p w14:paraId="7C509214"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559B6957" w14:textId="4E6B0D57"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El ejemplo de enlace covalente polar lo realizar</w:t>
      </w:r>
      <w:r w:rsidR="00FF121E" w:rsidRPr="003B576A">
        <w:rPr>
          <w:rFonts w:ascii="Montserrat" w:eastAsia="Times New Roman" w:hAnsi="Montserrat" w:cs="Arial"/>
          <w:color w:val="000000" w:themeColor="text1"/>
        </w:rPr>
        <w:t>ás</w:t>
      </w:r>
      <w:r w:rsidRPr="003B576A">
        <w:rPr>
          <w:rFonts w:ascii="Montserrat" w:eastAsia="Times New Roman" w:hAnsi="Montserrat" w:cs="Arial"/>
          <w:color w:val="000000" w:themeColor="text1"/>
        </w:rPr>
        <w:t xml:space="preserve"> con la molécula del agua que ya hici</w:t>
      </w:r>
      <w:r w:rsidR="00FF121E" w:rsidRPr="003B576A">
        <w:rPr>
          <w:rFonts w:ascii="Montserrat" w:eastAsia="Times New Roman" w:hAnsi="Montserrat" w:cs="Arial"/>
          <w:color w:val="000000" w:themeColor="text1"/>
        </w:rPr>
        <w:t>ste</w:t>
      </w:r>
      <w:r w:rsidRPr="003B576A">
        <w:rPr>
          <w:rFonts w:ascii="Montserrat" w:eastAsia="Times New Roman" w:hAnsi="Montserrat" w:cs="Arial"/>
          <w:color w:val="000000" w:themeColor="text1"/>
        </w:rPr>
        <w:t xml:space="preserve"> en la actividad anterior con dos átomos de hidrógeno y uno de oxígeno. O</w:t>
      </w:r>
      <w:r w:rsidR="00FF121E" w:rsidRPr="003B576A">
        <w:rPr>
          <w:rFonts w:ascii="Montserrat" w:eastAsia="Times New Roman" w:hAnsi="Montserrat" w:cs="Arial"/>
          <w:color w:val="000000" w:themeColor="text1"/>
        </w:rPr>
        <w:t>bserva</w:t>
      </w:r>
      <w:r w:rsidRPr="003B576A">
        <w:rPr>
          <w:rFonts w:ascii="Montserrat" w:eastAsia="Times New Roman" w:hAnsi="Montserrat" w:cs="Arial"/>
          <w:color w:val="000000" w:themeColor="text1"/>
        </w:rPr>
        <w:t xml:space="preserve"> nuevamente el modelo tridimensional con la corrección del ángulo entre los dos átomos de hidrógeno.</w:t>
      </w:r>
    </w:p>
    <w:p w14:paraId="46251E8C"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1911C8F0" w14:textId="7BEB97F2"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De esta forma se puede observar claramente cómo se unen los átomos compartiendo electrones en los enlaces covalentes.</w:t>
      </w:r>
    </w:p>
    <w:p w14:paraId="18311AD9" w14:textId="77777777" w:rsidR="00FF121E" w:rsidRPr="003B576A" w:rsidRDefault="00FF121E" w:rsidP="007F5601">
      <w:pPr>
        <w:spacing w:after="0" w:line="240" w:lineRule="auto"/>
        <w:jc w:val="both"/>
        <w:rPr>
          <w:rFonts w:ascii="Montserrat" w:eastAsia="Times New Roman" w:hAnsi="Montserrat" w:cs="Arial"/>
          <w:color w:val="000000" w:themeColor="text1"/>
        </w:rPr>
      </w:pPr>
    </w:p>
    <w:p w14:paraId="5A565E20" w14:textId="77777777"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El compuesto conocido comúnmente como amoniaco, que presenta un enlace covalente, se utiliza en muchos productos de limpieza para el hogar, sobre todo en la cocina, ya que es eficaz para la eliminación de manchas de grasa.</w:t>
      </w:r>
    </w:p>
    <w:p w14:paraId="1D55C014" w14:textId="77777777" w:rsidR="00D0697F" w:rsidRPr="003B576A" w:rsidRDefault="00D0697F" w:rsidP="00D0697F">
      <w:pPr>
        <w:widowControl w:val="0"/>
        <w:spacing w:after="0" w:line="240" w:lineRule="auto"/>
        <w:jc w:val="both"/>
        <w:rPr>
          <w:rFonts w:ascii="Montserrat" w:eastAsia="Calibri" w:hAnsi="Montserrat" w:cs="Arial"/>
        </w:rPr>
      </w:pPr>
    </w:p>
    <w:p w14:paraId="61A06585" w14:textId="77777777" w:rsidR="00743185" w:rsidRPr="003B576A"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3B576A" w:rsidRDefault="00CB6D15" w:rsidP="00CC733B">
      <w:pPr>
        <w:spacing w:after="0" w:line="240" w:lineRule="auto"/>
        <w:jc w:val="both"/>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42482C" w:rsidRPr="003B576A">
        <w:rPr>
          <w:rFonts w:ascii="Montserrat" w:eastAsia="Times New Roman" w:hAnsi="Montserrat" w:cs="Times New Roman"/>
          <w:b/>
          <w:bCs/>
          <w:sz w:val="28"/>
          <w:szCs w:val="24"/>
          <w:lang w:eastAsia="es-MX"/>
        </w:rPr>
        <w:t>Reto de H</w:t>
      </w:r>
      <w:r w:rsidRPr="003B576A">
        <w:rPr>
          <w:rFonts w:ascii="Montserrat" w:eastAsia="Times New Roman" w:hAnsi="Montserrat" w:cs="Times New Roman"/>
          <w:b/>
          <w:bCs/>
          <w:sz w:val="28"/>
          <w:szCs w:val="24"/>
          <w:lang w:eastAsia="es-MX"/>
        </w:rPr>
        <w:t>oy</w:t>
      </w:r>
      <w:r w:rsidR="0042482C" w:rsidRPr="003B576A">
        <w:rPr>
          <w:rFonts w:ascii="Montserrat" w:eastAsia="Times New Roman" w:hAnsi="Montserrat" w:cs="Times New Roman"/>
          <w:b/>
          <w:bCs/>
          <w:sz w:val="28"/>
          <w:szCs w:val="24"/>
          <w:lang w:eastAsia="es-MX"/>
        </w:rPr>
        <w:t>:</w:t>
      </w:r>
    </w:p>
    <w:p w14:paraId="32586174" w14:textId="77777777" w:rsidR="00254219" w:rsidRPr="003B576A" w:rsidRDefault="00254219" w:rsidP="00593660">
      <w:pPr>
        <w:spacing w:after="0" w:line="240" w:lineRule="auto"/>
        <w:jc w:val="both"/>
        <w:textAlignment w:val="baseline"/>
        <w:rPr>
          <w:rFonts w:ascii="Montserrat" w:eastAsia="Arial" w:hAnsi="Montserrat" w:cs="Arial"/>
          <w:color w:val="000000"/>
          <w:szCs w:val="24"/>
        </w:rPr>
      </w:pPr>
    </w:p>
    <w:p w14:paraId="3B73EB06" w14:textId="2D50D1DA" w:rsidR="00FF121E" w:rsidRPr="003B576A" w:rsidRDefault="00FF121E" w:rsidP="00FF121E">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 xml:space="preserve">Si quieres saber más acerca de este tema te sugerimos leer el artículo de la revista </w:t>
      </w:r>
      <w:proofErr w:type="spellStart"/>
      <w:r w:rsidRPr="003B576A">
        <w:rPr>
          <w:rFonts w:ascii="Montserrat" w:eastAsia="Calibri" w:hAnsi="Montserrat" w:cs="Arial"/>
          <w:color w:val="000000" w:themeColor="text1"/>
        </w:rPr>
        <w:t>Conversus</w:t>
      </w:r>
      <w:proofErr w:type="spellEnd"/>
      <w:r w:rsidRPr="003B576A">
        <w:rPr>
          <w:rFonts w:ascii="Montserrat" w:eastAsia="Calibri" w:hAnsi="Montserrat" w:cs="Arial"/>
          <w:color w:val="000000" w:themeColor="text1"/>
        </w:rPr>
        <w:t xml:space="preserve"> del Instituto Politécnico Nacional, titu</w:t>
      </w:r>
      <w:r w:rsidR="00FD3DA4">
        <w:rPr>
          <w:rFonts w:ascii="Montserrat" w:eastAsia="Calibri" w:hAnsi="Montserrat" w:cs="Arial"/>
          <w:color w:val="000000" w:themeColor="text1"/>
        </w:rPr>
        <w:t>lado “Diamantes en el Universo”, el cual podrás consultar en el siguiente sitio:</w:t>
      </w:r>
    </w:p>
    <w:p w14:paraId="690C271C" w14:textId="77777777" w:rsidR="00FF121E" w:rsidRPr="003B576A" w:rsidRDefault="00FF121E" w:rsidP="00FF121E">
      <w:pPr>
        <w:spacing w:after="0" w:line="240" w:lineRule="auto"/>
        <w:jc w:val="both"/>
        <w:rPr>
          <w:rFonts w:ascii="Montserrat" w:eastAsia="Calibri" w:hAnsi="Montserrat" w:cs="Arial"/>
          <w:color w:val="000000" w:themeColor="text1"/>
        </w:rPr>
      </w:pPr>
    </w:p>
    <w:p w14:paraId="0CF6949A" w14:textId="0227F4D5" w:rsidR="00FF121E" w:rsidRPr="00FD3DA4" w:rsidRDefault="00F86743" w:rsidP="00FF121E">
      <w:pPr>
        <w:spacing w:after="0" w:line="240" w:lineRule="auto"/>
        <w:jc w:val="both"/>
        <w:rPr>
          <w:rFonts w:ascii="Montserrat" w:eastAsia="Times New Roman" w:hAnsi="Montserrat" w:cs="Arial"/>
          <w:bCs/>
        </w:rPr>
      </w:pPr>
      <w:hyperlink r:id="rId10" w:history="1">
        <w:r w:rsidR="00FD3DA4" w:rsidRPr="00FD3DA4">
          <w:rPr>
            <w:rStyle w:val="Hipervnculo"/>
            <w:rFonts w:ascii="Montserrat" w:hAnsi="Montserrat"/>
          </w:rPr>
          <w:t>https://www.repositoriodigital.ipn.mx/bitstream/123456789/20295/1/conversus_110.pdf</w:t>
        </w:r>
      </w:hyperlink>
      <w:r w:rsidR="00FD3DA4" w:rsidRPr="00FD3DA4">
        <w:rPr>
          <w:rFonts w:ascii="Montserrat" w:hAnsi="Montserrat"/>
        </w:rPr>
        <w:t xml:space="preserve"> </w:t>
      </w:r>
    </w:p>
    <w:p w14:paraId="5665CD91" w14:textId="22553F8E" w:rsidR="00E8645B" w:rsidRPr="003B576A" w:rsidRDefault="00E8645B" w:rsidP="00E8645B">
      <w:pPr>
        <w:spacing w:after="0" w:line="240" w:lineRule="auto"/>
        <w:jc w:val="both"/>
        <w:rPr>
          <w:rFonts w:ascii="Montserrat" w:eastAsia="Calibri" w:hAnsi="Montserrat" w:cs="Arial"/>
        </w:rPr>
      </w:pPr>
    </w:p>
    <w:p w14:paraId="28D02C5D" w14:textId="13F92D05" w:rsidR="00DD1897" w:rsidRPr="00754DC4" w:rsidRDefault="00DD1897" w:rsidP="00DD1897">
      <w:pPr>
        <w:spacing w:after="0" w:line="240" w:lineRule="auto"/>
        <w:jc w:val="center"/>
        <w:textAlignment w:val="baseline"/>
        <w:rPr>
          <w:rFonts w:ascii="Montserrat" w:eastAsia="Times New Roman" w:hAnsi="Montserrat" w:cs="Times New Roman"/>
          <w:sz w:val="24"/>
          <w:szCs w:val="24"/>
          <w:lang w:eastAsia="es-MX"/>
        </w:rPr>
      </w:pPr>
      <w:r w:rsidRPr="00754DC4">
        <w:rPr>
          <w:rFonts w:ascii="Montserrat" w:eastAsia="Times New Roman" w:hAnsi="Montserrat" w:cs="Times New Roman"/>
          <w:b/>
          <w:bCs/>
          <w:sz w:val="24"/>
          <w:szCs w:val="24"/>
          <w:lang w:eastAsia="es-MX"/>
        </w:rPr>
        <w:t>¡Buen trabajo!</w:t>
      </w:r>
    </w:p>
    <w:p w14:paraId="0507C6D3" w14:textId="77777777" w:rsidR="004C105B" w:rsidRPr="00754DC4" w:rsidRDefault="004C105B" w:rsidP="00DD1897">
      <w:pPr>
        <w:spacing w:after="0" w:line="240" w:lineRule="auto"/>
        <w:jc w:val="center"/>
        <w:textAlignment w:val="baseline"/>
        <w:rPr>
          <w:rFonts w:ascii="Montserrat" w:eastAsia="Times New Roman" w:hAnsi="Montserrat" w:cs="Times New Roman"/>
          <w:sz w:val="24"/>
          <w:szCs w:val="24"/>
          <w:lang w:eastAsia="es-MX"/>
        </w:rPr>
      </w:pPr>
    </w:p>
    <w:p w14:paraId="676A4253" w14:textId="4613A77F" w:rsidR="00DC05A8" w:rsidRPr="00754DC4" w:rsidRDefault="00DD1897" w:rsidP="00D53DB3">
      <w:pPr>
        <w:spacing w:after="0" w:line="240" w:lineRule="auto"/>
        <w:jc w:val="center"/>
        <w:textAlignment w:val="baseline"/>
        <w:rPr>
          <w:sz w:val="24"/>
          <w:szCs w:val="24"/>
        </w:rPr>
      </w:pPr>
      <w:r w:rsidRPr="00754DC4">
        <w:rPr>
          <w:rFonts w:ascii="Montserrat" w:eastAsia="Times New Roman" w:hAnsi="Montserrat" w:cs="Times New Roman"/>
          <w:b/>
          <w:bCs/>
          <w:sz w:val="24"/>
          <w:szCs w:val="24"/>
          <w:lang w:eastAsia="es-MX"/>
        </w:rPr>
        <w:t>Gracias por tu esfuerzo.</w:t>
      </w:r>
    </w:p>
    <w:sectPr w:rsidR="00DC05A8" w:rsidRPr="00754DC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3"/>
  </w:num>
  <w:num w:numId="5">
    <w:abstractNumId w:val="19"/>
  </w:num>
  <w:num w:numId="6">
    <w:abstractNumId w:val="32"/>
  </w:num>
  <w:num w:numId="7">
    <w:abstractNumId w:val="25"/>
  </w:num>
  <w:num w:numId="8">
    <w:abstractNumId w:val="23"/>
  </w:num>
  <w:num w:numId="9">
    <w:abstractNumId w:val="26"/>
  </w:num>
  <w:num w:numId="10">
    <w:abstractNumId w:val="38"/>
  </w:num>
  <w:num w:numId="11">
    <w:abstractNumId w:val="37"/>
  </w:num>
  <w:num w:numId="12">
    <w:abstractNumId w:val="35"/>
  </w:num>
  <w:num w:numId="13">
    <w:abstractNumId w:val="28"/>
  </w:num>
  <w:num w:numId="14">
    <w:abstractNumId w:val="8"/>
  </w:num>
  <w:num w:numId="15">
    <w:abstractNumId w:val="31"/>
  </w:num>
  <w:num w:numId="16">
    <w:abstractNumId w:val="30"/>
  </w:num>
  <w:num w:numId="17">
    <w:abstractNumId w:val="16"/>
  </w:num>
  <w:num w:numId="18">
    <w:abstractNumId w:val="40"/>
  </w:num>
  <w:num w:numId="19">
    <w:abstractNumId w:val="2"/>
  </w:num>
  <w:num w:numId="20">
    <w:abstractNumId w:val="21"/>
  </w:num>
  <w:num w:numId="21">
    <w:abstractNumId w:val="18"/>
  </w:num>
  <w:num w:numId="22">
    <w:abstractNumId w:val="5"/>
  </w:num>
  <w:num w:numId="23">
    <w:abstractNumId w:val="9"/>
  </w:num>
  <w:num w:numId="24">
    <w:abstractNumId w:val="7"/>
  </w:num>
  <w:num w:numId="25">
    <w:abstractNumId w:val="42"/>
  </w:num>
  <w:num w:numId="26">
    <w:abstractNumId w:val="13"/>
  </w:num>
  <w:num w:numId="27">
    <w:abstractNumId w:val="10"/>
  </w:num>
  <w:num w:numId="28">
    <w:abstractNumId w:val="11"/>
  </w:num>
  <w:num w:numId="29">
    <w:abstractNumId w:val="0"/>
  </w:num>
  <w:num w:numId="30">
    <w:abstractNumId w:val="33"/>
  </w:num>
  <w:num w:numId="31">
    <w:abstractNumId w:val="22"/>
  </w:num>
  <w:num w:numId="32">
    <w:abstractNumId w:val="17"/>
  </w:num>
  <w:num w:numId="33">
    <w:abstractNumId w:val="14"/>
  </w:num>
  <w:num w:numId="34">
    <w:abstractNumId w:val="29"/>
  </w:num>
  <w:num w:numId="35">
    <w:abstractNumId w:val="41"/>
  </w:num>
  <w:num w:numId="36">
    <w:abstractNumId w:val="1"/>
  </w:num>
  <w:num w:numId="37">
    <w:abstractNumId w:val="24"/>
  </w:num>
  <w:num w:numId="38">
    <w:abstractNumId w:val="15"/>
  </w:num>
  <w:num w:numId="39">
    <w:abstractNumId w:val="20"/>
  </w:num>
  <w:num w:numId="40">
    <w:abstractNumId w:val="39"/>
  </w:num>
  <w:num w:numId="41">
    <w:abstractNumId w:val="12"/>
  </w:num>
  <w:num w:numId="42">
    <w:abstractNumId w:val="6"/>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24B9"/>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339C6"/>
    <w:rsid w:val="0083460D"/>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3DB3"/>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6743"/>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3DA4"/>
    <w:rsid w:val="00FD4DB0"/>
    <w:rsid w:val="00FE279C"/>
    <w:rsid w:val="00FE462A"/>
    <w:rsid w:val="00FE4A00"/>
    <w:rsid w:val="00FE596D"/>
    <w:rsid w:val="00FE65AE"/>
    <w:rsid w:val="00FE7247"/>
    <w:rsid w:val="00FF121E"/>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F8C8F8E-B013-4472-A570-D0BF0AF6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2E2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wkbqsvf14k" TargetMode="External"/><Relationship Id="rId3" Type="http://schemas.openxmlformats.org/officeDocument/2006/relationships/styles" Target="styles.xml"/><Relationship Id="rId7" Type="http://schemas.openxmlformats.org/officeDocument/2006/relationships/hyperlink" Target="https://youtu.be/JkUufZb1NJ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feder.com/ejemplos-de-mater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positoriodigital.ipn.mx/bitstream/123456789/20295/1/conversus_110.pdf" TargetMode="External"/><Relationship Id="rId4" Type="http://schemas.openxmlformats.org/officeDocument/2006/relationships/settings" Target="settings.xml"/><Relationship Id="rId9" Type="http://schemas.openxmlformats.org/officeDocument/2006/relationships/hyperlink" Target="https://youtu.be/1KbVAb7vmO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7283-5006-4344-9F90-604C7355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2123</Words>
  <Characters>11679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10</cp:revision>
  <dcterms:created xsi:type="dcterms:W3CDTF">2020-11-02T22:41:00Z</dcterms:created>
  <dcterms:modified xsi:type="dcterms:W3CDTF">2020-11-03T09:54:00Z</dcterms:modified>
</cp:coreProperties>
</file>