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2F162" w14:textId="77777777" w:rsidR="00BA5E93" w:rsidRPr="00F03774" w:rsidRDefault="00BA5E93" w:rsidP="00BA5E93">
      <w:pPr>
        <w:pStyle w:val="NormalWeb"/>
        <w:spacing w:before="0" w:beforeAutospacing="0" w:after="0" w:afterAutospacing="0"/>
        <w:ind w:right="-1"/>
        <w:jc w:val="center"/>
        <w:rPr>
          <w:rFonts w:ascii="Montserrat" w:hAnsi="Montserrat" w:cstheme="minorBidi"/>
          <w:b/>
          <w:kern w:val="24"/>
          <w:sz w:val="48"/>
          <w:szCs w:val="48"/>
        </w:rPr>
      </w:pPr>
      <w:r w:rsidRPr="00F03774">
        <w:rPr>
          <w:rFonts w:ascii="Montserrat" w:hAnsi="Montserrat" w:cstheme="minorBidi"/>
          <w:b/>
          <w:kern w:val="24"/>
          <w:sz w:val="48"/>
          <w:szCs w:val="48"/>
        </w:rPr>
        <w:t>Viernes</w:t>
      </w:r>
    </w:p>
    <w:p w14:paraId="31031624" w14:textId="77777777" w:rsidR="00BA5E93" w:rsidRPr="00F03774" w:rsidRDefault="00BA5E93" w:rsidP="00BA5E93">
      <w:pPr>
        <w:pStyle w:val="NormalWeb"/>
        <w:spacing w:before="0" w:beforeAutospacing="0" w:after="0" w:afterAutospacing="0"/>
        <w:jc w:val="center"/>
        <w:rPr>
          <w:rFonts w:ascii="Montserrat" w:hAnsi="Montserrat" w:cstheme="minorBidi"/>
          <w:b/>
          <w:kern w:val="24"/>
          <w:sz w:val="56"/>
          <w:szCs w:val="72"/>
        </w:rPr>
      </w:pPr>
      <w:r w:rsidRPr="00F03774">
        <w:rPr>
          <w:rFonts w:ascii="Montserrat" w:hAnsi="Montserrat" w:cstheme="minorBidi"/>
          <w:b/>
          <w:kern w:val="24"/>
          <w:sz w:val="56"/>
          <w:szCs w:val="72"/>
        </w:rPr>
        <w:t>12</w:t>
      </w:r>
    </w:p>
    <w:p w14:paraId="5E753F3D" w14:textId="77777777" w:rsidR="00BA5E93" w:rsidRPr="00F03774" w:rsidRDefault="00BA5E93" w:rsidP="00BA5E93">
      <w:pPr>
        <w:pStyle w:val="NormalWeb"/>
        <w:spacing w:before="0" w:beforeAutospacing="0" w:after="0" w:afterAutospacing="0"/>
        <w:ind w:right="-1"/>
        <w:jc w:val="center"/>
        <w:rPr>
          <w:rFonts w:ascii="Montserrat" w:hAnsi="Montserrat" w:cstheme="minorBidi"/>
          <w:b/>
          <w:kern w:val="24"/>
          <w:sz w:val="48"/>
          <w:szCs w:val="48"/>
        </w:rPr>
      </w:pPr>
      <w:r w:rsidRPr="00F03774">
        <w:rPr>
          <w:rFonts w:ascii="Montserrat" w:hAnsi="Montserrat" w:cstheme="minorBidi"/>
          <w:b/>
          <w:kern w:val="24"/>
          <w:sz w:val="48"/>
          <w:szCs w:val="48"/>
        </w:rPr>
        <w:t xml:space="preserve">de </w:t>
      </w:r>
      <w:r>
        <w:rPr>
          <w:rFonts w:ascii="Montserrat" w:hAnsi="Montserrat" w:cstheme="minorBidi"/>
          <w:b/>
          <w:kern w:val="24"/>
          <w:sz w:val="48"/>
          <w:szCs w:val="48"/>
        </w:rPr>
        <w:t>F</w:t>
      </w:r>
      <w:r w:rsidRPr="00F03774">
        <w:rPr>
          <w:rFonts w:ascii="Montserrat" w:hAnsi="Montserrat" w:cstheme="minorBidi"/>
          <w:b/>
          <w:kern w:val="24"/>
          <w:sz w:val="48"/>
          <w:szCs w:val="48"/>
        </w:rPr>
        <w:t>ebrero</w:t>
      </w:r>
    </w:p>
    <w:p w14:paraId="5307F108" w14:textId="77777777" w:rsidR="00BA5E93" w:rsidRPr="00F03774" w:rsidRDefault="00BA5E93" w:rsidP="00BA5E93">
      <w:pPr>
        <w:pStyle w:val="NormalWeb"/>
        <w:spacing w:before="0" w:beforeAutospacing="0" w:after="0" w:afterAutospacing="0"/>
        <w:jc w:val="center"/>
        <w:rPr>
          <w:rFonts w:ascii="Montserrat" w:hAnsi="Montserrat" w:cstheme="minorBidi"/>
          <w:kern w:val="24"/>
          <w:sz w:val="48"/>
          <w:szCs w:val="62"/>
        </w:rPr>
      </w:pPr>
    </w:p>
    <w:p w14:paraId="72B6B2FE" w14:textId="77777777" w:rsidR="00BA5E93" w:rsidRPr="00F03774" w:rsidRDefault="00BA5E93" w:rsidP="00BA5E93">
      <w:pPr>
        <w:pStyle w:val="NormalWeb"/>
        <w:spacing w:before="0" w:beforeAutospacing="0" w:after="0" w:afterAutospacing="0"/>
        <w:ind w:right="-1"/>
        <w:jc w:val="center"/>
        <w:rPr>
          <w:rFonts w:ascii="Montserrat" w:hAnsi="Montserrat" w:cstheme="minorBidi"/>
          <w:b/>
          <w:kern w:val="24"/>
          <w:sz w:val="52"/>
          <w:szCs w:val="52"/>
        </w:rPr>
      </w:pPr>
      <w:r w:rsidRPr="00F03774">
        <w:rPr>
          <w:rFonts w:ascii="Montserrat" w:hAnsi="Montserrat" w:cstheme="minorBidi"/>
          <w:b/>
          <w:kern w:val="24"/>
          <w:sz w:val="52"/>
          <w:szCs w:val="52"/>
        </w:rPr>
        <w:t>3° de Secundaria</w:t>
      </w:r>
    </w:p>
    <w:p w14:paraId="0E450044" w14:textId="4851CA2F" w:rsidR="00C60757" w:rsidRPr="00F03774" w:rsidRDefault="00C60757" w:rsidP="00AB170A">
      <w:pPr>
        <w:spacing w:after="0" w:line="240" w:lineRule="auto"/>
        <w:jc w:val="center"/>
        <w:rPr>
          <w:rFonts w:ascii="Montserrat" w:hAnsi="Montserrat"/>
          <w:b/>
          <w:kern w:val="24"/>
          <w:sz w:val="52"/>
          <w:szCs w:val="52"/>
        </w:rPr>
      </w:pPr>
      <w:r w:rsidRPr="00F03774">
        <w:rPr>
          <w:rFonts w:ascii="Montserrat" w:hAnsi="Montserrat"/>
          <w:b/>
          <w:kern w:val="24"/>
          <w:sz w:val="52"/>
          <w:szCs w:val="52"/>
        </w:rPr>
        <w:t>Ciencias. Química</w:t>
      </w:r>
    </w:p>
    <w:p w14:paraId="0827D7F8" w14:textId="77777777" w:rsidR="004E136F" w:rsidRPr="00F03774" w:rsidRDefault="004E136F" w:rsidP="00AB170A">
      <w:pPr>
        <w:pStyle w:val="NormalWeb"/>
        <w:spacing w:before="0" w:beforeAutospacing="0" w:after="0" w:afterAutospacing="0"/>
        <w:jc w:val="center"/>
        <w:rPr>
          <w:rFonts w:ascii="Montserrat" w:hAnsi="Montserrat" w:cstheme="minorBidi"/>
          <w:kern w:val="24"/>
          <w:sz w:val="52"/>
          <w:szCs w:val="52"/>
        </w:rPr>
      </w:pPr>
    </w:p>
    <w:p w14:paraId="0DD0A0BD" w14:textId="77777777" w:rsidR="00D36247" w:rsidRPr="00F03774" w:rsidRDefault="00D36247" w:rsidP="00AB170A">
      <w:pPr>
        <w:autoSpaceDE w:val="0"/>
        <w:autoSpaceDN w:val="0"/>
        <w:adjustRightInd w:val="0"/>
        <w:spacing w:after="0" w:line="240" w:lineRule="auto"/>
        <w:jc w:val="center"/>
        <w:rPr>
          <w:rFonts w:ascii="Montserrat" w:eastAsiaTheme="minorEastAsia" w:hAnsi="Montserrat"/>
          <w:i/>
          <w:kern w:val="24"/>
          <w:sz w:val="48"/>
          <w:szCs w:val="40"/>
          <w:lang w:eastAsia="es-MX"/>
        </w:rPr>
      </w:pPr>
      <w:r w:rsidRPr="00F03774">
        <w:rPr>
          <w:rFonts w:ascii="Montserrat" w:eastAsiaTheme="minorEastAsia" w:hAnsi="Montserrat"/>
          <w:i/>
          <w:kern w:val="24"/>
          <w:sz w:val="48"/>
          <w:szCs w:val="40"/>
          <w:lang w:eastAsia="es-MX"/>
        </w:rPr>
        <w:t>¿Con la magnitud de la masa podemos contar?</w:t>
      </w:r>
    </w:p>
    <w:p w14:paraId="523531E5" w14:textId="77777777" w:rsidR="00B86C83" w:rsidRPr="00F03774" w:rsidRDefault="00B86C83" w:rsidP="00AB170A">
      <w:pPr>
        <w:pStyle w:val="NormalWeb"/>
        <w:spacing w:before="0" w:beforeAutospacing="0" w:after="0" w:afterAutospacing="0"/>
        <w:jc w:val="center"/>
        <w:rPr>
          <w:rFonts w:ascii="Montserrat" w:eastAsia="Times New Roman" w:hAnsi="Montserrat" w:cs="Segoe UI"/>
          <w:i/>
          <w:sz w:val="40"/>
          <w:szCs w:val="40"/>
        </w:rPr>
      </w:pPr>
    </w:p>
    <w:p w14:paraId="6B363DA1" w14:textId="6BCDF6D9" w:rsidR="00D36247" w:rsidRPr="00F03774" w:rsidRDefault="00B14CE3" w:rsidP="00AB170A">
      <w:pPr>
        <w:pStyle w:val="Default"/>
        <w:rPr>
          <w:rFonts w:ascii="Montserrat" w:hAnsi="Montserrat" w:cs="Montserrat"/>
          <w:i/>
          <w:color w:val="auto"/>
          <w:sz w:val="22"/>
          <w:szCs w:val="22"/>
        </w:rPr>
      </w:pPr>
      <w:r w:rsidRPr="00F03774">
        <w:rPr>
          <w:rFonts w:ascii="Montserrat" w:eastAsia="Times New Roman" w:hAnsi="Montserrat" w:cs="Times New Roman"/>
          <w:b/>
          <w:bCs/>
          <w:i/>
          <w:color w:val="auto"/>
          <w:sz w:val="22"/>
          <w:szCs w:val="22"/>
          <w:lang w:eastAsia="es-MX"/>
        </w:rPr>
        <w:t>Aprendizaje esperado:</w:t>
      </w:r>
      <w:r w:rsidRPr="00F03774">
        <w:rPr>
          <w:rFonts w:ascii="Montserrat" w:eastAsia="Times New Roman" w:hAnsi="Montserrat" w:cs="Times New Roman"/>
          <w:bCs/>
          <w:i/>
          <w:color w:val="auto"/>
          <w:sz w:val="22"/>
          <w:szCs w:val="22"/>
          <w:lang w:eastAsia="es-MX"/>
        </w:rPr>
        <w:t xml:space="preserve"> </w:t>
      </w:r>
      <w:r w:rsidR="00D36247" w:rsidRPr="00F03774">
        <w:rPr>
          <w:rFonts w:ascii="Montserrat" w:hAnsi="Montserrat" w:cs="Montserrat"/>
          <w:i/>
          <w:color w:val="auto"/>
          <w:sz w:val="22"/>
          <w:szCs w:val="22"/>
        </w:rPr>
        <w:t>Relaciona la masa de las sustancias con el mol para determinar la cantidad de sustancia.</w:t>
      </w:r>
    </w:p>
    <w:p w14:paraId="5783D52C" w14:textId="77777777" w:rsidR="00D36247" w:rsidRPr="00F03774" w:rsidRDefault="00D36247" w:rsidP="00AB170A">
      <w:pPr>
        <w:pStyle w:val="Default"/>
        <w:rPr>
          <w:rFonts w:ascii="Montserrat" w:hAnsi="Montserrat" w:cs="Montserrat"/>
          <w:i/>
          <w:color w:val="auto"/>
          <w:sz w:val="22"/>
          <w:szCs w:val="22"/>
        </w:rPr>
      </w:pPr>
    </w:p>
    <w:p w14:paraId="498B8F99" w14:textId="367B979E" w:rsidR="006B3596" w:rsidRPr="00F03774" w:rsidRDefault="00D36247" w:rsidP="00AB170A">
      <w:pPr>
        <w:spacing w:after="0" w:line="240" w:lineRule="auto"/>
        <w:rPr>
          <w:rFonts w:ascii="Montserrat" w:eastAsia="Times New Roman" w:hAnsi="Montserrat" w:cs="Times New Roman"/>
          <w:bCs/>
          <w:i/>
          <w:lang w:eastAsia="es-MX"/>
        </w:rPr>
      </w:pPr>
      <w:r w:rsidRPr="00F03774">
        <w:rPr>
          <w:rFonts w:ascii="Montserrat" w:hAnsi="Montserrat" w:cs="Montserrat"/>
          <w:b/>
          <w:bCs/>
          <w:i/>
        </w:rPr>
        <w:t xml:space="preserve">Énfasis: </w:t>
      </w:r>
      <w:r w:rsidRPr="00F03774">
        <w:rPr>
          <w:rFonts w:ascii="Montserrat" w:hAnsi="Montserrat" w:cs="Montserrat"/>
          <w:i/>
        </w:rPr>
        <w:t>Relacionar masas y masas atómicas para calcular la cantidad de sustancia con su respectiva unidad de medida.</w:t>
      </w:r>
    </w:p>
    <w:p w14:paraId="7163D18F" w14:textId="77777777" w:rsidR="003E4911" w:rsidRPr="00F03774" w:rsidRDefault="003E4911" w:rsidP="00AB170A">
      <w:pPr>
        <w:spacing w:after="0" w:line="240" w:lineRule="auto"/>
        <w:textAlignment w:val="baseline"/>
        <w:rPr>
          <w:rFonts w:ascii="Montserrat" w:eastAsia="Times New Roman" w:hAnsi="Montserrat" w:cs="Times New Roman"/>
          <w:i/>
          <w:lang w:eastAsia="es-MX"/>
        </w:rPr>
      </w:pPr>
    </w:p>
    <w:p w14:paraId="3D65F7F8" w14:textId="77777777" w:rsidR="00EB67E3" w:rsidRPr="00F03774" w:rsidRDefault="00EB67E3" w:rsidP="00AB170A">
      <w:pPr>
        <w:spacing w:after="0" w:line="240" w:lineRule="auto"/>
        <w:textAlignment w:val="baseline"/>
        <w:rPr>
          <w:rFonts w:ascii="Montserrat" w:eastAsia="Times New Roman" w:hAnsi="Montserrat" w:cs="Times New Roman"/>
          <w:b/>
          <w:bCs/>
          <w:lang w:eastAsia="es-MX"/>
        </w:rPr>
      </w:pPr>
    </w:p>
    <w:p w14:paraId="0BE6AB74" w14:textId="77777777" w:rsidR="00857CDF" w:rsidRPr="00F03774" w:rsidRDefault="00857CDF" w:rsidP="00AB170A">
      <w:pPr>
        <w:spacing w:after="0" w:line="240" w:lineRule="auto"/>
        <w:textAlignment w:val="baseline"/>
        <w:rPr>
          <w:rFonts w:ascii="Montserrat" w:eastAsia="Times New Roman" w:hAnsi="Montserrat" w:cs="Times New Roman"/>
          <w:b/>
          <w:bCs/>
          <w:sz w:val="28"/>
          <w:szCs w:val="28"/>
          <w:lang w:eastAsia="es-MX"/>
        </w:rPr>
      </w:pPr>
      <w:r w:rsidRPr="00F03774">
        <w:rPr>
          <w:rFonts w:ascii="Montserrat" w:eastAsia="Times New Roman" w:hAnsi="Montserrat" w:cs="Times New Roman"/>
          <w:b/>
          <w:bCs/>
          <w:sz w:val="28"/>
          <w:szCs w:val="28"/>
          <w:lang w:eastAsia="es-MX"/>
        </w:rPr>
        <w:t>¿Qué vamos aprender?</w:t>
      </w:r>
    </w:p>
    <w:p w14:paraId="52C1E374" w14:textId="30057B62" w:rsidR="00DC6B2F" w:rsidRPr="00F03774" w:rsidRDefault="00DC6B2F" w:rsidP="00AB170A">
      <w:pPr>
        <w:spacing w:after="0" w:line="240" w:lineRule="auto"/>
        <w:jc w:val="both"/>
        <w:textAlignment w:val="baseline"/>
        <w:rPr>
          <w:rFonts w:ascii="Montserrat" w:eastAsia="Times New Roman" w:hAnsi="Montserrat" w:cs="Times New Roman"/>
          <w:bCs/>
          <w:lang w:eastAsia="es-MX"/>
        </w:rPr>
      </w:pPr>
    </w:p>
    <w:p w14:paraId="62CC2ECB" w14:textId="15827A12" w:rsidR="00197265" w:rsidRPr="005B6193" w:rsidRDefault="004A3B8F" w:rsidP="00197265">
      <w:pPr>
        <w:spacing w:after="0" w:line="240" w:lineRule="auto"/>
        <w:jc w:val="both"/>
        <w:textAlignment w:val="baseline"/>
        <w:rPr>
          <w:rFonts w:ascii="Montserrat" w:hAnsi="Montserrat" w:cs="Montserrat"/>
          <w:iCs/>
          <w:color w:val="000000"/>
        </w:rPr>
      </w:pPr>
      <w:r>
        <w:rPr>
          <w:rFonts w:ascii="Montserrat" w:hAnsi="Montserrat" w:cs="Montserrat"/>
          <w:iCs/>
          <w:color w:val="000000"/>
        </w:rPr>
        <w:t xml:space="preserve">Lee la siguiente </w:t>
      </w:r>
      <w:r w:rsidR="00197265" w:rsidRPr="005B6193">
        <w:rPr>
          <w:rFonts w:ascii="Montserrat" w:hAnsi="Montserrat" w:cs="Montserrat"/>
          <w:iCs/>
          <w:color w:val="000000"/>
        </w:rPr>
        <w:t>frase del físico austriaco Erwin Schrödinger:</w:t>
      </w:r>
    </w:p>
    <w:p w14:paraId="4E2C19DB" w14:textId="77777777" w:rsidR="00197265" w:rsidRPr="005B6193" w:rsidRDefault="00197265" w:rsidP="00197265">
      <w:pPr>
        <w:spacing w:after="0" w:line="240" w:lineRule="auto"/>
        <w:jc w:val="both"/>
        <w:textAlignment w:val="baseline"/>
        <w:rPr>
          <w:rFonts w:ascii="Montserrat" w:hAnsi="Montserrat" w:cs="Montserrat"/>
          <w:iCs/>
          <w:color w:val="000000"/>
        </w:rPr>
      </w:pPr>
    </w:p>
    <w:p w14:paraId="0CE8C6EB" w14:textId="77777777" w:rsidR="00197265" w:rsidRPr="00BA5E93" w:rsidRDefault="00197265" w:rsidP="00BA5E93">
      <w:pPr>
        <w:spacing w:after="0" w:line="240" w:lineRule="auto"/>
        <w:ind w:left="720"/>
        <w:jc w:val="both"/>
        <w:textAlignment w:val="baseline"/>
        <w:rPr>
          <w:rFonts w:ascii="Montserrat" w:hAnsi="Montserrat" w:cs="Montserrat"/>
          <w:i/>
          <w:iCs/>
          <w:color w:val="000000"/>
        </w:rPr>
      </w:pPr>
      <w:r w:rsidRPr="00BA5E93">
        <w:rPr>
          <w:rFonts w:ascii="Montserrat" w:hAnsi="Montserrat" w:cs="Montserrat"/>
          <w:i/>
          <w:iCs/>
          <w:color w:val="000000"/>
        </w:rPr>
        <w:t>“La vida parece ser el comportamiento ordenado y reglamentado de la materia basado en parte en mantener el orden existente.”</w:t>
      </w:r>
    </w:p>
    <w:p w14:paraId="5923EF79" w14:textId="77777777" w:rsidR="00197265" w:rsidRPr="005B6193" w:rsidRDefault="00197265" w:rsidP="00197265">
      <w:pPr>
        <w:spacing w:after="0" w:line="240" w:lineRule="auto"/>
        <w:jc w:val="both"/>
        <w:textAlignment w:val="baseline"/>
        <w:rPr>
          <w:rFonts w:ascii="Montserrat" w:hAnsi="Montserrat" w:cs="Montserrat"/>
          <w:iCs/>
          <w:color w:val="000000"/>
        </w:rPr>
      </w:pPr>
    </w:p>
    <w:p w14:paraId="52A6E772" w14:textId="5DBC02FC" w:rsidR="00197265" w:rsidRPr="005B6193" w:rsidRDefault="00197265" w:rsidP="00197265">
      <w:pPr>
        <w:spacing w:after="0" w:line="240" w:lineRule="auto"/>
        <w:jc w:val="both"/>
        <w:textAlignment w:val="baseline"/>
        <w:rPr>
          <w:rFonts w:ascii="Montserrat" w:hAnsi="Montserrat" w:cs="Montserrat"/>
          <w:iCs/>
          <w:color w:val="000000"/>
        </w:rPr>
      </w:pPr>
      <w:r w:rsidRPr="005B6193">
        <w:rPr>
          <w:rFonts w:ascii="Montserrat" w:hAnsi="Montserrat" w:cs="Montserrat"/>
          <w:iCs/>
          <w:color w:val="000000"/>
        </w:rPr>
        <w:t>En esta sesión reflexionar</w:t>
      </w:r>
      <w:r w:rsidR="004A3B8F">
        <w:rPr>
          <w:rFonts w:ascii="Montserrat" w:hAnsi="Montserrat" w:cs="Montserrat"/>
          <w:iCs/>
          <w:color w:val="000000"/>
        </w:rPr>
        <w:t>á</w:t>
      </w:r>
      <w:r>
        <w:rPr>
          <w:rFonts w:ascii="Montserrat" w:hAnsi="Montserrat" w:cs="Montserrat"/>
          <w:iCs/>
          <w:color w:val="000000"/>
        </w:rPr>
        <w:t>s</w:t>
      </w:r>
      <w:r w:rsidRPr="005B6193">
        <w:rPr>
          <w:rFonts w:ascii="Montserrat" w:hAnsi="Montserrat" w:cs="Montserrat"/>
          <w:iCs/>
          <w:color w:val="000000"/>
        </w:rPr>
        <w:t xml:space="preserve"> sobre la definición y el origen de una de las siete magnitudes fundamentales en el Sistema Internacional de Unidades: el mol.</w:t>
      </w:r>
    </w:p>
    <w:p w14:paraId="6809EF3B" w14:textId="77777777" w:rsidR="00197265" w:rsidRPr="005B6193" w:rsidRDefault="00197265" w:rsidP="00197265">
      <w:pPr>
        <w:spacing w:after="0" w:line="240" w:lineRule="auto"/>
        <w:jc w:val="both"/>
        <w:textAlignment w:val="baseline"/>
        <w:rPr>
          <w:rFonts w:ascii="Montserrat" w:hAnsi="Montserrat" w:cs="Montserrat"/>
          <w:iCs/>
          <w:color w:val="000000"/>
        </w:rPr>
      </w:pPr>
    </w:p>
    <w:p w14:paraId="602B9D12" w14:textId="77777777" w:rsidR="00197265" w:rsidRPr="005B6193" w:rsidRDefault="00197265" w:rsidP="00197265">
      <w:pPr>
        <w:spacing w:after="0" w:line="240" w:lineRule="auto"/>
        <w:jc w:val="both"/>
        <w:textAlignment w:val="baseline"/>
        <w:rPr>
          <w:rFonts w:ascii="Montserrat" w:hAnsi="Montserrat" w:cs="Montserrat"/>
          <w:iCs/>
          <w:color w:val="000000"/>
        </w:rPr>
      </w:pPr>
      <w:r w:rsidRPr="005B6193">
        <w:rPr>
          <w:rFonts w:ascii="Montserrat" w:hAnsi="Montserrat" w:cs="Montserrat"/>
          <w:iCs/>
          <w:color w:val="000000"/>
        </w:rPr>
        <w:t>También sobre los cambios que ha tenido su definición y la relación con el número de Avogadro, revisado en la sesión anterior.</w:t>
      </w:r>
    </w:p>
    <w:p w14:paraId="0435B84C" w14:textId="77777777" w:rsidR="00197265" w:rsidRPr="005B6193" w:rsidRDefault="00197265" w:rsidP="00197265">
      <w:pPr>
        <w:spacing w:after="0" w:line="240" w:lineRule="auto"/>
        <w:jc w:val="both"/>
        <w:textAlignment w:val="baseline"/>
        <w:rPr>
          <w:rFonts w:ascii="Montserrat" w:hAnsi="Montserrat" w:cs="Montserrat"/>
          <w:iCs/>
          <w:color w:val="000000"/>
        </w:rPr>
      </w:pPr>
    </w:p>
    <w:p w14:paraId="1BEBFFA6" w14:textId="77777777" w:rsidR="00197265" w:rsidRPr="005B6193" w:rsidRDefault="00197265" w:rsidP="00197265">
      <w:pPr>
        <w:spacing w:after="0" w:line="240" w:lineRule="auto"/>
        <w:jc w:val="both"/>
        <w:textAlignment w:val="baseline"/>
        <w:rPr>
          <w:rFonts w:ascii="Montserrat" w:hAnsi="Montserrat" w:cs="Montserrat"/>
          <w:iCs/>
          <w:color w:val="000000"/>
        </w:rPr>
      </w:pPr>
      <w:r w:rsidRPr="005B6193">
        <w:rPr>
          <w:rFonts w:ascii="Montserrat" w:hAnsi="Montserrat" w:cs="Montserrat"/>
          <w:iCs/>
          <w:color w:val="000000"/>
        </w:rPr>
        <w:t xml:space="preserve">Finalmente, sobre su importancia y uso en la química, pues </w:t>
      </w:r>
      <w:r>
        <w:rPr>
          <w:rFonts w:ascii="Montserrat" w:hAnsi="Montserrat" w:cs="Montserrat"/>
          <w:iCs/>
          <w:color w:val="000000"/>
        </w:rPr>
        <w:t>te</w:t>
      </w:r>
      <w:r w:rsidRPr="005B6193">
        <w:rPr>
          <w:rFonts w:ascii="Montserrat" w:hAnsi="Montserrat" w:cs="Montserrat"/>
          <w:iCs/>
          <w:color w:val="000000"/>
        </w:rPr>
        <w:t xml:space="preserve"> permitirá establecer la proporción entre los reactivos y productos en una reacción química.</w:t>
      </w:r>
    </w:p>
    <w:p w14:paraId="47BB3415" w14:textId="77777777" w:rsidR="00197265" w:rsidRPr="005B6193" w:rsidRDefault="00197265" w:rsidP="00197265">
      <w:pPr>
        <w:spacing w:after="0" w:line="240" w:lineRule="auto"/>
        <w:jc w:val="both"/>
        <w:textAlignment w:val="baseline"/>
        <w:rPr>
          <w:rFonts w:ascii="Montserrat" w:hAnsi="Montserrat" w:cs="Montserrat"/>
          <w:iCs/>
          <w:color w:val="000000"/>
        </w:rPr>
      </w:pPr>
    </w:p>
    <w:p w14:paraId="73C9ECFB" w14:textId="77777777" w:rsidR="00197265" w:rsidRPr="005B6193" w:rsidRDefault="00197265" w:rsidP="00197265">
      <w:pPr>
        <w:spacing w:after="0" w:line="240" w:lineRule="auto"/>
        <w:jc w:val="both"/>
        <w:textAlignment w:val="baseline"/>
        <w:rPr>
          <w:rFonts w:ascii="Montserrat" w:hAnsi="Montserrat" w:cs="Montserrat"/>
          <w:iCs/>
          <w:color w:val="000000"/>
        </w:rPr>
      </w:pPr>
      <w:r w:rsidRPr="005B6193">
        <w:rPr>
          <w:rFonts w:ascii="Montserrat" w:hAnsi="Montserrat" w:cs="Montserrat"/>
          <w:iCs/>
          <w:color w:val="000000"/>
        </w:rPr>
        <w:lastRenderedPageBreak/>
        <w:t>Registr</w:t>
      </w:r>
      <w:r>
        <w:rPr>
          <w:rFonts w:ascii="Montserrat" w:hAnsi="Montserrat" w:cs="Montserrat"/>
          <w:iCs/>
          <w:color w:val="000000"/>
        </w:rPr>
        <w:t>a</w:t>
      </w:r>
      <w:r w:rsidRPr="005B6193">
        <w:rPr>
          <w:rFonts w:ascii="Montserrat" w:hAnsi="Montserrat" w:cs="Montserrat"/>
          <w:iCs/>
          <w:color w:val="000000"/>
        </w:rPr>
        <w:t xml:space="preserve"> las dudas, inquietudes o dificultades que</w:t>
      </w:r>
      <w:r>
        <w:rPr>
          <w:rFonts w:ascii="Montserrat" w:hAnsi="Montserrat" w:cs="Montserrat"/>
          <w:iCs/>
          <w:color w:val="000000"/>
        </w:rPr>
        <w:t xml:space="preserve"> te </w:t>
      </w:r>
      <w:r w:rsidRPr="005B6193">
        <w:rPr>
          <w:rFonts w:ascii="Montserrat" w:hAnsi="Montserrat" w:cs="Montserrat"/>
          <w:iCs/>
          <w:color w:val="000000"/>
        </w:rPr>
        <w:t>surjan al resolver los planteamientos de esta sesión.</w:t>
      </w:r>
    </w:p>
    <w:p w14:paraId="249553D8" w14:textId="77777777" w:rsidR="00197265" w:rsidRPr="005B6193" w:rsidRDefault="00197265" w:rsidP="00197265">
      <w:pPr>
        <w:spacing w:after="0" w:line="240" w:lineRule="auto"/>
        <w:jc w:val="both"/>
        <w:textAlignment w:val="baseline"/>
        <w:rPr>
          <w:rFonts w:ascii="Montserrat" w:hAnsi="Montserrat" w:cs="Montserrat"/>
          <w:iCs/>
          <w:color w:val="000000"/>
        </w:rPr>
      </w:pPr>
    </w:p>
    <w:p w14:paraId="0FBE4649" w14:textId="77777777" w:rsidR="00197265" w:rsidRPr="005B6193" w:rsidRDefault="00197265" w:rsidP="00197265">
      <w:pPr>
        <w:spacing w:after="0" w:line="240" w:lineRule="auto"/>
        <w:jc w:val="both"/>
        <w:textAlignment w:val="baseline"/>
        <w:rPr>
          <w:rFonts w:ascii="Montserrat" w:hAnsi="Montserrat" w:cs="Montserrat"/>
          <w:iCs/>
          <w:color w:val="000000"/>
        </w:rPr>
      </w:pPr>
      <w:r w:rsidRPr="005B6193">
        <w:rPr>
          <w:rFonts w:ascii="Montserrat" w:hAnsi="Montserrat" w:cs="Montserrat"/>
          <w:iCs/>
          <w:color w:val="000000"/>
        </w:rPr>
        <w:t>Puede</w:t>
      </w:r>
      <w:r>
        <w:rPr>
          <w:rFonts w:ascii="Montserrat" w:hAnsi="Montserrat" w:cs="Montserrat"/>
          <w:iCs/>
          <w:color w:val="000000"/>
        </w:rPr>
        <w:t>s</w:t>
      </w:r>
      <w:r w:rsidRPr="005B6193">
        <w:rPr>
          <w:rFonts w:ascii="Montserrat" w:hAnsi="Montserrat" w:cs="Montserrat"/>
          <w:iCs/>
          <w:color w:val="000000"/>
        </w:rPr>
        <w:t xml:space="preserve"> resolver los cuestionamientos con respecto al tema de cantidad de sustancia al revisar los ejemplos que aparecen en </w:t>
      </w:r>
      <w:r>
        <w:rPr>
          <w:rFonts w:ascii="Montserrat" w:hAnsi="Montserrat" w:cs="Montserrat"/>
          <w:iCs/>
          <w:color w:val="000000"/>
        </w:rPr>
        <w:t>t</w:t>
      </w:r>
      <w:r w:rsidRPr="005B6193">
        <w:rPr>
          <w:rFonts w:ascii="Montserrat" w:hAnsi="Montserrat" w:cs="Montserrat"/>
          <w:iCs/>
          <w:color w:val="000000"/>
        </w:rPr>
        <w:t xml:space="preserve">u libro de texto, al reflexionar en torno a los problemas que se </w:t>
      </w:r>
      <w:r>
        <w:rPr>
          <w:rFonts w:ascii="Montserrat" w:hAnsi="Montserrat" w:cs="Montserrat"/>
          <w:iCs/>
          <w:color w:val="000000"/>
        </w:rPr>
        <w:t xml:space="preserve">te </w:t>
      </w:r>
      <w:r w:rsidRPr="005B6193">
        <w:rPr>
          <w:rFonts w:ascii="Montserrat" w:hAnsi="Montserrat" w:cs="Montserrat"/>
          <w:iCs/>
          <w:color w:val="000000"/>
        </w:rPr>
        <w:t>presentarán y al resolver la actividad planteada en la sesión, además, puede</w:t>
      </w:r>
      <w:r>
        <w:rPr>
          <w:rFonts w:ascii="Montserrat" w:hAnsi="Montserrat" w:cs="Montserrat"/>
          <w:iCs/>
          <w:color w:val="000000"/>
        </w:rPr>
        <w:t>s</w:t>
      </w:r>
      <w:r w:rsidRPr="005B6193">
        <w:rPr>
          <w:rFonts w:ascii="Montserrat" w:hAnsi="Montserrat" w:cs="Montserrat"/>
          <w:iCs/>
          <w:color w:val="000000"/>
        </w:rPr>
        <w:t xml:space="preserve"> consultarlas con </w:t>
      </w:r>
      <w:r>
        <w:rPr>
          <w:rFonts w:ascii="Montserrat" w:hAnsi="Montserrat" w:cs="Montserrat"/>
          <w:iCs/>
          <w:color w:val="000000"/>
        </w:rPr>
        <w:t>t</w:t>
      </w:r>
      <w:r w:rsidRPr="005B6193">
        <w:rPr>
          <w:rFonts w:ascii="Montserrat" w:hAnsi="Montserrat" w:cs="Montserrat"/>
          <w:iCs/>
          <w:color w:val="000000"/>
        </w:rPr>
        <w:t>u maestra o maestro de la asignatura de Ciencias Química</w:t>
      </w:r>
      <w:r>
        <w:rPr>
          <w:rFonts w:ascii="Montserrat" w:hAnsi="Montserrat" w:cs="Montserrat"/>
          <w:iCs/>
          <w:color w:val="000000"/>
        </w:rPr>
        <w:t>.</w:t>
      </w:r>
    </w:p>
    <w:p w14:paraId="323C4C05" w14:textId="5BA94E20" w:rsidR="000B6046" w:rsidRDefault="000B6046" w:rsidP="00197265">
      <w:pPr>
        <w:spacing w:after="0" w:line="240" w:lineRule="auto"/>
        <w:jc w:val="both"/>
        <w:rPr>
          <w:rFonts w:ascii="Montserrat" w:eastAsia="Times New Roman" w:hAnsi="Montserrat" w:cs="Arial"/>
          <w:bCs/>
        </w:rPr>
      </w:pPr>
    </w:p>
    <w:p w14:paraId="7716B5CC"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¿Sabía</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qué? El 16 de noviembre de 2018, metrólogos de todo el mundo se reunieron en la Cámara del Congreso del Palacio de Versalles, para redefinir cuatro unidades fundamentales del Sistema Internacional (SI): el amperio, el kelvin, el kilogramo y el </w:t>
      </w:r>
      <w:r>
        <w:rPr>
          <w:rFonts w:ascii="Montserrat" w:eastAsia="Times New Roman" w:hAnsi="Montserrat" w:cs="Times New Roman"/>
          <w:lang w:eastAsia="es-MX"/>
        </w:rPr>
        <w:t>m</w:t>
      </w:r>
      <w:r w:rsidRPr="0013087A">
        <w:rPr>
          <w:rFonts w:ascii="Montserrat" w:eastAsia="Times New Roman" w:hAnsi="Montserrat" w:cs="Times New Roman"/>
          <w:lang w:eastAsia="es-MX"/>
        </w:rPr>
        <w:t xml:space="preserve">ol. Estas unidades, como el metro, la candela, y el segundo, dejaron de tener un patrón tangible y pasaron a definirse en relación con constantes físicas fundamentales. </w:t>
      </w:r>
    </w:p>
    <w:p w14:paraId="3D494AD8"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p>
    <w:p w14:paraId="3FC92480"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Las unidades adoptaron su nueva definición el 20 de mayo de 2019, el Día Mundial de la Metrología. Aunque la mayoría de las personas que no están familiarizadas con las ciencias, no notaron el cambio, era necesario el aumento en la precisión de las medidas pues las tecnologías de medición han avanzado tanto que han permitido detectar márgenes de errores cada vez más pequeños. </w:t>
      </w:r>
    </w:p>
    <w:p w14:paraId="228A08C9"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p>
    <w:p w14:paraId="247FC909"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 xml:space="preserve">Te </w:t>
      </w:r>
      <w:r w:rsidRPr="0013087A">
        <w:rPr>
          <w:rFonts w:ascii="Montserrat" w:eastAsia="Times New Roman" w:hAnsi="Montserrat" w:cs="Times New Roman"/>
          <w:lang w:eastAsia="es-MX"/>
        </w:rPr>
        <w:t>imagina</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haber tenido que medir en pies, brazos, codos, piedras o pulgares, </w:t>
      </w:r>
      <w:r>
        <w:rPr>
          <w:rFonts w:ascii="Montserrat" w:eastAsia="Times New Roman" w:hAnsi="Montserrat" w:cs="Times New Roman"/>
          <w:lang w:eastAsia="es-MX"/>
        </w:rPr>
        <w:t>todos son de tamaños diferentes.</w:t>
      </w:r>
    </w:p>
    <w:p w14:paraId="555012B8"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p>
    <w:p w14:paraId="7BEAFC60"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La Academia de Ciencias, instituida después de la revolución francesa, busco estandarizar la forma en que se medía el mundo. Utilizaron unidades que consideraron ser universales y no cambiaran de persona a persona, como la distancia del ecuador al polo norte, o una pesa conformada de una aleación de platino e iridio, que pensaron la volvería resistente a la oxidación y por lo tanto perduraría para todas las generaciones, y así lograría su cometido de que todas las medidas fueran para todas las personas para siempre.</w:t>
      </w:r>
    </w:p>
    <w:p w14:paraId="00E0DF6C"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p>
    <w:p w14:paraId="4DE7DF1E" w14:textId="77777777" w:rsidR="004A3B8F" w:rsidRDefault="004A3B8F" w:rsidP="004A3B8F">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Después cuando el sistema métrico se volvió estándar por la conquista de Napoleón en Europa, se mandaron hacer réplicas del kilogramo original localizado en Francia para los demás territorios, pero con el paso del tiempo todas variaron en peso. Todos los kilogramos modelo pesaban distinto y de ahí la necesidad de crear una unidad de medida definida por algo constante como:</w:t>
      </w:r>
      <w:r>
        <w:rPr>
          <w:rFonts w:ascii="Montserrat" w:eastAsia="Times New Roman" w:hAnsi="Montserrat" w:cs="Times New Roman"/>
          <w:lang w:eastAsia="es-MX"/>
        </w:rPr>
        <w:t xml:space="preserve"> </w:t>
      </w:r>
      <w:r w:rsidRPr="0013087A">
        <w:rPr>
          <w:rFonts w:ascii="Montserrat" w:eastAsia="Times New Roman" w:hAnsi="Montserrat" w:cs="Times New Roman"/>
          <w:lang w:eastAsia="es-MX"/>
        </w:rPr>
        <w:t>La c</w:t>
      </w:r>
      <w:r>
        <w:rPr>
          <w:rFonts w:ascii="Montserrat" w:eastAsia="Times New Roman" w:hAnsi="Montserrat" w:cs="Times New Roman"/>
          <w:lang w:eastAsia="es-MX"/>
        </w:rPr>
        <w:t>onstante de Planck.</w:t>
      </w:r>
      <w:r w:rsidRPr="0013087A">
        <w:rPr>
          <w:rFonts w:ascii="Montserrat" w:eastAsia="Times New Roman" w:hAnsi="Montserrat" w:cs="Times New Roman"/>
          <w:lang w:eastAsia="es-MX"/>
        </w:rPr>
        <w:t xml:space="preserve"> </w:t>
      </w:r>
    </w:p>
    <w:p w14:paraId="5367542C" w14:textId="77777777" w:rsidR="004A3B8F" w:rsidRDefault="004A3B8F" w:rsidP="004A3B8F">
      <w:pPr>
        <w:spacing w:after="0" w:line="240" w:lineRule="auto"/>
        <w:jc w:val="both"/>
        <w:textAlignment w:val="baseline"/>
        <w:rPr>
          <w:rFonts w:ascii="Montserrat" w:eastAsia="Times New Roman" w:hAnsi="Montserrat" w:cs="Times New Roman"/>
          <w:lang w:eastAsia="es-MX"/>
        </w:rPr>
      </w:pPr>
    </w:p>
    <w:p w14:paraId="3E14EBDC"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 mol, la medida utilizada para calcular la cantidad de átomos en una sustancia y que originalmente se definió como la cantidad de átomos en 32 g de oxígeno estaba destinado a ser redefinido, por ende.</w:t>
      </w:r>
    </w:p>
    <w:p w14:paraId="43A92286" w14:textId="77777777" w:rsidR="004A3B8F" w:rsidRDefault="004A3B8F" w:rsidP="004A3B8F">
      <w:pPr>
        <w:spacing w:after="0" w:line="240" w:lineRule="auto"/>
        <w:jc w:val="both"/>
        <w:textAlignment w:val="baseline"/>
        <w:rPr>
          <w:rFonts w:ascii="Montserrat" w:eastAsia="Times New Roman" w:hAnsi="Montserrat" w:cs="Times New Roman"/>
          <w:lang w:eastAsia="es-MX"/>
        </w:rPr>
      </w:pPr>
    </w:p>
    <w:p w14:paraId="4A9E5315"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Y así es como, a partir de mayo de 2019, el kilogramo se definió con relación a la constante de Planck, y el mol a su relación con el kilogramo.</w:t>
      </w:r>
    </w:p>
    <w:p w14:paraId="36E635C1"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p>
    <w:p w14:paraId="38A900E2" w14:textId="77777777" w:rsidR="004A3B8F" w:rsidRPr="0013087A" w:rsidRDefault="004A3B8F" w:rsidP="004A3B8F">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lastRenderedPageBreak/>
        <w:t>Los materiales que utilizar</w:t>
      </w:r>
      <w:r>
        <w:rPr>
          <w:rFonts w:ascii="Montserrat" w:eastAsia="Times New Roman" w:hAnsi="Montserrat" w:cs="Times New Roman"/>
          <w:lang w:eastAsia="es-MX"/>
        </w:rPr>
        <w:t>ás</w:t>
      </w:r>
      <w:r w:rsidRPr="0013087A">
        <w:rPr>
          <w:rFonts w:ascii="Montserrat" w:eastAsia="Times New Roman" w:hAnsi="Montserrat" w:cs="Times New Roman"/>
          <w:lang w:eastAsia="es-MX"/>
        </w:rPr>
        <w:t xml:space="preserve"> en esta sesión </w:t>
      </w:r>
      <w:r>
        <w:rPr>
          <w:rFonts w:ascii="Montserrat" w:eastAsia="Times New Roman" w:hAnsi="Montserrat" w:cs="Times New Roman"/>
          <w:lang w:eastAsia="es-MX"/>
        </w:rPr>
        <w:t>es tu l</w:t>
      </w:r>
      <w:r w:rsidRPr="0013087A">
        <w:rPr>
          <w:rFonts w:ascii="Montserrat" w:eastAsia="Times New Roman" w:hAnsi="Montserrat" w:cs="Times New Roman"/>
          <w:lang w:eastAsia="es-MX"/>
        </w:rPr>
        <w:t>ibro de texto de Ciencias con énfa</w:t>
      </w:r>
      <w:r>
        <w:rPr>
          <w:rFonts w:ascii="Montserrat" w:eastAsia="Times New Roman" w:hAnsi="Montserrat" w:cs="Times New Roman"/>
          <w:lang w:eastAsia="es-MX"/>
        </w:rPr>
        <w:t>sis en química, t</w:t>
      </w:r>
      <w:r w:rsidRPr="0013087A">
        <w:rPr>
          <w:rFonts w:ascii="Montserrat" w:eastAsia="Times New Roman" w:hAnsi="Montserrat" w:cs="Times New Roman"/>
          <w:lang w:eastAsia="es-MX"/>
        </w:rPr>
        <w:t>u cuaderno de notas</w:t>
      </w:r>
      <w:r>
        <w:rPr>
          <w:rFonts w:ascii="Montserrat" w:eastAsia="Times New Roman" w:hAnsi="Montserrat" w:cs="Times New Roman"/>
          <w:lang w:eastAsia="es-MX"/>
        </w:rPr>
        <w:t xml:space="preserve"> y t</w:t>
      </w:r>
      <w:r w:rsidRPr="0013087A">
        <w:rPr>
          <w:rFonts w:ascii="Montserrat" w:eastAsia="Times New Roman" w:hAnsi="Montserrat" w:cs="Times New Roman"/>
          <w:lang w:eastAsia="es-MX"/>
        </w:rPr>
        <w:t>u tabla periódica.</w:t>
      </w:r>
    </w:p>
    <w:p w14:paraId="0926FACB" w14:textId="77777777" w:rsidR="004A3B8F" w:rsidRPr="00F03774" w:rsidRDefault="004A3B8F" w:rsidP="00197265">
      <w:pPr>
        <w:spacing w:after="0" w:line="240" w:lineRule="auto"/>
        <w:jc w:val="both"/>
        <w:rPr>
          <w:rFonts w:ascii="Montserrat" w:eastAsia="Times New Roman" w:hAnsi="Montserrat" w:cs="Arial"/>
          <w:bCs/>
        </w:rPr>
      </w:pPr>
    </w:p>
    <w:p w14:paraId="3A129F92" w14:textId="77777777" w:rsidR="00D03293" w:rsidRPr="00F03774" w:rsidRDefault="00D03293" w:rsidP="00AB170A">
      <w:pPr>
        <w:spacing w:after="0" w:line="240" w:lineRule="auto"/>
        <w:jc w:val="both"/>
        <w:textAlignment w:val="baseline"/>
        <w:rPr>
          <w:rFonts w:ascii="Montserrat" w:eastAsia="Times New Roman" w:hAnsi="Montserrat" w:cs="Times New Roman"/>
          <w:bCs/>
          <w:szCs w:val="28"/>
          <w:lang w:eastAsia="es-MX"/>
        </w:rPr>
      </w:pPr>
    </w:p>
    <w:p w14:paraId="0A908917" w14:textId="47E0761E" w:rsidR="00C60757" w:rsidRPr="00F03774" w:rsidRDefault="00C60757" w:rsidP="00AB170A">
      <w:pPr>
        <w:spacing w:after="0" w:line="240" w:lineRule="auto"/>
        <w:textAlignment w:val="baseline"/>
        <w:rPr>
          <w:rFonts w:ascii="Montserrat" w:eastAsia="Times New Roman" w:hAnsi="Montserrat" w:cs="Times New Roman"/>
          <w:sz w:val="28"/>
          <w:szCs w:val="24"/>
          <w:lang w:eastAsia="es-MX"/>
        </w:rPr>
      </w:pPr>
      <w:r w:rsidRPr="00F03774">
        <w:rPr>
          <w:rFonts w:ascii="Montserrat" w:eastAsia="Times New Roman" w:hAnsi="Montserrat" w:cs="Times New Roman"/>
          <w:b/>
          <w:bCs/>
          <w:sz w:val="28"/>
          <w:szCs w:val="24"/>
          <w:lang w:eastAsia="es-MX"/>
        </w:rPr>
        <w:t>¿Qué hacemos?</w:t>
      </w:r>
    </w:p>
    <w:p w14:paraId="5F1DEB81" w14:textId="77777777" w:rsidR="004A3B8F" w:rsidRDefault="004A3B8F" w:rsidP="00197265">
      <w:pPr>
        <w:spacing w:after="0" w:line="240" w:lineRule="auto"/>
        <w:jc w:val="both"/>
        <w:textAlignment w:val="baseline"/>
        <w:rPr>
          <w:rFonts w:ascii="Montserrat" w:eastAsia="Times New Roman" w:hAnsi="Montserrat" w:cs="Times New Roman"/>
          <w:lang w:eastAsia="es-MX"/>
        </w:rPr>
      </w:pPr>
    </w:p>
    <w:p w14:paraId="1FFB24E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 modelo analógico o uso de analogías</w:t>
      </w:r>
      <w:r>
        <w:rPr>
          <w:rFonts w:ascii="Montserrat" w:eastAsia="Times New Roman" w:hAnsi="Montserrat" w:cs="Times New Roman"/>
          <w:lang w:eastAsia="es-MX"/>
        </w:rPr>
        <w:t xml:space="preserve"> te</w:t>
      </w:r>
      <w:r w:rsidRPr="0013087A">
        <w:rPr>
          <w:rFonts w:ascii="Montserrat" w:eastAsia="Times New Roman" w:hAnsi="Montserrat" w:cs="Times New Roman"/>
          <w:lang w:eastAsia="es-MX"/>
        </w:rPr>
        <w:t xml:space="preserve"> puede ayudar en esta construcción, ya que favorece la visualización de los conceptos científicos, que en la mayoría de los casos son abstractos. Las analogías </w:t>
      </w:r>
      <w:r>
        <w:rPr>
          <w:rFonts w:ascii="Montserrat" w:eastAsia="Times New Roman" w:hAnsi="Montserrat" w:cs="Times New Roman"/>
          <w:lang w:eastAsia="es-MX"/>
        </w:rPr>
        <w:t>te</w:t>
      </w:r>
      <w:r w:rsidRPr="0013087A">
        <w:rPr>
          <w:rFonts w:ascii="Montserrat" w:eastAsia="Times New Roman" w:hAnsi="Montserrat" w:cs="Times New Roman"/>
          <w:lang w:eastAsia="es-MX"/>
        </w:rPr>
        <w:t xml:space="preserve"> ayudan a modelizar estos conceptos y a entenderlos mejor.</w:t>
      </w:r>
    </w:p>
    <w:p w14:paraId="00C2B6F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8F1D26F" w14:textId="1750D88A"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En este caso </w:t>
      </w:r>
      <w:r w:rsidR="004A3B8F">
        <w:rPr>
          <w:rFonts w:ascii="Montserrat" w:eastAsia="Times New Roman" w:hAnsi="Montserrat" w:cs="Times New Roman"/>
          <w:lang w:eastAsia="es-MX"/>
        </w:rPr>
        <w:t>se te</w:t>
      </w:r>
      <w:r w:rsidRPr="0013087A">
        <w:rPr>
          <w:rFonts w:ascii="Montserrat" w:eastAsia="Times New Roman" w:hAnsi="Montserrat" w:cs="Times New Roman"/>
          <w:lang w:eastAsia="es-MX"/>
        </w:rPr>
        <w:t xml:space="preserve"> recom</w:t>
      </w:r>
      <w:r w:rsidR="004A3B8F">
        <w:rPr>
          <w:rFonts w:ascii="Montserrat" w:eastAsia="Times New Roman" w:hAnsi="Montserrat" w:cs="Times New Roman"/>
          <w:lang w:eastAsia="es-MX"/>
        </w:rPr>
        <w:t>ienda</w:t>
      </w:r>
      <w:r>
        <w:rPr>
          <w:rFonts w:ascii="Montserrat" w:eastAsia="Times New Roman" w:hAnsi="Montserrat" w:cs="Times New Roman"/>
          <w:lang w:eastAsia="es-MX"/>
        </w:rPr>
        <w:t xml:space="preserve"> </w:t>
      </w:r>
      <w:r w:rsidRPr="0013087A">
        <w:rPr>
          <w:rFonts w:ascii="Montserrat" w:eastAsia="Times New Roman" w:hAnsi="Montserrat" w:cs="Times New Roman"/>
          <w:lang w:eastAsia="es-MX"/>
        </w:rPr>
        <w:t>la analogía de los granos de trigo y el tablero de ajedrez, que puede ser muy útil para que dimensione</w:t>
      </w:r>
      <w:r>
        <w:rPr>
          <w:rFonts w:ascii="Montserrat" w:eastAsia="Times New Roman" w:hAnsi="Montserrat" w:cs="Times New Roman"/>
          <w:lang w:eastAsia="es-MX"/>
        </w:rPr>
        <w:t xml:space="preserve">s </w:t>
      </w:r>
      <w:r w:rsidRPr="0013087A">
        <w:rPr>
          <w:rFonts w:ascii="Montserrat" w:eastAsia="Times New Roman" w:hAnsi="Montserrat" w:cs="Times New Roman"/>
          <w:lang w:eastAsia="es-MX"/>
        </w:rPr>
        <w:t xml:space="preserve">las cantidades tan grandes con las que </w:t>
      </w:r>
      <w:r>
        <w:rPr>
          <w:rFonts w:ascii="Montserrat" w:eastAsia="Times New Roman" w:hAnsi="Montserrat" w:cs="Times New Roman"/>
          <w:lang w:eastAsia="es-MX"/>
        </w:rPr>
        <w:t>vas</w:t>
      </w:r>
      <w:r w:rsidRPr="0013087A">
        <w:rPr>
          <w:rFonts w:ascii="Montserrat" w:eastAsia="Times New Roman" w:hAnsi="Montserrat" w:cs="Times New Roman"/>
          <w:lang w:eastAsia="es-MX"/>
        </w:rPr>
        <w:t xml:space="preserve"> a tratar. Puede</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encontrar esa analogía en la siguiente dirección electrónica.</w:t>
      </w:r>
    </w:p>
    <w:p w14:paraId="0022C8B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517AD1FF" w14:textId="20E0D5FA" w:rsidR="00197265" w:rsidRDefault="007560C0" w:rsidP="00BA5E93">
      <w:pPr>
        <w:spacing w:after="0" w:line="240" w:lineRule="auto"/>
        <w:ind w:left="720"/>
        <w:jc w:val="both"/>
        <w:textAlignment w:val="baseline"/>
        <w:rPr>
          <w:rFonts w:ascii="Montserrat" w:eastAsia="Times New Roman" w:hAnsi="Montserrat" w:cs="Times New Roman"/>
          <w:lang w:eastAsia="es-MX"/>
        </w:rPr>
      </w:pPr>
      <w:hyperlink r:id="rId6" w:history="1">
        <w:r w:rsidR="004A3B8F" w:rsidRPr="006943F3">
          <w:rPr>
            <w:rStyle w:val="Hipervnculo"/>
            <w:rFonts w:ascii="Montserrat" w:eastAsia="Times New Roman" w:hAnsi="Montserrat" w:cs="Times New Roman"/>
            <w:lang w:eastAsia="es-MX"/>
          </w:rPr>
          <w:t>https://matematicascercanas.com/2014/03/10/la-leyenda-del-tablero-de-ajedrez-y-los-granos-de-trigo/</w:t>
        </w:r>
      </w:hyperlink>
    </w:p>
    <w:p w14:paraId="6FD7025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A5B0AEB" w14:textId="198ABC25"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Seguramente en la cocina habrá</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notado el recipiente donde se guarda la sal, el azúcar o los granos de arroz, pero </w:t>
      </w:r>
      <w:r>
        <w:rPr>
          <w:rFonts w:ascii="Montserrat" w:eastAsia="Times New Roman" w:hAnsi="Montserrat" w:cs="Times New Roman"/>
          <w:lang w:eastAsia="es-MX"/>
        </w:rPr>
        <w:t>te</w:t>
      </w:r>
      <w:r w:rsidRPr="0013087A">
        <w:rPr>
          <w:rFonts w:ascii="Montserrat" w:eastAsia="Times New Roman" w:hAnsi="Montserrat" w:cs="Times New Roman"/>
          <w:lang w:eastAsia="es-MX"/>
        </w:rPr>
        <w:t xml:space="preserve"> ha</w:t>
      </w:r>
      <w:r>
        <w:rPr>
          <w:rFonts w:ascii="Montserrat" w:eastAsia="Times New Roman" w:hAnsi="Montserrat" w:cs="Times New Roman"/>
          <w:lang w:eastAsia="es-MX"/>
        </w:rPr>
        <w:t xml:space="preserve">s </w:t>
      </w:r>
      <w:r w:rsidRPr="0013087A">
        <w:rPr>
          <w:rFonts w:ascii="Montserrat" w:eastAsia="Times New Roman" w:hAnsi="Montserrat" w:cs="Times New Roman"/>
          <w:lang w:eastAsia="es-MX"/>
        </w:rPr>
        <w:t>preguntado alguna vez:</w:t>
      </w:r>
      <w:r w:rsidR="007F40D5">
        <w:rPr>
          <w:rFonts w:ascii="Montserrat" w:eastAsia="Times New Roman" w:hAnsi="Montserrat" w:cs="Times New Roman"/>
          <w:lang w:eastAsia="es-MX"/>
        </w:rPr>
        <w:t xml:space="preserve"> </w:t>
      </w:r>
      <w:r w:rsidRPr="0013087A">
        <w:rPr>
          <w:rFonts w:ascii="Montserrat" w:eastAsia="Times New Roman" w:hAnsi="Montserrat" w:cs="Times New Roman"/>
          <w:lang w:eastAsia="es-MX"/>
        </w:rPr>
        <w:t>¿Cuántos pequeños cristales de sal o de azú</w:t>
      </w:r>
      <w:r w:rsidR="00265653">
        <w:rPr>
          <w:rFonts w:ascii="Montserrat" w:eastAsia="Times New Roman" w:hAnsi="Montserrat" w:cs="Times New Roman"/>
          <w:lang w:eastAsia="es-MX"/>
        </w:rPr>
        <w:t>car contiene ese recipiente?</w:t>
      </w:r>
      <w:r w:rsidR="007F40D5">
        <w:rPr>
          <w:rFonts w:ascii="Montserrat" w:eastAsia="Times New Roman" w:hAnsi="Montserrat" w:cs="Times New Roman"/>
          <w:lang w:eastAsia="es-MX"/>
        </w:rPr>
        <w:t xml:space="preserve"> </w:t>
      </w:r>
      <w:r w:rsidRPr="0013087A">
        <w:rPr>
          <w:rFonts w:ascii="Montserrat" w:eastAsia="Times New Roman" w:hAnsi="Montserrat" w:cs="Times New Roman"/>
          <w:lang w:eastAsia="es-MX"/>
        </w:rPr>
        <w:t>¿Cuántos granos de arroz se encuentran dentro?</w:t>
      </w:r>
    </w:p>
    <w:p w14:paraId="41BEB89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CBCE6F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Seguramente </w:t>
      </w:r>
      <w:r>
        <w:rPr>
          <w:rFonts w:ascii="Montserrat" w:eastAsia="Times New Roman" w:hAnsi="Montserrat" w:cs="Times New Roman"/>
          <w:lang w:eastAsia="es-MX"/>
        </w:rPr>
        <w:t>t</w:t>
      </w:r>
      <w:r w:rsidRPr="0013087A">
        <w:rPr>
          <w:rFonts w:ascii="Montserrat" w:eastAsia="Times New Roman" w:hAnsi="Montserrat" w:cs="Times New Roman"/>
          <w:lang w:eastAsia="es-MX"/>
        </w:rPr>
        <w:t>e imagina</w:t>
      </w:r>
      <w:r>
        <w:rPr>
          <w:rFonts w:ascii="Montserrat" w:eastAsia="Times New Roman" w:hAnsi="Montserrat" w:cs="Times New Roman"/>
          <w:lang w:eastAsia="es-MX"/>
        </w:rPr>
        <w:t>ste</w:t>
      </w:r>
      <w:r w:rsidRPr="0013087A">
        <w:rPr>
          <w:rFonts w:ascii="Montserrat" w:eastAsia="Times New Roman" w:hAnsi="Montserrat" w:cs="Times New Roman"/>
          <w:lang w:eastAsia="es-MX"/>
        </w:rPr>
        <w:t xml:space="preserve"> un número muy grande.</w:t>
      </w:r>
    </w:p>
    <w:p w14:paraId="05F5E86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5E17A4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w:t>
      </w:r>
      <w:r>
        <w:rPr>
          <w:rFonts w:ascii="Montserrat" w:eastAsia="Times New Roman" w:hAnsi="Montserrat" w:cs="Times New Roman"/>
          <w:lang w:eastAsia="es-MX"/>
        </w:rPr>
        <w:t>D</w:t>
      </w:r>
      <w:r w:rsidRPr="0013087A">
        <w:rPr>
          <w:rFonts w:ascii="Montserrat" w:eastAsia="Times New Roman" w:hAnsi="Montserrat" w:cs="Times New Roman"/>
          <w:lang w:eastAsia="es-MX"/>
        </w:rPr>
        <w:t xml:space="preserve">e qué utilidad </w:t>
      </w:r>
      <w:r>
        <w:rPr>
          <w:rFonts w:ascii="Montserrat" w:eastAsia="Times New Roman" w:hAnsi="Montserrat" w:cs="Times New Roman"/>
          <w:lang w:eastAsia="es-MX"/>
        </w:rPr>
        <w:t>es</w:t>
      </w:r>
      <w:r w:rsidRPr="0013087A">
        <w:rPr>
          <w:rFonts w:ascii="Montserrat" w:eastAsia="Times New Roman" w:hAnsi="Montserrat" w:cs="Times New Roman"/>
          <w:lang w:eastAsia="es-MX"/>
        </w:rPr>
        <w:t xml:space="preserve"> conocer ese número?</w:t>
      </w:r>
    </w:p>
    <w:p w14:paraId="761BEA5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7FA574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 xml:space="preserve">Es </w:t>
      </w:r>
      <w:r w:rsidRPr="0013087A">
        <w:rPr>
          <w:rFonts w:ascii="Montserrat" w:eastAsia="Times New Roman" w:hAnsi="Montserrat" w:cs="Times New Roman"/>
          <w:lang w:eastAsia="es-MX"/>
        </w:rPr>
        <w:t>más sencillo, utilizar la unidad de masa y colocar un kilogramo en una bolsa sin tomar en cuenta el número de cristales de sal que contiene.</w:t>
      </w:r>
    </w:p>
    <w:p w14:paraId="49F273C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550ED0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I</w:t>
      </w:r>
      <w:r w:rsidRPr="0013087A">
        <w:rPr>
          <w:rFonts w:ascii="Montserrat" w:eastAsia="Times New Roman" w:hAnsi="Montserrat" w:cs="Times New Roman"/>
          <w:lang w:eastAsia="es-MX"/>
        </w:rPr>
        <w:t>magin</w:t>
      </w:r>
      <w:r>
        <w:rPr>
          <w:rFonts w:ascii="Montserrat" w:eastAsia="Times New Roman" w:hAnsi="Montserrat" w:cs="Times New Roman"/>
          <w:lang w:eastAsia="es-MX"/>
        </w:rPr>
        <w:t>a</w:t>
      </w:r>
      <w:r w:rsidRPr="0013087A">
        <w:rPr>
          <w:rFonts w:ascii="Montserrat" w:eastAsia="Times New Roman" w:hAnsi="Montserrat" w:cs="Times New Roman"/>
          <w:lang w:eastAsia="es-MX"/>
        </w:rPr>
        <w:t xml:space="preserve"> un solo grano de arroz, que tiene una masa de 0.00002 kg, eso quiere decir que en un solo kilogramo de arroz tenemos 50,000 granos.</w:t>
      </w:r>
    </w:p>
    <w:p w14:paraId="3CA27E9C"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9142AB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E</w:t>
      </w:r>
      <w:r w:rsidRPr="0013087A">
        <w:rPr>
          <w:rFonts w:ascii="Montserrat" w:eastAsia="Times New Roman" w:hAnsi="Montserrat" w:cs="Times New Roman"/>
          <w:lang w:eastAsia="es-MX"/>
        </w:rPr>
        <w:t xml:space="preserve">n </w:t>
      </w:r>
      <w:r>
        <w:rPr>
          <w:rFonts w:ascii="Montserrat" w:eastAsia="Times New Roman" w:hAnsi="Montserrat" w:cs="Times New Roman"/>
          <w:lang w:eastAsia="es-MX"/>
        </w:rPr>
        <w:t>tu</w:t>
      </w:r>
      <w:r w:rsidRPr="0013087A">
        <w:rPr>
          <w:rFonts w:ascii="Montserrat" w:eastAsia="Times New Roman" w:hAnsi="Montserrat" w:cs="Times New Roman"/>
          <w:lang w:eastAsia="es-MX"/>
        </w:rPr>
        <w:t xml:space="preserve"> vida cotidiana no tiene mucha utilidad saber ese número exacto, pues al cocinarlo no se cuenta cada grano.</w:t>
      </w:r>
    </w:p>
    <w:p w14:paraId="15B70C8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A68D92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w:t>
      </w:r>
      <w:r>
        <w:rPr>
          <w:rFonts w:ascii="Montserrat" w:eastAsia="Times New Roman" w:hAnsi="Montserrat" w:cs="Times New Roman"/>
          <w:lang w:eastAsia="es-MX"/>
        </w:rPr>
        <w:t>Q</w:t>
      </w:r>
      <w:r w:rsidRPr="0013087A">
        <w:rPr>
          <w:rFonts w:ascii="Montserrat" w:eastAsia="Times New Roman" w:hAnsi="Montserrat" w:cs="Times New Roman"/>
          <w:lang w:eastAsia="es-MX"/>
        </w:rPr>
        <w:t>ué sucede en la química cuando hablas de átomos de diferentes elementos y de cómo reaccionan entre ellos para formar moléculas? En ese caso cada átomo cuenta y por lo tanto es necesario conocer de una manera precisa el número de átomos, moléculas o iones que intervienen.</w:t>
      </w:r>
    </w:p>
    <w:p w14:paraId="1360ABC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EA9D01E"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Los químicos se dieron a la tarea de establecer un número que permita conocer la cantidad de átomos, moléculas, iones o cualquier otra partícula determinada, presentes en un volumen de gas a temperatura y presión constantes.</w:t>
      </w:r>
    </w:p>
    <w:p w14:paraId="53A21A4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0CD676D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 principal de ellos fue Amadeo Avogadro, por eso esta constante lleva su nombre.</w:t>
      </w:r>
    </w:p>
    <w:p w14:paraId="1A9A3C0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9FC855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Y </w:t>
      </w:r>
      <w:r>
        <w:rPr>
          <w:rFonts w:ascii="Montserrat" w:eastAsia="Times New Roman" w:hAnsi="Montserrat" w:cs="Times New Roman"/>
          <w:lang w:eastAsia="es-MX"/>
        </w:rPr>
        <w:t>te</w:t>
      </w:r>
      <w:r w:rsidRPr="0013087A">
        <w:rPr>
          <w:rFonts w:ascii="Montserrat" w:eastAsia="Times New Roman" w:hAnsi="Montserrat" w:cs="Times New Roman"/>
          <w:lang w:eastAsia="es-MX"/>
        </w:rPr>
        <w:t xml:space="preserve"> indica el número de átomos, moléculas o partículas constituyentes que se encuentran en un mol de cualquier sustancia.</w:t>
      </w:r>
    </w:p>
    <w:p w14:paraId="579372E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EABF92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Para comprender mejor el trabajo de Amadeo Avogadro y la relación entre la presión, el volumen y la temperatura de un gas,</w:t>
      </w:r>
      <w:r>
        <w:rPr>
          <w:rFonts w:ascii="Montserrat" w:eastAsia="Times New Roman" w:hAnsi="Montserrat" w:cs="Times New Roman"/>
          <w:lang w:eastAsia="es-MX"/>
        </w:rPr>
        <w:t xml:space="preserve"> observa </w:t>
      </w:r>
      <w:r w:rsidRPr="0013087A">
        <w:rPr>
          <w:rFonts w:ascii="Montserrat" w:eastAsia="Times New Roman" w:hAnsi="Montserrat" w:cs="Times New Roman"/>
          <w:lang w:eastAsia="es-MX"/>
        </w:rPr>
        <w:t>con atención el siguiente video.</w:t>
      </w:r>
    </w:p>
    <w:p w14:paraId="368178CD"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20041615" w14:textId="77777777" w:rsidR="00197265" w:rsidRPr="00265653" w:rsidRDefault="00197265" w:rsidP="00265653">
      <w:pPr>
        <w:pStyle w:val="Prrafodelista"/>
        <w:numPr>
          <w:ilvl w:val="0"/>
          <w:numId w:val="36"/>
        </w:numPr>
        <w:spacing w:after="0" w:line="240" w:lineRule="auto"/>
        <w:jc w:val="both"/>
        <w:textAlignment w:val="baseline"/>
        <w:rPr>
          <w:rFonts w:ascii="Montserrat" w:eastAsia="Times New Roman" w:hAnsi="Montserrat" w:cs="Times New Roman"/>
          <w:b/>
          <w:lang w:eastAsia="es-MX"/>
        </w:rPr>
      </w:pPr>
      <w:r w:rsidRPr="00265653">
        <w:rPr>
          <w:rFonts w:ascii="Montserrat" w:eastAsia="Times New Roman" w:hAnsi="Montserrat" w:cs="Times New Roman"/>
          <w:b/>
          <w:lang w:eastAsia="es-MX"/>
        </w:rPr>
        <w:t>Video Anexo 2</w:t>
      </w:r>
    </w:p>
    <w:p w14:paraId="5DC00751" w14:textId="79B08DD6" w:rsidR="00BA5E93" w:rsidRDefault="007560C0" w:rsidP="00BA5E93">
      <w:pPr>
        <w:spacing w:after="0" w:line="240" w:lineRule="auto"/>
        <w:ind w:left="720"/>
        <w:jc w:val="both"/>
        <w:textAlignment w:val="baseline"/>
        <w:rPr>
          <w:rFonts w:ascii="Montserrat" w:eastAsia="Times New Roman" w:hAnsi="Montserrat" w:cs="Times New Roman"/>
          <w:lang w:eastAsia="es-MX"/>
        </w:rPr>
      </w:pPr>
      <w:hyperlink r:id="rId7" w:history="1">
        <w:r w:rsidRPr="00165015">
          <w:rPr>
            <w:rStyle w:val="Hipervnculo"/>
            <w:rFonts w:ascii="Montserrat" w:eastAsia="Times New Roman" w:hAnsi="Montserrat" w:cs="Times New Roman"/>
            <w:lang w:eastAsia="es-MX"/>
          </w:rPr>
          <w:t>https://youtu.be/IrBipQ8PojQ</w:t>
        </w:r>
      </w:hyperlink>
      <w:r>
        <w:rPr>
          <w:rFonts w:ascii="Montserrat" w:eastAsia="Times New Roman" w:hAnsi="Montserrat" w:cs="Times New Roman"/>
          <w:lang w:eastAsia="es-MX"/>
        </w:rPr>
        <w:t xml:space="preserve"> </w:t>
      </w:r>
    </w:p>
    <w:p w14:paraId="053E3C90" w14:textId="77777777" w:rsidR="007560C0" w:rsidRPr="0013087A" w:rsidRDefault="007560C0" w:rsidP="00BA5E93">
      <w:pPr>
        <w:spacing w:after="0" w:line="240" w:lineRule="auto"/>
        <w:ind w:left="720"/>
        <w:jc w:val="both"/>
        <w:textAlignment w:val="baseline"/>
        <w:rPr>
          <w:rFonts w:ascii="Montserrat" w:eastAsia="Times New Roman" w:hAnsi="Montserrat" w:cs="Times New Roman"/>
          <w:lang w:eastAsia="es-MX"/>
        </w:rPr>
      </w:pPr>
    </w:p>
    <w:p w14:paraId="5FC32735"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E</w:t>
      </w:r>
      <w:r w:rsidRPr="0013087A">
        <w:rPr>
          <w:rFonts w:ascii="Montserrat" w:eastAsia="Times New Roman" w:hAnsi="Montserrat" w:cs="Times New Roman"/>
          <w:lang w:eastAsia="es-MX"/>
        </w:rPr>
        <w:t>n 1971 se incluyó en el Sistema Internacional de Unidades una nueva magnitud fundamental, el mol.</w:t>
      </w:r>
    </w:p>
    <w:p w14:paraId="5CC3F86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51DE46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Hasta hace poco se definía como la cantidad de materia que hay en tantas partículas elementales como átomos hay en 0.012 Kg del isotopo de carbono 12.</w:t>
      </w:r>
    </w:p>
    <w:p w14:paraId="46CF505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A49805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A partir del 20 de mayo del 2019 el mol es la cantidad de entidades, desde electrones hasta moléculas, equivalente al número de Avogadro.</w:t>
      </w:r>
    </w:p>
    <w:p w14:paraId="10CDF4BC"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8328353" w14:textId="77777777" w:rsidR="00197265" w:rsidRPr="0013087A" w:rsidRDefault="00197265" w:rsidP="00BA5E93">
      <w:pPr>
        <w:spacing w:after="0" w:line="240" w:lineRule="auto"/>
        <w:jc w:val="center"/>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6.022 x1023</w:t>
      </w:r>
    </w:p>
    <w:p w14:paraId="54E4D560"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69DAB5F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 23 de octubre se celebra el Día Mundial del Mol, una jornada en la que se pretende despertar el interés de la población por la química, una de las ciencias más prácticas e importantes.</w:t>
      </w:r>
    </w:p>
    <w:p w14:paraId="06849D4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891812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Se celebra entre las 6.02 am y las 6.02 pm del mes 10 el día 23 o sea 6.02 X10 a la 23, el número de “partículas” que hay en un mol, es decir, es el número de Avogadro: el número de partículas que hay en un mol de cualquier sustancia o especie química, sean moléculas, iones o partículas subatómicas. </w:t>
      </w:r>
    </w:p>
    <w:p w14:paraId="7113C9DE"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F3445A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Ahora, para utilizar las aportaciones de Avogadro y su constante, </w:t>
      </w:r>
      <w:r>
        <w:rPr>
          <w:rFonts w:ascii="Montserrat" w:eastAsia="Times New Roman" w:hAnsi="Montserrat" w:cs="Times New Roman"/>
          <w:lang w:eastAsia="es-MX"/>
        </w:rPr>
        <w:t xml:space="preserve">recuerda </w:t>
      </w:r>
      <w:r w:rsidRPr="0013087A">
        <w:rPr>
          <w:rFonts w:ascii="Montserrat" w:eastAsia="Times New Roman" w:hAnsi="Montserrat" w:cs="Times New Roman"/>
          <w:lang w:eastAsia="es-MX"/>
        </w:rPr>
        <w:t>los valores que aparecen en la tabla periódica.</w:t>
      </w:r>
    </w:p>
    <w:p w14:paraId="3361092F"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2CAA3108" w14:textId="175EBF37" w:rsidR="00197265" w:rsidRDefault="00BA5E93" w:rsidP="00197265">
      <w:pPr>
        <w:spacing w:after="0" w:line="240" w:lineRule="auto"/>
        <w:jc w:val="center"/>
        <w:textAlignment w:val="baseline"/>
        <w:rPr>
          <w:rFonts w:ascii="Montserrat" w:eastAsia="Times New Roman" w:hAnsi="Montserrat" w:cs="Times New Roman"/>
          <w:lang w:eastAsia="es-MX"/>
        </w:rPr>
      </w:pPr>
      <w:r w:rsidRPr="00BA5E93">
        <w:rPr>
          <w:noProof/>
          <w:lang w:val="en-US"/>
        </w:rPr>
        <w:lastRenderedPageBreak/>
        <w:drawing>
          <wp:inline distT="0" distB="0" distL="0" distR="0" wp14:anchorId="28DA6445" wp14:editId="60107226">
            <wp:extent cx="4446564" cy="2749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2516" cy="2753231"/>
                    </a:xfrm>
                    <a:prstGeom prst="rect">
                      <a:avLst/>
                    </a:prstGeom>
                  </pic:spPr>
                </pic:pic>
              </a:graphicData>
            </a:graphic>
          </wp:inline>
        </w:drawing>
      </w:r>
    </w:p>
    <w:p w14:paraId="1827DB65" w14:textId="77777777" w:rsidR="00197265" w:rsidRPr="0013087A" w:rsidRDefault="00197265" w:rsidP="00197265">
      <w:pPr>
        <w:spacing w:after="0" w:line="240" w:lineRule="auto"/>
        <w:jc w:val="center"/>
        <w:textAlignment w:val="baseline"/>
        <w:rPr>
          <w:rFonts w:ascii="Montserrat" w:eastAsia="Times New Roman" w:hAnsi="Montserrat" w:cs="Times New Roman"/>
          <w:lang w:eastAsia="es-MX"/>
        </w:rPr>
      </w:pPr>
    </w:p>
    <w:p w14:paraId="4C188337" w14:textId="4F839483"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Cada elemento tiene su masa atómica, </w:t>
      </w:r>
      <w:r w:rsidR="00265653" w:rsidRPr="0013087A">
        <w:rPr>
          <w:rFonts w:ascii="Montserrat" w:eastAsia="Times New Roman" w:hAnsi="Montserrat" w:cs="Times New Roman"/>
          <w:lang w:eastAsia="es-MX"/>
        </w:rPr>
        <w:t>que,</w:t>
      </w:r>
      <w:r w:rsidRPr="0013087A">
        <w:rPr>
          <w:rFonts w:ascii="Montserrat" w:eastAsia="Times New Roman" w:hAnsi="Montserrat" w:cs="Times New Roman"/>
          <w:lang w:eastAsia="es-MX"/>
        </w:rPr>
        <w:t xml:space="preserve"> si </w:t>
      </w:r>
      <w:r>
        <w:rPr>
          <w:rFonts w:ascii="Montserrat" w:eastAsia="Times New Roman" w:hAnsi="Montserrat" w:cs="Times New Roman"/>
          <w:lang w:eastAsia="es-MX"/>
        </w:rPr>
        <w:t xml:space="preserve">lo </w:t>
      </w:r>
      <w:r w:rsidRPr="0013087A">
        <w:rPr>
          <w:rFonts w:ascii="Montserrat" w:eastAsia="Times New Roman" w:hAnsi="Montserrat" w:cs="Times New Roman"/>
          <w:lang w:eastAsia="es-MX"/>
        </w:rPr>
        <w:t>expresas en kilogramos corresponde a su masa molar, es decir, la masa por unidad de cantidad de sustancia y se expresa en kilogramos/mol, aunque es más común expresarlos en gramos/mol.</w:t>
      </w:r>
    </w:p>
    <w:p w14:paraId="636EA06E"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260D98CB" w14:textId="5F10E3E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Para el Hidrógeno su masa atómica es aproximadamente 1, </w:t>
      </w:r>
      <w:r w:rsidR="00265653">
        <w:rPr>
          <w:rFonts w:ascii="Montserrat" w:eastAsia="Times New Roman" w:hAnsi="Montserrat" w:cs="Times New Roman"/>
          <w:lang w:eastAsia="es-MX"/>
        </w:rPr>
        <w:t>redondea</w:t>
      </w:r>
      <w:r w:rsidRPr="0013087A">
        <w:rPr>
          <w:rFonts w:ascii="Montserrat" w:eastAsia="Times New Roman" w:hAnsi="Montserrat" w:cs="Times New Roman"/>
          <w:lang w:eastAsia="es-MX"/>
        </w:rPr>
        <w:t xml:space="preserve"> estos valores para facilitar los cálculos, entonces su masa molar será de 1g/mol. Sin embargo, el hidrógeno en el medio ambiente se encuentra como molécula diatómica H2, por lo que su masa molar será de 2g/mol que contienen 6.022 x1023 moléculas de este gas.</w:t>
      </w:r>
    </w:p>
    <w:p w14:paraId="72AB6EB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35C48EC6"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Para el Helio su masa atómica es aproximadamente 4, entonces su masa molar será de 4 g/mol y estos 4 gramos de Helio contendrán 6.022 x1023 átomos de este gas.</w:t>
      </w:r>
    </w:p>
    <w:p w14:paraId="50A5FF4C"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0A305E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Por último, el Litio, su masa atómica es aproximadamente 7, entonces su masa molar será de 7 g/mol y estos 7 gramos de Litio contienen 6.022 x1023 átomos de este elemento.</w:t>
      </w:r>
    </w:p>
    <w:p w14:paraId="392793C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3E5D90D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Y así se puede continuar con los 118 elementos de la tabla periódica.</w:t>
      </w:r>
    </w:p>
    <w:p w14:paraId="268B380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5F0C11A" w14:textId="0DC5F98B"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Para que sea aún más claro este concepto, </w:t>
      </w:r>
      <w:r w:rsidR="00C1132D">
        <w:rPr>
          <w:rFonts w:ascii="Montserrat" w:eastAsia="Times New Roman" w:hAnsi="Montserrat" w:cs="Times New Roman"/>
          <w:lang w:eastAsia="es-MX"/>
        </w:rPr>
        <w:t xml:space="preserve">observa el siguiente </w:t>
      </w:r>
      <w:r w:rsidRPr="0013087A">
        <w:rPr>
          <w:rFonts w:ascii="Montserrat" w:eastAsia="Times New Roman" w:hAnsi="Montserrat" w:cs="Times New Roman"/>
          <w:lang w:eastAsia="es-MX"/>
        </w:rPr>
        <w:t>ejemplo utilizando diferentes semillas.</w:t>
      </w:r>
    </w:p>
    <w:p w14:paraId="402CDF8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48748A2" w14:textId="356D1E52" w:rsidR="00197265" w:rsidRPr="0013087A" w:rsidRDefault="00C1132D"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U</w:t>
      </w:r>
      <w:r w:rsidR="00197265" w:rsidRPr="0013087A">
        <w:rPr>
          <w:rFonts w:ascii="Montserrat" w:eastAsia="Times New Roman" w:hAnsi="Montserrat" w:cs="Times New Roman"/>
          <w:lang w:eastAsia="es-MX"/>
        </w:rPr>
        <w:t>tilizar</w:t>
      </w:r>
      <w:r>
        <w:rPr>
          <w:rFonts w:ascii="Montserrat" w:eastAsia="Times New Roman" w:hAnsi="Montserrat" w:cs="Times New Roman"/>
          <w:lang w:eastAsia="es-MX"/>
        </w:rPr>
        <w:t>ás</w:t>
      </w:r>
      <w:r w:rsidR="00197265" w:rsidRPr="0013087A">
        <w:rPr>
          <w:rFonts w:ascii="Montserrat" w:eastAsia="Times New Roman" w:hAnsi="Montserrat" w:cs="Times New Roman"/>
          <w:lang w:eastAsia="es-MX"/>
        </w:rPr>
        <w:t xml:space="preserve"> 200 granos de arroz y los coloca</w:t>
      </w:r>
      <w:r>
        <w:rPr>
          <w:rFonts w:ascii="Montserrat" w:eastAsia="Times New Roman" w:hAnsi="Montserrat" w:cs="Times New Roman"/>
          <w:lang w:eastAsia="es-MX"/>
        </w:rPr>
        <w:t>rá</w:t>
      </w:r>
      <w:r w:rsidR="00197265">
        <w:rPr>
          <w:rFonts w:ascii="Montserrat" w:eastAsia="Times New Roman" w:hAnsi="Montserrat" w:cs="Times New Roman"/>
          <w:lang w:eastAsia="es-MX"/>
        </w:rPr>
        <w:t>s</w:t>
      </w:r>
      <w:r w:rsidR="00197265" w:rsidRPr="0013087A">
        <w:rPr>
          <w:rFonts w:ascii="Montserrat" w:eastAsia="Times New Roman" w:hAnsi="Montserrat" w:cs="Times New Roman"/>
          <w:lang w:eastAsia="es-MX"/>
        </w:rPr>
        <w:t xml:space="preserve"> sobre la balanza, registra la masa, que es de 8 gramos.</w:t>
      </w:r>
    </w:p>
    <w:p w14:paraId="24FA307E"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D2309B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Enseguida toma 200 lentejas y las coloca</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del mismo modo sobre la balanza, registra la masa que es de 10 gramos.</w:t>
      </w:r>
    </w:p>
    <w:p w14:paraId="3439B22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474BD91" w14:textId="3630F9F8"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Finalmente</w:t>
      </w:r>
      <w:r w:rsidR="00C1132D">
        <w:rPr>
          <w:rFonts w:ascii="Montserrat" w:eastAsia="Times New Roman" w:hAnsi="Montserrat" w:cs="Times New Roman"/>
          <w:lang w:eastAsia="es-MX"/>
        </w:rPr>
        <w:t>,</w:t>
      </w:r>
      <w:r w:rsidRPr="0013087A">
        <w:rPr>
          <w:rFonts w:ascii="Montserrat" w:eastAsia="Times New Roman" w:hAnsi="Montserrat" w:cs="Times New Roman"/>
          <w:lang w:eastAsia="es-MX"/>
        </w:rPr>
        <w:t xml:space="preserve"> toma 200 semillas de frijol y las coloca</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sobre la balanza, registra su masa que es de 20 gramos.</w:t>
      </w:r>
    </w:p>
    <w:p w14:paraId="2D99220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6BAD216"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Del mismo modo que ocurre con los elementos</w:t>
      </w:r>
      <w:r>
        <w:rPr>
          <w:rFonts w:ascii="Montserrat" w:eastAsia="Times New Roman" w:hAnsi="Montserrat" w:cs="Times New Roman"/>
          <w:lang w:eastAsia="es-MX"/>
        </w:rPr>
        <w:t>,</w:t>
      </w:r>
      <w:r w:rsidRPr="0013087A">
        <w:rPr>
          <w:rFonts w:ascii="Montserrat" w:eastAsia="Times New Roman" w:hAnsi="Montserrat" w:cs="Times New Roman"/>
          <w:lang w:eastAsia="es-MX"/>
        </w:rPr>
        <w:t xml:space="preserve"> la masa de cada grupo de 200 semillas es diferente pero la cantidad de estas es exactamente la misma.</w:t>
      </w:r>
    </w:p>
    <w:p w14:paraId="281A7FA5"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B9F94C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¿Qué sucedería si no fueran elementos?</w:t>
      </w:r>
    </w:p>
    <w:p w14:paraId="541AE30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684ED8C"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Si </w:t>
      </w:r>
      <w:r>
        <w:rPr>
          <w:rFonts w:ascii="Montserrat" w:eastAsia="Times New Roman" w:hAnsi="Montserrat" w:cs="Times New Roman"/>
          <w:lang w:eastAsia="es-MX"/>
        </w:rPr>
        <w:t xml:space="preserve">son </w:t>
      </w:r>
      <w:r w:rsidRPr="0013087A">
        <w:rPr>
          <w:rFonts w:ascii="Montserrat" w:eastAsia="Times New Roman" w:hAnsi="Montserrat" w:cs="Times New Roman"/>
          <w:lang w:eastAsia="es-MX"/>
        </w:rPr>
        <w:t>compuestos químicos formados por 2 o más elementos.</w:t>
      </w:r>
    </w:p>
    <w:p w14:paraId="5499D17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C050E75"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¿Cómo calcularías su masa total?</w:t>
      </w:r>
    </w:p>
    <w:p w14:paraId="590864A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32099BA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Recuerd</w:t>
      </w:r>
      <w:r>
        <w:rPr>
          <w:rFonts w:ascii="Montserrat" w:eastAsia="Times New Roman" w:hAnsi="Montserrat" w:cs="Times New Roman"/>
          <w:lang w:eastAsia="es-MX"/>
        </w:rPr>
        <w:t>a</w:t>
      </w:r>
      <w:r w:rsidRPr="0013087A">
        <w:rPr>
          <w:rFonts w:ascii="Montserrat" w:eastAsia="Times New Roman" w:hAnsi="Montserrat" w:cs="Times New Roman"/>
          <w:lang w:eastAsia="es-MX"/>
        </w:rPr>
        <w:t xml:space="preserve"> que en este caso </w:t>
      </w:r>
      <w:r>
        <w:rPr>
          <w:rFonts w:ascii="Montserrat" w:eastAsia="Times New Roman" w:hAnsi="Montserrat" w:cs="Times New Roman"/>
          <w:lang w:eastAsia="es-MX"/>
        </w:rPr>
        <w:t>se</w:t>
      </w:r>
      <w:r w:rsidRPr="0013087A">
        <w:rPr>
          <w:rFonts w:ascii="Montserrat" w:eastAsia="Times New Roman" w:hAnsi="Montserrat" w:cs="Times New Roman"/>
          <w:lang w:eastAsia="es-MX"/>
        </w:rPr>
        <w:t xml:space="preserve"> habla de la masa molecular por tratarse de un compuesto.</w:t>
      </w:r>
    </w:p>
    <w:p w14:paraId="35A538B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E7DEFFE"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T</w:t>
      </w:r>
      <w:r w:rsidRPr="0013087A">
        <w:rPr>
          <w:rFonts w:ascii="Montserrat" w:eastAsia="Times New Roman" w:hAnsi="Montserrat" w:cs="Times New Roman"/>
          <w:lang w:eastAsia="es-MX"/>
        </w:rPr>
        <w:t>endrías que seguir este procedimiento.</w:t>
      </w:r>
    </w:p>
    <w:p w14:paraId="606CB47E"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5554214" w14:textId="04425FAC" w:rsidR="00197265" w:rsidRPr="0013087A" w:rsidRDefault="00C1132D"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 xml:space="preserve">Ahora, </w:t>
      </w:r>
      <w:r w:rsidR="00197265" w:rsidRPr="0013087A">
        <w:rPr>
          <w:rFonts w:ascii="Montserrat" w:eastAsia="Times New Roman" w:hAnsi="Montserrat" w:cs="Times New Roman"/>
          <w:lang w:eastAsia="es-MX"/>
        </w:rPr>
        <w:t>utiliza 2 compuestos sencillos.</w:t>
      </w:r>
    </w:p>
    <w:p w14:paraId="72D4E03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BAA8DD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Primero el agua: </w:t>
      </w:r>
    </w:p>
    <w:p w14:paraId="5DB1268E" w14:textId="77777777" w:rsidR="00197265" w:rsidRPr="0013087A" w:rsidRDefault="00197265" w:rsidP="00C1132D">
      <w:pPr>
        <w:spacing w:after="0" w:line="240" w:lineRule="auto"/>
        <w:jc w:val="center"/>
        <w:textAlignment w:val="baseline"/>
        <w:rPr>
          <w:rFonts w:ascii="Montserrat" w:eastAsia="Times New Roman" w:hAnsi="Montserrat" w:cs="Times New Roman"/>
          <w:lang w:eastAsia="es-MX"/>
        </w:rPr>
      </w:pPr>
      <w:r>
        <w:rPr>
          <w:noProof/>
          <w:lang w:val="en-US"/>
        </w:rPr>
        <w:drawing>
          <wp:inline distT="0" distB="0" distL="0" distR="0" wp14:anchorId="6772090A" wp14:editId="40FF109D">
            <wp:extent cx="1257300" cy="714375"/>
            <wp:effectExtent l="0" t="0" r="0" b="9525"/>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l="23437" t="23810" r="27455" b="26587"/>
                    <a:stretch/>
                  </pic:blipFill>
                  <pic:spPr bwMode="auto">
                    <a:xfrm>
                      <a:off x="0" y="0"/>
                      <a:ext cx="1257300" cy="714375"/>
                    </a:xfrm>
                    <a:prstGeom prst="rect">
                      <a:avLst/>
                    </a:prstGeom>
                    <a:ln>
                      <a:noFill/>
                    </a:ln>
                    <a:extLst>
                      <a:ext uri="{53640926-AAD7-44D8-BBD7-CCE9431645EC}">
                        <a14:shadowObscured xmlns:a14="http://schemas.microsoft.com/office/drawing/2010/main"/>
                      </a:ext>
                    </a:extLst>
                  </pic:spPr>
                </pic:pic>
              </a:graphicData>
            </a:graphic>
          </wp:inline>
        </w:drawing>
      </w:r>
    </w:p>
    <w:p w14:paraId="238540E3" w14:textId="77777777" w:rsidR="00C1132D" w:rsidRDefault="00C1132D" w:rsidP="00197265">
      <w:pPr>
        <w:spacing w:after="0" w:line="240" w:lineRule="auto"/>
        <w:jc w:val="both"/>
        <w:textAlignment w:val="baseline"/>
        <w:rPr>
          <w:rFonts w:ascii="Montserrat" w:eastAsia="Times New Roman" w:hAnsi="Montserrat" w:cs="Times New Roman"/>
          <w:lang w:eastAsia="es-MX"/>
        </w:rPr>
      </w:pPr>
    </w:p>
    <w:p w14:paraId="2C45188F" w14:textId="142D28DC"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Identifica su fórmula química y los elementos que la componen.</w:t>
      </w:r>
    </w:p>
    <w:p w14:paraId="71CC034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3AA7D3F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Enseguida obser</w:t>
      </w:r>
      <w:r>
        <w:rPr>
          <w:rFonts w:ascii="Montserrat" w:eastAsia="Times New Roman" w:hAnsi="Montserrat" w:cs="Times New Roman"/>
          <w:lang w:eastAsia="es-MX"/>
        </w:rPr>
        <w:t>va</w:t>
      </w:r>
      <w:r w:rsidRPr="0013087A">
        <w:rPr>
          <w:rFonts w:ascii="Montserrat" w:eastAsia="Times New Roman" w:hAnsi="Montserrat" w:cs="Times New Roman"/>
          <w:lang w:eastAsia="es-MX"/>
        </w:rPr>
        <w:t xml:space="preserve"> la cantidad de átomos de cada elemento que participa.</w:t>
      </w:r>
    </w:p>
    <w:p w14:paraId="537BF56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2E28157" w14:textId="642D0902"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C</w:t>
      </w:r>
      <w:r w:rsidRPr="0013087A">
        <w:rPr>
          <w:rFonts w:ascii="Montserrat" w:eastAsia="Times New Roman" w:hAnsi="Montserrat" w:cs="Times New Roman"/>
          <w:lang w:eastAsia="es-MX"/>
        </w:rPr>
        <w:t>on la ayuda de la tabla periódica identifica la masa atómica de cada elemento, que expresada en g/mol es</w:t>
      </w:r>
      <w:r w:rsidR="00C1132D">
        <w:rPr>
          <w:rFonts w:ascii="Montserrat" w:eastAsia="Times New Roman" w:hAnsi="Montserrat" w:cs="Times New Roman"/>
          <w:lang w:eastAsia="es-MX"/>
        </w:rPr>
        <w:t xml:space="preserve"> </w:t>
      </w:r>
      <w:r w:rsidRPr="0013087A">
        <w:rPr>
          <w:rFonts w:ascii="Montserrat" w:eastAsia="Times New Roman" w:hAnsi="Montserrat" w:cs="Times New Roman"/>
          <w:lang w:eastAsia="es-MX"/>
        </w:rPr>
        <w:t>la masa molar,</w:t>
      </w:r>
      <w:r w:rsidR="00C1132D">
        <w:rPr>
          <w:rFonts w:ascii="Montserrat" w:eastAsia="Times New Roman" w:hAnsi="Montserrat" w:cs="Times New Roman"/>
          <w:lang w:eastAsia="es-MX"/>
        </w:rPr>
        <w:t xml:space="preserve"> </w:t>
      </w:r>
      <w:r w:rsidRPr="0013087A">
        <w:rPr>
          <w:rFonts w:ascii="Montserrat" w:eastAsia="Times New Roman" w:hAnsi="Montserrat" w:cs="Times New Roman"/>
          <w:lang w:eastAsia="es-MX"/>
        </w:rPr>
        <w:t xml:space="preserve">1 g/mol para el Hidrogeno y 16 g/mol para el oxígeno. </w:t>
      </w:r>
    </w:p>
    <w:p w14:paraId="7688E2FC"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56AE62E" w14:textId="7A60A956" w:rsidR="00C1132D"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R</w:t>
      </w:r>
      <w:r w:rsidRPr="0013087A">
        <w:rPr>
          <w:rFonts w:ascii="Montserrat" w:eastAsia="Times New Roman" w:hAnsi="Montserrat" w:cs="Times New Roman"/>
          <w:lang w:eastAsia="es-MX"/>
        </w:rPr>
        <w:t>ealiza las operaciones necesarias como aparece en la siguiente tabla de izquierda a derecha:</w:t>
      </w:r>
    </w:p>
    <w:p w14:paraId="19D94562" w14:textId="3F47877C" w:rsidR="00C1132D" w:rsidRPr="0013087A" w:rsidRDefault="00C1132D" w:rsidP="00C1132D">
      <w:pPr>
        <w:spacing w:after="0" w:line="240" w:lineRule="auto"/>
        <w:jc w:val="center"/>
        <w:textAlignment w:val="baseline"/>
        <w:rPr>
          <w:rFonts w:ascii="Montserrat" w:eastAsia="Times New Roman" w:hAnsi="Montserrat" w:cs="Times New Roman"/>
          <w:lang w:eastAsia="es-MX"/>
        </w:rPr>
      </w:pPr>
      <w:r>
        <w:rPr>
          <w:noProof/>
          <w:lang w:val="en-US"/>
        </w:rPr>
        <w:drawing>
          <wp:inline distT="0" distB="0" distL="0" distR="0" wp14:anchorId="36257371" wp14:editId="127C3507">
            <wp:extent cx="2460002" cy="1162050"/>
            <wp:effectExtent l="0" t="0" r="0" b="0"/>
            <wp:docPr id="34"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l="10024" t="8692" r="8292" b="21792"/>
                    <a:stretch/>
                  </pic:blipFill>
                  <pic:spPr bwMode="auto">
                    <a:xfrm>
                      <a:off x="0" y="0"/>
                      <a:ext cx="2465777" cy="1164778"/>
                    </a:xfrm>
                    <a:prstGeom prst="rect">
                      <a:avLst/>
                    </a:prstGeom>
                    <a:ln>
                      <a:noFill/>
                    </a:ln>
                    <a:extLst>
                      <a:ext uri="{53640926-AAD7-44D8-BBD7-CCE9431645EC}">
                        <a14:shadowObscured xmlns:a14="http://schemas.microsoft.com/office/drawing/2010/main"/>
                      </a:ext>
                    </a:extLst>
                  </pic:spPr>
                </pic:pic>
              </a:graphicData>
            </a:graphic>
          </wp:inline>
        </w:drawing>
      </w:r>
    </w:p>
    <w:p w14:paraId="4122800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3975B3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 elemento Hidrógeno tiene masa molar de 1 g/mol, en la molécula del agua hay 2 átomos de hidrógeno, entonces 1x2 es igual a 2.</w:t>
      </w:r>
    </w:p>
    <w:p w14:paraId="409468A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87F0C8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 Oxígeno tiene masa molar de 16 g/mol y en la molécula de agua hay 1 átomo, así que 16 x 1 es igual a 16.</w:t>
      </w:r>
    </w:p>
    <w:p w14:paraId="5D0FA227"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3BCCA496"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Entonces, la masa molecular del agua se obtiene sumando 2 más 16, que es igual a 18 g/mol.</w:t>
      </w:r>
    </w:p>
    <w:p w14:paraId="34D2CFF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681A096"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A</w:t>
      </w:r>
      <w:r w:rsidRPr="0013087A">
        <w:rPr>
          <w:rFonts w:ascii="Montserrat" w:eastAsia="Times New Roman" w:hAnsi="Montserrat" w:cs="Times New Roman"/>
          <w:lang w:eastAsia="es-MX"/>
        </w:rPr>
        <w:t>hora con el ácido sulfúrico:</w:t>
      </w:r>
    </w:p>
    <w:p w14:paraId="05FA4A2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5EECC42B" w14:textId="1439B540" w:rsidR="00197265"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Identifica su fórmula química y los elementos que lo componen.</w:t>
      </w:r>
    </w:p>
    <w:p w14:paraId="04EB116D" w14:textId="77777777" w:rsidR="00C1132D" w:rsidRPr="0013087A" w:rsidRDefault="00C1132D" w:rsidP="00197265">
      <w:pPr>
        <w:spacing w:after="0" w:line="240" w:lineRule="auto"/>
        <w:jc w:val="both"/>
        <w:textAlignment w:val="baseline"/>
        <w:rPr>
          <w:rFonts w:ascii="Montserrat" w:eastAsia="Times New Roman" w:hAnsi="Montserrat" w:cs="Times New Roman"/>
          <w:lang w:eastAsia="es-MX"/>
        </w:rPr>
      </w:pPr>
    </w:p>
    <w:p w14:paraId="3C2E8741" w14:textId="77777777" w:rsidR="00197265" w:rsidRPr="0013087A" w:rsidRDefault="00197265" w:rsidP="00C1132D">
      <w:pPr>
        <w:spacing w:after="0" w:line="240" w:lineRule="auto"/>
        <w:jc w:val="center"/>
        <w:textAlignment w:val="baseline"/>
        <w:rPr>
          <w:rFonts w:ascii="Montserrat" w:eastAsia="Times New Roman" w:hAnsi="Montserrat" w:cs="Times New Roman"/>
          <w:lang w:eastAsia="es-MX"/>
        </w:rPr>
      </w:pPr>
      <w:r>
        <w:rPr>
          <w:noProof/>
          <w:lang w:val="en-US"/>
        </w:rPr>
        <w:drawing>
          <wp:inline distT="0" distB="0" distL="0" distR="0" wp14:anchorId="35EC3DC0" wp14:editId="290DDF3B">
            <wp:extent cx="1524000" cy="771525"/>
            <wp:effectExtent l="0" t="0" r="0" b="9525"/>
            <wp:docPr id="30"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l="17858" t="22487" r="22618" b="23942"/>
                    <a:stretch/>
                  </pic:blipFill>
                  <pic:spPr bwMode="auto">
                    <a:xfrm>
                      <a:off x="0" y="0"/>
                      <a:ext cx="1524000" cy="771525"/>
                    </a:xfrm>
                    <a:prstGeom prst="rect">
                      <a:avLst/>
                    </a:prstGeom>
                    <a:ln>
                      <a:noFill/>
                    </a:ln>
                    <a:extLst>
                      <a:ext uri="{53640926-AAD7-44D8-BBD7-CCE9431645EC}">
                        <a14:shadowObscured xmlns:a14="http://schemas.microsoft.com/office/drawing/2010/main"/>
                      </a:ext>
                    </a:extLst>
                  </pic:spPr>
                </pic:pic>
              </a:graphicData>
            </a:graphic>
          </wp:inline>
        </w:drawing>
      </w:r>
    </w:p>
    <w:p w14:paraId="60079616"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E15C32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Enseguida, obser</w:t>
      </w:r>
      <w:r>
        <w:rPr>
          <w:rFonts w:ascii="Montserrat" w:eastAsia="Times New Roman" w:hAnsi="Montserrat" w:cs="Times New Roman"/>
          <w:lang w:eastAsia="es-MX"/>
        </w:rPr>
        <w:t>va</w:t>
      </w:r>
      <w:r w:rsidRPr="0013087A">
        <w:rPr>
          <w:rFonts w:ascii="Montserrat" w:eastAsia="Times New Roman" w:hAnsi="Montserrat" w:cs="Times New Roman"/>
          <w:lang w:eastAsia="es-MX"/>
        </w:rPr>
        <w:t xml:space="preserve"> la cantidad de átomos de cada elemento que participan.</w:t>
      </w:r>
    </w:p>
    <w:p w14:paraId="43EC7DFE"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2AA566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Después, con la ayuda de la tabla periódica identifica la masa atómica de cada elemento, que expresada en g/mol es la masa molar, 1 g/mol para el Hidrogeno, 32 g/mol para el azufre y 16 g/mol para el oxígeno. </w:t>
      </w:r>
    </w:p>
    <w:p w14:paraId="3BC1CB8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4A96AD6" w14:textId="38328999" w:rsidR="00197265"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Realiza</w:t>
      </w:r>
      <w:r>
        <w:rPr>
          <w:rFonts w:ascii="Montserrat" w:eastAsia="Times New Roman" w:hAnsi="Montserrat" w:cs="Times New Roman"/>
          <w:lang w:eastAsia="es-MX"/>
        </w:rPr>
        <w:t xml:space="preserve"> </w:t>
      </w:r>
      <w:r w:rsidRPr="0013087A">
        <w:rPr>
          <w:rFonts w:ascii="Montserrat" w:eastAsia="Times New Roman" w:hAnsi="Montserrat" w:cs="Times New Roman"/>
          <w:lang w:eastAsia="es-MX"/>
        </w:rPr>
        <w:t>las operaciones necesarias como aparece en la siguiente tabla:</w:t>
      </w:r>
    </w:p>
    <w:p w14:paraId="05D5853B" w14:textId="6B64E952" w:rsidR="00C1132D" w:rsidRDefault="00C1132D" w:rsidP="00197265">
      <w:pPr>
        <w:spacing w:after="0" w:line="240" w:lineRule="auto"/>
        <w:jc w:val="both"/>
        <w:textAlignment w:val="baseline"/>
        <w:rPr>
          <w:rFonts w:ascii="Montserrat" w:eastAsia="Times New Roman" w:hAnsi="Montserrat" w:cs="Times New Roman"/>
          <w:lang w:eastAsia="es-MX"/>
        </w:rPr>
      </w:pPr>
    </w:p>
    <w:p w14:paraId="1957D42B" w14:textId="59734651" w:rsidR="00C1132D" w:rsidRPr="0013087A" w:rsidRDefault="00C1132D" w:rsidP="00C1132D">
      <w:pPr>
        <w:spacing w:after="0" w:line="240" w:lineRule="auto"/>
        <w:jc w:val="center"/>
        <w:textAlignment w:val="baseline"/>
        <w:rPr>
          <w:rFonts w:ascii="Montserrat" w:eastAsia="Times New Roman" w:hAnsi="Montserrat" w:cs="Times New Roman"/>
          <w:lang w:eastAsia="es-MX"/>
        </w:rPr>
      </w:pPr>
      <w:r>
        <w:rPr>
          <w:noProof/>
          <w:lang w:val="en-US"/>
        </w:rPr>
        <w:drawing>
          <wp:inline distT="0" distB="0" distL="0" distR="0" wp14:anchorId="365D8351" wp14:editId="0FBA6D19">
            <wp:extent cx="2705100" cy="1441035"/>
            <wp:effectExtent l="0" t="0" r="0" b="6985"/>
            <wp:docPr id="35"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l="11161" t="11243" r="9226" b="13360"/>
                    <a:stretch/>
                  </pic:blipFill>
                  <pic:spPr bwMode="auto">
                    <a:xfrm>
                      <a:off x="0" y="0"/>
                      <a:ext cx="2708384" cy="1442784"/>
                    </a:xfrm>
                    <a:prstGeom prst="rect">
                      <a:avLst/>
                    </a:prstGeom>
                    <a:ln>
                      <a:noFill/>
                    </a:ln>
                    <a:extLst>
                      <a:ext uri="{53640926-AAD7-44D8-BBD7-CCE9431645EC}">
                        <a14:shadowObscured xmlns:a14="http://schemas.microsoft.com/office/drawing/2010/main"/>
                      </a:ext>
                    </a:extLst>
                  </pic:spPr>
                </pic:pic>
              </a:graphicData>
            </a:graphic>
          </wp:inline>
        </w:drawing>
      </w:r>
    </w:p>
    <w:p w14:paraId="42744C1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0297D89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Elemento Hidrógeno, masa molar 1 g/mol, átomos en la molécula 2 total 2.</w:t>
      </w:r>
    </w:p>
    <w:p w14:paraId="165DB2B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39EBCE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Elemento Azufre, masa molar 32 g/mol, átomos en la molécula 1 total 32.</w:t>
      </w:r>
    </w:p>
    <w:p w14:paraId="1BC0C16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CC8791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Elemento Oxígeno, masa molar 16 g/mol, átomos en la molécula 4 total del elemento, que son 64 y total del compuesto 98 g/mol.</w:t>
      </w:r>
    </w:p>
    <w:p w14:paraId="41D9433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6F3634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¿Cuántas moléculas de ácido sulfúrico hay en un mol de este compuesto?</w:t>
      </w:r>
    </w:p>
    <w:p w14:paraId="02336DC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0A07823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6.022 x1023</w:t>
      </w:r>
    </w:p>
    <w:p w14:paraId="5D1AB1A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41D2274" w14:textId="5E2BE5F6"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Ahora </w:t>
      </w:r>
      <w:r w:rsidR="00C1132D">
        <w:rPr>
          <w:rFonts w:ascii="Montserrat" w:eastAsia="Times New Roman" w:hAnsi="Montserrat" w:cs="Times New Roman"/>
          <w:lang w:eastAsia="es-MX"/>
        </w:rPr>
        <w:t>c</w:t>
      </w:r>
      <w:r w:rsidRPr="0013087A">
        <w:rPr>
          <w:rFonts w:ascii="Montserrat" w:eastAsia="Times New Roman" w:hAnsi="Montserrat" w:cs="Times New Roman"/>
          <w:lang w:eastAsia="es-MX"/>
        </w:rPr>
        <w:t>alcula la cantidad de mol presentes en un elemento o compuesto. Esto es muy sencillo, basta con dividir los gramos del elemento o compuesto entre la masa molar, que recuerde</w:t>
      </w:r>
      <w:r w:rsidR="00C1132D">
        <w:rPr>
          <w:rFonts w:ascii="Montserrat" w:eastAsia="Times New Roman" w:hAnsi="Montserrat" w:cs="Times New Roman"/>
          <w:lang w:eastAsia="es-MX"/>
        </w:rPr>
        <w:t>s</w:t>
      </w:r>
      <w:r w:rsidRPr="0013087A">
        <w:rPr>
          <w:rFonts w:ascii="Montserrat" w:eastAsia="Times New Roman" w:hAnsi="Montserrat" w:cs="Times New Roman"/>
          <w:lang w:eastAsia="es-MX"/>
        </w:rPr>
        <w:t>, es la masa atómica expresada en g/mol.</w:t>
      </w:r>
    </w:p>
    <w:p w14:paraId="4CBF96CE"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6D092E6E" w14:textId="52D24E78" w:rsidR="00197265" w:rsidRPr="0013087A" w:rsidRDefault="00C1132D"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lastRenderedPageBreak/>
        <w:t xml:space="preserve">Revisa </w:t>
      </w:r>
      <w:r w:rsidR="00197265" w:rsidRPr="0013087A">
        <w:rPr>
          <w:rFonts w:ascii="Montserrat" w:eastAsia="Times New Roman" w:hAnsi="Montserrat" w:cs="Times New Roman"/>
          <w:lang w:eastAsia="es-MX"/>
        </w:rPr>
        <w:t>el siguiente ejemplo:</w:t>
      </w:r>
    </w:p>
    <w:p w14:paraId="14472AC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093FB3B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¿Cuántos mol de sodio hay en 50 g de este elemento?</w:t>
      </w:r>
    </w:p>
    <w:p w14:paraId="6BDEFEAC"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4DD0258" w14:textId="39F89732" w:rsidR="00197265"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Para resolverlo utilizar</w:t>
      </w:r>
      <w:r w:rsidR="00C1132D">
        <w:rPr>
          <w:rFonts w:ascii="Montserrat" w:eastAsia="Times New Roman" w:hAnsi="Montserrat" w:cs="Times New Roman"/>
          <w:lang w:eastAsia="es-MX"/>
        </w:rPr>
        <w:t>ás</w:t>
      </w:r>
      <w:r w:rsidRPr="0013087A">
        <w:rPr>
          <w:rFonts w:ascii="Montserrat" w:eastAsia="Times New Roman" w:hAnsi="Montserrat" w:cs="Times New Roman"/>
          <w:lang w:eastAsia="es-MX"/>
        </w:rPr>
        <w:t xml:space="preserve"> la siguiente relación sencilla</w:t>
      </w:r>
    </w:p>
    <w:p w14:paraId="0DAFDF8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 </w:t>
      </w:r>
    </w:p>
    <w:p w14:paraId="2F1F3E06" w14:textId="27BDC67B" w:rsidR="00197265" w:rsidRDefault="00197265" w:rsidP="00C1132D">
      <w:pPr>
        <w:spacing w:after="0" w:line="240" w:lineRule="auto"/>
        <w:jc w:val="center"/>
        <w:textAlignment w:val="baseline"/>
        <w:rPr>
          <w:rFonts w:ascii="Montserrat" w:eastAsia="Times New Roman" w:hAnsi="Montserrat" w:cs="Times New Roman"/>
          <w:lang w:eastAsia="es-MX"/>
        </w:rPr>
      </w:pPr>
      <w:r>
        <w:rPr>
          <w:noProof/>
          <w:lang w:val="en-US"/>
        </w:rPr>
        <w:drawing>
          <wp:inline distT="0" distB="0" distL="0" distR="0" wp14:anchorId="6AD3E9D8" wp14:editId="1BF25020">
            <wp:extent cx="2276475" cy="1066800"/>
            <wp:effectExtent l="0" t="0" r="9525"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l="5581" t="14550" r="5506" b="11376"/>
                    <a:stretch/>
                  </pic:blipFill>
                  <pic:spPr bwMode="auto">
                    <a:xfrm>
                      <a:off x="0" y="0"/>
                      <a:ext cx="2276475" cy="1066800"/>
                    </a:xfrm>
                    <a:prstGeom prst="rect">
                      <a:avLst/>
                    </a:prstGeom>
                    <a:ln>
                      <a:noFill/>
                    </a:ln>
                    <a:extLst>
                      <a:ext uri="{53640926-AAD7-44D8-BBD7-CCE9431645EC}">
                        <a14:shadowObscured xmlns:a14="http://schemas.microsoft.com/office/drawing/2010/main"/>
                      </a:ext>
                    </a:extLst>
                  </pic:spPr>
                </pic:pic>
              </a:graphicData>
            </a:graphic>
          </wp:inline>
        </w:drawing>
      </w:r>
    </w:p>
    <w:p w14:paraId="36742D02" w14:textId="77777777" w:rsidR="00C1132D" w:rsidRPr="0013087A" w:rsidRDefault="00C1132D" w:rsidP="00C1132D">
      <w:pPr>
        <w:spacing w:after="0" w:line="240" w:lineRule="auto"/>
        <w:jc w:val="center"/>
        <w:textAlignment w:val="baseline"/>
        <w:rPr>
          <w:rFonts w:ascii="Montserrat" w:eastAsia="Times New Roman" w:hAnsi="Montserrat" w:cs="Times New Roman"/>
          <w:lang w:eastAsia="es-MX"/>
        </w:rPr>
      </w:pPr>
    </w:p>
    <w:p w14:paraId="5C9B28F2" w14:textId="46A132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De este modo t</w:t>
      </w:r>
      <w:r>
        <w:rPr>
          <w:rFonts w:ascii="Montserrat" w:eastAsia="Times New Roman" w:hAnsi="Montserrat" w:cs="Times New Roman"/>
          <w:lang w:eastAsia="es-MX"/>
        </w:rPr>
        <w:t>ienes</w:t>
      </w:r>
      <w:r w:rsidRPr="0013087A">
        <w:rPr>
          <w:rFonts w:ascii="Montserrat" w:eastAsia="Times New Roman" w:hAnsi="Montserrat" w:cs="Times New Roman"/>
          <w:lang w:eastAsia="es-MX"/>
        </w:rPr>
        <w:t xml:space="preserve"> ya la masa de la sustancia, 50 gramos de sodio, mientras que para la masa molar revis</w:t>
      </w:r>
      <w:r>
        <w:rPr>
          <w:rFonts w:ascii="Montserrat" w:eastAsia="Times New Roman" w:hAnsi="Montserrat" w:cs="Times New Roman"/>
          <w:lang w:eastAsia="es-MX"/>
        </w:rPr>
        <w:t>a</w:t>
      </w:r>
      <w:r w:rsidRPr="0013087A">
        <w:rPr>
          <w:rFonts w:ascii="Montserrat" w:eastAsia="Times New Roman" w:hAnsi="Montserrat" w:cs="Times New Roman"/>
          <w:lang w:eastAsia="es-MX"/>
        </w:rPr>
        <w:t xml:space="preserve"> </w:t>
      </w:r>
      <w:r>
        <w:rPr>
          <w:rFonts w:ascii="Montserrat" w:eastAsia="Times New Roman" w:hAnsi="Montserrat" w:cs="Times New Roman"/>
          <w:lang w:eastAsia="es-MX"/>
        </w:rPr>
        <w:t>tu</w:t>
      </w:r>
      <w:r w:rsidR="00C1132D">
        <w:rPr>
          <w:rFonts w:ascii="Montserrat" w:eastAsia="Times New Roman" w:hAnsi="Montserrat" w:cs="Times New Roman"/>
          <w:lang w:eastAsia="es-MX"/>
        </w:rPr>
        <w:t xml:space="preserve"> tabla periódica.</w:t>
      </w:r>
    </w:p>
    <w:p w14:paraId="477EB1A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272BA38" w14:textId="420F9024"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R</w:t>
      </w:r>
      <w:r w:rsidRPr="0013087A">
        <w:rPr>
          <w:rFonts w:ascii="Montserrat" w:eastAsia="Times New Roman" w:hAnsi="Montserrat" w:cs="Times New Roman"/>
          <w:lang w:eastAsia="es-MX"/>
        </w:rPr>
        <w:t>edonde</w:t>
      </w:r>
      <w:r>
        <w:rPr>
          <w:rFonts w:ascii="Montserrat" w:eastAsia="Times New Roman" w:hAnsi="Montserrat" w:cs="Times New Roman"/>
          <w:lang w:eastAsia="es-MX"/>
        </w:rPr>
        <w:t>a</w:t>
      </w:r>
      <w:r w:rsidRPr="0013087A">
        <w:rPr>
          <w:rFonts w:ascii="Montserrat" w:eastAsia="Times New Roman" w:hAnsi="Montserrat" w:cs="Times New Roman"/>
          <w:lang w:eastAsia="es-MX"/>
        </w:rPr>
        <w:t xml:space="preserve"> el valor t</w:t>
      </w:r>
      <w:r w:rsidR="00C1132D">
        <w:rPr>
          <w:rFonts w:ascii="Montserrat" w:eastAsia="Times New Roman" w:hAnsi="Montserrat" w:cs="Times New Roman"/>
          <w:lang w:eastAsia="es-MX"/>
        </w:rPr>
        <w:t>ienes</w:t>
      </w:r>
      <w:r w:rsidRPr="0013087A">
        <w:rPr>
          <w:rFonts w:ascii="Montserrat" w:eastAsia="Times New Roman" w:hAnsi="Montserrat" w:cs="Times New Roman"/>
          <w:lang w:eastAsia="es-MX"/>
        </w:rPr>
        <w:t xml:space="preserve"> 23 g/mol.</w:t>
      </w:r>
    </w:p>
    <w:p w14:paraId="665EF306"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39E109C"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Realiza la sustitución de los valores y la operación.</w:t>
      </w:r>
    </w:p>
    <w:p w14:paraId="41F00BE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3106B2CE"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De este modo obt</w:t>
      </w:r>
      <w:r>
        <w:rPr>
          <w:rFonts w:ascii="Montserrat" w:eastAsia="Times New Roman" w:hAnsi="Montserrat" w:cs="Times New Roman"/>
          <w:lang w:eastAsia="es-MX"/>
        </w:rPr>
        <w:t>ienes</w:t>
      </w:r>
      <w:r w:rsidRPr="0013087A">
        <w:rPr>
          <w:rFonts w:ascii="Montserrat" w:eastAsia="Times New Roman" w:hAnsi="Montserrat" w:cs="Times New Roman"/>
          <w:lang w:eastAsia="es-MX"/>
        </w:rPr>
        <w:t xml:space="preserve"> que en 50 gramos de sodio hay 2.17 mol</w:t>
      </w:r>
    </w:p>
    <w:p w14:paraId="690660A6"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34B6BC03" w14:textId="12550B12"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Para el último ejemplo ha</w:t>
      </w:r>
      <w:r>
        <w:rPr>
          <w:rFonts w:ascii="Montserrat" w:eastAsia="Times New Roman" w:hAnsi="Montserrat" w:cs="Times New Roman"/>
          <w:lang w:eastAsia="es-MX"/>
        </w:rPr>
        <w:t>rás</w:t>
      </w:r>
      <w:r w:rsidRPr="0013087A">
        <w:rPr>
          <w:rFonts w:ascii="Montserrat" w:eastAsia="Times New Roman" w:hAnsi="Montserrat" w:cs="Times New Roman"/>
          <w:lang w:eastAsia="es-MX"/>
        </w:rPr>
        <w:t xml:space="preserve"> algo más interesante, realizar</w:t>
      </w:r>
      <w:r w:rsidR="00C1132D">
        <w:rPr>
          <w:rFonts w:ascii="Montserrat" w:eastAsia="Times New Roman" w:hAnsi="Montserrat" w:cs="Times New Roman"/>
          <w:lang w:eastAsia="es-MX"/>
        </w:rPr>
        <w:t>ás</w:t>
      </w:r>
      <w:r w:rsidRPr="0013087A">
        <w:rPr>
          <w:rFonts w:ascii="Montserrat" w:eastAsia="Times New Roman" w:hAnsi="Montserrat" w:cs="Times New Roman"/>
          <w:lang w:eastAsia="es-MX"/>
        </w:rPr>
        <w:t xml:space="preserve"> un procedimiento similar, pero con un compuesto.</w:t>
      </w:r>
    </w:p>
    <w:p w14:paraId="615794A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7EEDB8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¿Cuántos mol de sal de mesa (cloruro de sodio) hay en 150 gramos de este compuesto?</w:t>
      </w:r>
    </w:p>
    <w:p w14:paraId="2167C1F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4894CB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Y es cuestión de repetir el proceso, primero, identifica su fórmula química y los elementos que la componen.</w:t>
      </w:r>
    </w:p>
    <w:p w14:paraId="424FF6F8"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10C26BAD" w14:textId="77777777" w:rsidR="00197265" w:rsidRPr="0013087A" w:rsidRDefault="00197265" w:rsidP="00C1132D">
      <w:pPr>
        <w:spacing w:after="0" w:line="240" w:lineRule="auto"/>
        <w:jc w:val="center"/>
        <w:textAlignment w:val="baseline"/>
        <w:rPr>
          <w:rFonts w:ascii="Montserrat" w:eastAsia="Times New Roman" w:hAnsi="Montserrat" w:cs="Times New Roman"/>
          <w:lang w:eastAsia="es-MX"/>
        </w:rPr>
      </w:pPr>
      <w:r>
        <w:rPr>
          <w:noProof/>
          <w:lang w:val="en-US"/>
        </w:rPr>
        <w:drawing>
          <wp:inline distT="0" distB="0" distL="0" distR="0" wp14:anchorId="5BFD88DB" wp14:editId="6DA7391E">
            <wp:extent cx="1219200" cy="733425"/>
            <wp:effectExtent l="0" t="0" r="0" b="9525"/>
            <wp:docPr id="31"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r:embed="rId20"/>
                        </a:ext>
                      </a:extLst>
                    </a:blip>
                    <a:srcRect l="26041" t="20502" r="26340" b="28571"/>
                    <a:stretch/>
                  </pic:blipFill>
                  <pic:spPr bwMode="auto">
                    <a:xfrm>
                      <a:off x="0" y="0"/>
                      <a:ext cx="1219200" cy="733425"/>
                    </a:xfrm>
                    <a:prstGeom prst="rect">
                      <a:avLst/>
                    </a:prstGeom>
                    <a:ln>
                      <a:noFill/>
                    </a:ln>
                    <a:extLst>
                      <a:ext uri="{53640926-AAD7-44D8-BBD7-CCE9431645EC}">
                        <a14:shadowObscured xmlns:a14="http://schemas.microsoft.com/office/drawing/2010/main"/>
                      </a:ext>
                    </a:extLst>
                  </pic:spPr>
                </pic:pic>
              </a:graphicData>
            </a:graphic>
          </wp:inline>
        </w:drawing>
      </w:r>
    </w:p>
    <w:p w14:paraId="0DA98EB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F3997A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Enseguida, obser</w:t>
      </w:r>
      <w:r>
        <w:rPr>
          <w:rFonts w:ascii="Montserrat" w:eastAsia="Times New Roman" w:hAnsi="Montserrat" w:cs="Times New Roman"/>
          <w:lang w:eastAsia="es-MX"/>
        </w:rPr>
        <w:t>va</w:t>
      </w:r>
      <w:r w:rsidRPr="0013087A">
        <w:rPr>
          <w:rFonts w:ascii="Montserrat" w:eastAsia="Times New Roman" w:hAnsi="Montserrat" w:cs="Times New Roman"/>
          <w:lang w:eastAsia="es-MX"/>
        </w:rPr>
        <w:t xml:space="preserve"> la cantidad de átomos de cada elemento que participa.</w:t>
      </w:r>
    </w:p>
    <w:p w14:paraId="7F7AC9C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 </w:t>
      </w:r>
    </w:p>
    <w:p w14:paraId="249C1D1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Después, con la ayuda de la tabla periódica identifica la masa atómica de cada elemento, </w:t>
      </w:r>
    </w:p>
    <w:p w14:paraId="14155CAB"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1290C705"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Q</w:t>
      </w:r>
      <w:r w:rsidRPr="0013087A">
        <w:rPr>
          <w:rFonts w:ascii="Montserrat" w:eastAsia="Times New Roman" w:hAnsi="Montserrat" w:cs="Times New Roman"/>
          <w:lang w:eastAsia="es-MX"/>
        </w:rPr>
        <w:t xml:space="preserve">ue expresada en g/mol es la masa molar, 23 g/mol para el Sodio, 35 g/mol para el Cloro. </w:t>
      </w:r>
    </w:p>
    <w:p w14:paraId="572FB57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5C50E42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Realiza las operaciones necesarias como aparece en la siguiente tabla de izquierda a derecha:</w:t>
      </w:r>
    </w:p>
    <w:p w14:paraId="264E85AA"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D6A932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Elemento Sodio, con masa molar igual a 23 g/mol, átomos en la molécula 1, total 23.</w:t>
      </w:r>
    </w:p>
    <w:p w14:paraId="6C9B916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7255D7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Elemento Cloro, con masa molar de 35 g/mol, átomos en la molécula 1, total 35.</w:t>
      </w:r>
    </w:p>
    <w:p w14:paraId="5F7FFB5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BDA39A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 xml:space="preserve">Total del compuesto 58g/mol. </w:t>
      </w:r>
    </w:p>
    <w:p w14:paraId="0DE1CD7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A93873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T</w:t>
      </w:r>
      <w:r>
        <w:rPr>
          <w:rFonts w:ascii="Montserrat" w:eastAsia="Times New Roman" w:hAnsi="Montserrat" w:cs="Times New Roman"/>
          <w:lang w:eastAsia="es-MX"/>
        </w:rPr>
        <w:t>ienes</w:t>
      </w:r>
      <w:r w:rsidRPr="0013087A">
        <w:rPr>
          <w:rFonts w:ascii="Montserrat" w:eastAsia="Times New Roman" w:hAnsi="Montserrat" w:cs="Times New Roman"/>
          <w:lang w:eastAsia="es-MX"/>
        </w:rPr>
        <w:t xml:space="preserve"> entonces la masa molecular del cloruro de sodio que es igual a 58 g/mol, para calcular el número de moles en 150 g de sal utilizas la fórmula del ejemplo anterior.</w:t>
      </w:r>
    </w:p>
    <w:p w14:paraId="78B681DF"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0CA139C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Realizas la sustitución de los valores y la operación.</w:t>
      </w:r>
    </w:p>
    <w:p w14:paraId="203170C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3BFC5E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De este modo obten</w:t>
      </w:r>
      <w:r>
        <w:rPr>
          <w:rFonts w:ascii="Montserrat" w:eastAsia="Times New Roman" w:hAnsi="Montserrat" w:cs="Times New Roman"/>
          <w:lang w:eastAsia="es-MX"/>
        </w:rPr>
        <w:t>drás</w:t>
      </w:r>
      <w:r w:rsidRPr="0013087A">
        <w:rPr>
          <w:rFonts w:ascii="Montserrat" w:eastAsia="Times New Roman" w:hAnsi="Montserrat" w:cs="Times New Roman"/>
          <w:lang w:eastAsia="es-MX"/>
        </w:rPr>
        <w:t xml:space="preserve"> que en 150 gramos de cloruro de sodio hay 2.58 mol.</w:t>
      </w:r>
    </w:p>
    <w:p w14:paraId="0F17F953"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5C4A6CB" w14:textId="0DC7F962" w:rsidR="00197265"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Para finalizar, en una ecuación química los coeficientes que se colocan para cumplir con la ley de la conservación de la materia también puede</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representar los moles de cierto elemento o compuesto de la siguiente forma:</w:t>
      </w:r>
    </w:p>
    <w:p w14:paraId="4BB6D53B" w14:textId="77777777" w:rsidR="00C1132D" w:rsidRPr="0013087A" w:rsidRDefault="00C1132D" w:rsidP="00197265">
      <w:pPr>
        <w:spacing w:after="0" w:line="240" w:lineRule="auto"/>
        <w:jc w:val="both"/>
        <w:textAlignment w:val="baseline"/>
        <w:rPr>
          <w:rFonts w:ascii="Montserrat" w:eastAsia="Times New Roman" w:hAnsi="Montserrat" w:cs="Times New Roman"/>
          <w:lang w:eastAsia="es-MX"/>
        </w:rPr>
      </w:pPr>
    </w:p>
    <w:p w14:paraId="043F71B9" w14:textId="401F0DDA" w:rsidR="00197265" w:rsidRDefault="00197265" w:rsidP="00C1132D">
      <w:pPr>
        <w:spacing w:after="0" w:line="240" w:lineRule="auto"/>
        <w:jc w:val="center"/>
        <w:textAlignment w:val="baseline"/>
        <w:rPr>
          <w:rFonts w:ascii="Montserrat" w:eastAsia="Times New Roman" w:hAnsi="Montserrat" w:cs="Times New Roman"/>
          <w:lang w:eastAsia="es-MX"/>
        </w:rPr>
      </w:pPr>
      <w:r>
        <w:rPr>
          <w:noProof/>
          <w:lang w:val="en-US"/>
        </w:rPr>
        <w:drawing>
          <wp:inline distT="0" distB="0" distL="0" distR="0" wp14:anchorId="22701783" wp14:editId="70EFD212">
            <wp:extent cx="2085975" cy="488900"/>
            <wp:effectExtent l="0" t="0" r="0" b="6985"/>
            <wp:docPr id="32"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t="28439" b="29894"/>
                    <a:stretch/>
                  </pic:blipFill>
                  <pic:spPr bwMode="auto">
                    <a:xfrm>
                      <a:off x="0" y="0"/>
                      <a:ext cx="2102297" cy="492726"/>
                    </a:xfrm>
                    <a:prstGeom prst="rect">
                      <a:avLst/>
                    </a:prstGeom>
                    <a:ln>
                      <a:noFill/>
                    </a:ln>
                    <a:extLst>
                      <a:ext uri="{53640926-AAD7-44D8-BBD7-CCE9431645EC}">
                        <a14:shadowObscured xmlns:a14="http://schemas.microsoft.com/office/drawing/2010/main"/>
                      </a:ext>
                    </a:extLst>
                  </pic:spPr>
                </pic:pic>
              </a:graphicData>
            </a:graphic>
          </wp:inline>
        </w:drawing>
      </w:r>
    </w:p>
    <w:p w14:paraId="026340BC" w14:textId="77777777" w:rsidR="00C1132D" w:rsidRPr="0013087A" w:rsidRDefault="00C1132D" w:rsidP="00C1132D">
      <w:pPr>
        <w:spacing w:after="0" w:line="240" w:lineRule="auto"/>
        <w:textAlignment w:val="baseline"/>
        <w:rPr>
          <w:rFonts w:ascii="Montserrat" w:eastAsia="Times New Roman" w:hAnsi="Montserrat" w:cs="Times New Roman"/>
          <w:lang w:eastAsia="es-MX"/>
        </w:rPr>
      </w:pPr>
    </w:p>
    <w:p w14:paraId="10FA6D9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2 mol de Hidrógeno reaccionan con un mol de Oxígeno para formar 2 mol de agua.</w:t>
      </w:r>
    </w:p>
    <w:p w14:paraId="724C3511"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709CB1E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Si utiliza</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las masas molares podr</w:t>
      </w:r>
      <w:r>
        <w:rPr>
          <w:rFonts w:ascii="Montserrat" w:eastAsia="Times New Roman" w:hAnsi="Montserrat" w:cs="Times New Roman"/>
          <w:lang w:eastAsia="es-MX"/>
        </w:rPr>
        <w:t>ás</w:t>
      </w:r>
      <w:r w:rsidRPr="0013087A">
        <w:rPr>
          <w:rFonts w:ascii="Montserrat" w:eastAsia="Times New Roman" w:hAnsi="Montserrat" w:cs="Times New Roman"/>
          <w:lang w:eastAsia="es-MX"/>
        </w:rPr>
        <w:t xml:space="preserve"> saber que 4 g de hidrógeno molecular H2 reaccionan con 32 g de oxígeno molecular O2 y se forman 36 g de agua. </w:t>
      </w:r>
    </w:p>
    <w:p w14:paraId="4660E35F"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0DFF9D3D" w14:textId="6E62D274"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Si recuerda</w:t>
      </w:r>
      <w:r>
        <w:rPr>
          <w:rFonts w:ascii="Montserrat" w:eastAsia="Times New Roman" w:hAnsi="Montserrat" w:cs="Times New Roman"/>
          <w:lang w:eastAsia="es-MX"/>
        </w:rPr>
        <w:t>s</w:t>
      </w:r>
      <w:r w:rsidRPr="0013087A">
        <w:rPr>
          <w:rFonts w:ascii="Montserrat" w:eastAsia="Times New Roman" w:hAnsi="Montserrat" w:cs="Times New Roman"/>
          <w:lang w:eastAsia="es-MX"/>
        </w:rPr>
        <w:t>, las proporciones de las sustancias que participan en una reacción química siempre se conservan, así que,</w:t>
      </w:r>
      <w:r w:rsidR="00C1132D">
        <w:rPr>
          <w:rFonts w:ascii="Montserrat" w:eastAsia="Times New Roman" w:hAnsi="Montserrat" w:cs="Times New Roman"/>
          <w:lang w:eastAsia="es-MX"/>
        </w:rPr>
        <w:t xml:space="preserve"> si tuvie</w:t>
      </w:r>
      <w:r w:rsidRPr="0013087A">
        <w:rPr>
          <w:rFonts w:ascii="Montserrat" w:eastAsia="Times New Roman" w:hAnsi="Montserrat" w:cs="Times New Roman"/>
          <w:lang w:eastAsia="es-MX"/>
        </w:rPr>
        <w:t>ras 4 mol de hidrógeno reaccionarían con 2 mol de oxígeno y formarían 4 mol de agua.</w:t>
      </w:r>
    </w:p>
    <w:p w14:paraId="223FEBF4"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094BAB5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¿Puedes calcular la masa de agua que se produciría en este último ejemplo?</w:t>
      </w:r>
    </w:p>
    <w:p w14:paraId="36F9B958"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609B517D" w14:textId="3EFFD55E" w:rsidR="00197265"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Completa</w:t>
      </w:r>
      <w:r w:rsidR="007F40D5">
        <w:rPr>
          <w:rFonts w:ascii="Montserrat" w:eastAsia="Times New Roman" w:hAnsi="Montserrat" w:cs="Times New Roman"/>
          <w:lang w:eastAsia="es-MX"/>
        </w:rPr>
        <w:t xml:space="preserve"> la siguiente tabla:</w:t>
      </w:r>
    </w:p>
    <w:p w14:paraId="419216C8" w14:textId="2B2335E0" w:rsidR="00197265" w:rsidRDefault="00197265" w:rsidP="007F40D5">
      <w:pPr>
        <w:spacing w:after="0" w:line="240" w:lineRule="auto"/>
        <w:jc w:val="center"/>
        <w:textAlignment w:val="baseline"/>
        <w:rPr>
          <w:rFonts w:ascii="Montserrat" w:eastAsia="Times New Roman" w:hAnsi="Montserrat" w:cs="Times New Roman"/>
          <w:lang w:eastAsia="es-MX"/>
        </w:rPr>
      </w:pPr>
      <w:r w:rsidRPr="006D6611">
        <w:rPr>
          <w:rFonts w:ascii="Arial" w:eastAsiaTheme="minorEastAsia" w:hAnsi="Arial" w:cs="Arial"/>
          <w:b/>
          <w:noProof/>
          <w:lang w:val="en-US"/>
        </w:rPr>
        <w:drawing>
          <wp:inline distT="0" distB="0" distL="0" distR="0" wp14:anchorId="394C0C9D" wp14:editId="1A64E48F">
            <wp:extent cx="2949521" cy="1657350"/>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89" t="9921" r="11086" b="12036"/>
                    <a:stretch/>
                  </pic:blipFill>
                  <pic:spPr bwMode="auto">
                    <a:xfrm>
                      <a:off x="0" y="0"/>
                      <a:ext cx="2958580" cy="1662440"/>
                    </a:xfrm>
                    <a:prstGeom prst="rect">
                      <a:avLst/>
                    </a:prstGeom>
                    <a:ln>
                      <a:noFill/>
                    </a:ln>
                    <a:extLst>
                      <a:ext uri="{53640926-AAD7-44D8-BBD7-CCE9431645EC}">
                        <a14:shadowObscured xmlns:a14="http://schemas.microsoft.com/office/drawing/2010/main"/>
                      </a:ext>
                    </a:extLst>
                  </pic:spPr>
                </pic:pic>
              </a:graphicData>
            </a:graphic>
          </wp:inline>
        </w:drawing>
      </w:r>
    </w:p>
    <w:p w14:paraId="00D69FB5" w14:textId="77777777" w:rsidR="007F40D5" w:rsidRDefault="007F40D5" w:rsidP="007F40D5">
      <w:pPr>
        <w:spacing w:after="0" w:line="240" w:lineRule="auto"/>
        <w:jc w:val="center"/>
        <w:textAlignment w:val="baseline"/>
        <w:rPr>
          <w:rFonts w:ascii="Montserrat" w:eastAsia="Times New Roman" w:hAnsi="Montserrat" w:cs="Times New Roman"/>
          <w:lang w:eastAsia="es-MX"/>
        </w:rPr>
      </w:pPr>
    </w:p>
    <w:p w14:paraId="1C80BF7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lastRenderedPageBreak/>
        <w:t>C</w:t>
      </w:r>
      <w:r w:rsidRPr="0013087A">
        <w:rPr>
          <w:rFonts w:ascii="Montserrat" w:eastAsia="Times New Roman" w:hAnsi="Montserrat" w:cs="Times New Roman"/>
          <w:lang w:eastAsia="es-MX"/>
        </w:rPr>
        <w:t>on la masa molar, molecular y el número de mol de los elementos y compuestos que aparecen.</w:t>
      </w:r>
    </w:p>
    <w:p w14:paraId="123EE72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12371E6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Asimismo, reali</w:t>
      </w:r>
      <w:r>
        <w:rPr>
          <w:rFonts w:ascii="Montserrat" w:eastAsia="Times New Roman" w:hAnsi="Montserrat" w:cs="Times New Roman"/>
          <w:lang w:eastAsia="es-MX"/>
        </w:rPr>
        <w:t>za</w:t>
      </w:r>
      <w:r w:rsidRPr="0013087A">
        <w:rPr>
          <w:rFonts w:ascii="Montserrat" w:eastAsia="Times New Roman" w:hAnsi="Montserrat" w:cs="Times New Roman"/>
          <w:lang w:eastAsia="es-MX"/>
        </w:rPr>
        <w:t xml:space="preserve"> el proceso anterior, consider</w:t>
      </w:r>
      <w:r>
        <w:rPr>
          <w:rFonts w:ascii="Montserrat" w:eastAsia="Times New Roman" w:hAnsi="Montserrat" w:cs="Times New Roman"/>
          <w:lang w:eastAsia="es-MX"/>
        </w:rPr>
        <w:t>a</w:t>
      </w:r>
      <w:r w:rsidRPr="0013087A">
        <w:rPr>
          <w:rFonts w:ascii="Montserrat" w:eastAsia="Times New Roman" w:hAnsi="Montserrat" w:cs="Times New Roman"/>
          <w:lang w:eastAsia="es-MX"/>
        </w:rPr>
        <w:t xml:space="preserve"> la ecuación química, como puede</w:t>
      </w:r>
      <w:r>
        <w:rPr>
          <w:rFonts w:ascii="Montserrat" w:eastAsia="Times New Roman" w:hAnsi="Montserrat" w:cs="Times New Roman"/>
          <w:lang w:eastAsia="es-MX"/>
        </w:rPr>
        <w:t xml:space="preserve">s </w:t>
      </w:r>
      <w:r w:rsidRPr="0013087A">
        <w:rPr>
          <w:rFonts w:ascii="Montserrat" w:eastAsia="Times New Roman" w:hAnsi="Montserrat" w:cs="Times New Roman"/>
          <w:lang w:eastAsia="es-MX"/>
        </w:rPr>
        <w:t>observar las proporciones siempre se conservan.</w:t>
      </w:r>
    </w:p>
    <w:p w14:paraId="6796680D"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0063319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O</w:t>
      </w:r>
      <w:r w:rsidRPr="0013087A">
        <w:rPr>
          <w:rFonts w:ascii="Montserrat" w:eastAsia="Times New Roman" w:hAnsi="Montserrat" w:cs="Times New Roman"/>
          <w:lang w:eastAsia="es-MX"/>
        </w:rPr>
        <w:t>tro uso es medir la concentración de disoluciones químicas empleando el concepto de mol. Es muy útil, pues da una idea precisa de cuántas partículas de soluto están disueltas en un cierto volumen de disolución.</w:t>
      </w:r>
    </w:p>
    <w:p w14:paraId="78722347"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4DC04830"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En el Vademécum (libro de especialidades farmacéuticas), que es muy utilizado por los profesionales sanitarios para prescribir medicamentos, se anunciaba una versión A de un medicamento, donde cada comprimido contenía 256.30 mg de sulfato ferroso, equivalente a 80 mg de hierro. En otra versión B de ese mismo medicamento se indicaba que el contenido de dicha sal, por comprimido, es de 270 mg, también equivalente a 80 mg de hierro ¿cuál de los dos medicamentos indica la equivalencia correcta?</w:t>
      </w:r>
    </w:p>
    <w:p w14:paraId="649E4927" w14:textId="77777777" w:rsidR="00197265" w:rsidRDefault="00197265" w:rsidP="00197265">
      <w:pPr>
        <w:spacing w:after="0" w:line="240" w:lineRule="auto"/>
        <w:jc w:val="both"/>
        <w:textAlignment w:val="baseline"/>
        <w:rPr>
          <w:rFonts w:ascii="Montserrat" w:eastAsia="Times New Roman" w:hAnsi="Montserrat" w:cs="Times New Roman"/>
          <w:lang w:eastAsia="es-MX"/>
        </w:rPr>
      </w:pPr>
    </w:p>
    <w:p w14:paraId="276956B4" w14:textId="331F47E8"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Una vez que analiza</w:t>
      </w:r>
      <w:r w:rsidR="007F40D5">
        <w:rPr>
          <w:rFonts w:ascii="Montserrat" w:eastAsia="Times New Roman" w:hAnsi="Montserrat" w:cs="Times New Roman"/>
          <w:lang w:eastAsia="es-MX"/>
        </w:rPr>
        <w:t xml:space="preserve">ste </w:t>
      </w:r>
      <w:r w:rsidRPr="0013087A">
        <w:rPr>
          <w:rFonts w:ascii="Montserrat" w:eastAsia="Times New Roman" w:hAnsi="Montserrat" w:cs="Times New Roman"/>
          <w:lang w:eastAsia="es-MX"/>
        </w:rPr>
        <w:t xml:space="preserve">os cálculos estequiométricos de los componentes del medicamento, el laboratorio de la versión B corrigió la cantidad como la versión A. </w:t>
      </w:r>
    </w:p>
    <w:p w14:paraId="0F3002B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3FE42F32"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Éste es un caso de repercusiones reales que tienen las unidades de medida que utilizas. Sucedió en España, y puede</w:t>
      </w:r>
      <w:r>
        <w:rPr>
          <w:rFonts w:ascii="Montserrat" w:eastAsia="Times New Roman" w:hAnsi="Montserrat" w:cs="Times New Roman"/>
          <w:lang w:eastAsia="es-MX"/>
        </w:rPr>
        <w:t>s</w:t>
      </w:r>
      <w:r w:rsidRPr="0013087A">
        <w:rPr>
          <w:rFonts w:ascii="Montserrat" w:eastAsia="Times New Roman" w:hAnsi="Montserrat" w:cs="Times New Roman"/>
          <w:lang w:eastAsia="es-MX"/>
        </w:rPr>
        <w:t xml:space="preserve"> pensar, en todo caso la diferencia de valores no era elevada, pero la pregunta permanece ¿qué sucedió con los pacientes que tomaron la versión mal calculada? ¿obtuvieron el resultado esperado en su salud? </w:t>
      </w:r>
    </w:p>
    <w:p w14:paraId="2FF36469"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275FE26B" w14:textId="77777777"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sidRPr="0013087A">
        <w:rPr>
          <w:rFonts w:ascii="Montserrat" w:eastAsia="Times New Roman" w:hAnsi="Montserrat" w:cs="Times New Roman"/>
          <w:lang w:eastAsia="es-MX"/>
        </w:rPr>
        <w:t>Este caso está relacionado con la medicina, pero el cálculo estequiométrico también se aplica en la elaboración de fertilizantes, aguas minerales, bebidas energéticas, productos de limpieza y belleza entre muchos otros.</w:t>
      </w:r>
    </w:p>
    <w:p w14:paraId="1D55C014" w14:textId="77777777" w:rsidR="00D0697F" w:rsidRPr="00F03774" w:rsidRDefault="00D0697F" w:rsidP="00AB170A">
      <w:pPr>
        <w:widowControl w:val="0"/>
        <w:spacing w:after="0" w:line="240" w:lineRule="auto"/>
        <w:jc w:val="both"/>
        <w:rPr>
          <w:rFonts w:ascii="Montserrat" w:eastAsia="Calibri" w:hAnsi="Montserrat" w:cs="Arial"/>
        </w:rPr>
      </w:pPr>
    </w:p>
    <w:p w14:paraId="61A06585" w14:textId="77777777" w:rsidR="00743185" w:rsidRPr="00F03774" w:rsidRDefault="00743185" w:rsidP="00AB170A">
      <w:pPr>
        <w:spacing w:after="0" w:line="240" w:lineRule="auto"/>
        <w:jc w:val="both"/>
        <w:rPr>
          <w:rFonts w:ascii="Montserrat" w:eastAsia="Times New Roman" w:hAnsi="Montserrat" w:cs="Arial"/>
        </w:rPr>
      </w:pPr>
    </w:p>
    <w:p w14:paraId="15CE9C8C" w14:textId="51AF1D49" w:rsidR="00CB6D15" w:rsidRPr="00F03774" w:rsidRDefault="00CB6D15" w:rsidP="00AB170A">
      <w:pPr>
        <w:spacing w:after="0" w:line="240" w:lineRule="auto"/>
        <w:jc w:val="both"/>
        <w:rPr>
          <w:rFonts w:ascii="Montserrat" w:eastAsia="Times New Roman" w:hAnsi="Montserrat" w:cs="Times New Roman"/>
          <w:b/>
          <w:bCs/>
          <w:sz w:val="28"/>
          <w:szCs w:val="24"/>
          <w:lang w:eastAsia="es-MX"/>
        </w:rPr>
      </w:pPr>
      <w:r w:rsidRPr="00F03774">
        <w:rPr>
          <w:rFonts w:ascii="Montserrat" w:eastAsia="Times New Roman" w:hAnsi="Montserrat" w:cs="Times New Roman"/>
          <w:b/>
          <w:bCs/>
          <w:sz w:val="28"/>
          <w:szCs w:val="24"/>
          <w:lang w:eastAsia="es-MX"/>
        </w:rPr>
        <w:t xml:space="preserve">El </w:t>
      </w:r>
      <w:r w:rsidR="0042482C" w:rsidRPr="00F03774">
        <w:rPr>
          <w:rFonts w:ascii="Montserrat" w:eastAsia="Times New Roman" w:hAnsi="Montserrat" w:cs="Times New Roman"/>
          <w:b/>
          <w:bCs/>
          <w:sz w:val="28"/>
          <w:szCs w:val="24"/>
          <w:lang w:eastAsia="es-MX"/>
        </w:rPr>
        <w:t>Reto de H</w:t>
      </w:r>
      <w:r w:rsidRPr="00F03774">
        <w:rPr>
          <w:rFonts w:ascii="Montserrat" w:eastAsia="Times New Roman" w:hAnsi="Montserrat" w:cs="Times New Roman"/>
          <w:b/>
          <w:bCs/>
          <w:sz w:val="28"/>
          <w:szCs w:val="24"/>
          <w:lang w:eastAsia="es-MX"/>
        </w:rPr>
        <w:t>oy</w:t>
      </w:r>
      <w:r w:rsidR="0042482C" w:rsidRPr="00F03774">
        <w:rPr>
          <w:rFonts w:ascii="Montserrat" w:eastAsia="Times New Roman" w:hAnsi="Montserrat" w:cs="Times New Roman"/>
          <w:b/>
          <w:bCs/>
          <w:sz w:val="28"/>
          <w:szCs w:val="24"/>
          <w:lang w:eastAsia="es-MX"/>
        </w:rPr>
        <w:t>:</w:t>
      </w:r>
    </w:p>
    <w:p w14:paraId="32586174" w14:textId="77777777" w:rsidR="00254219" w:rsidRPr="00F03774" w:rsidRDefault="00254219" w:rsidP="00AB170A">
      <w:pPr>
        <w:spacing w:after="0" w:line="240" w:lineRule="auto"/>
        <w:jc w:val="both"/>
        <w:textAlignment w:val="baseline"/>
        <w:rPr>
          <w:rFonts w:ascii="Montserrat" w:eastAsia="Arial" w:hAnsi="Montserrat" w:cs="Arial"/>
          <w:szCs w:val="24"/>
        </w:rPr>
      </w:pPr>
    </w:p>
    <w:p w14:paraId="69F77C19" w14:textId="413FA669" w:rsidR="00197265" w:rsidRPr="0013087A" w:rsidRDefault="00197265" w:rsidP="00197265">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P</w:t>
      </w:r>
      <w:r w:rsidRPr="0013087A">
        <w:rPr>
          <w:rFonts w:ascii="Montserrat" w:eastAsia="Times New Roman" w:hAnsi="Montserrat" w:cs="Times New Roman"/>
          <w:lang w:eastAsia="es-MX"/>
        </w:rPr>
        <w:t xml:space="preserve">on en práctica </w:t>
      </w:r>
      <w:r>
        <w:rPr>
          <w:rFonts w:ascii="Montserrat" w:eastAsia="Times New Roman" w:hAnsi="Montserrat" w:cs="Times New Roman"/>
          <w:lang w:eastAsia="es-MX"/>
        </w:rPr>
        <w:t>t</w:t>
      </w:r>
      <w:r w:rsidRPr="0013087A">
        <w:rPr>
          <w:rFonts w:ascii="Montserrat" w:eastAsia="Times New Roman" w:hAnsi="Montserrat" w:cs="Times New Roman"/>
          <w:lang w:eastAsia="es-MX"/>
        </w:rPr>
        <w:t xml:space="preserve">us habilidades científicas y tecnológicas, </w:t>
      </w:r>
      <w:r w:rsidR="007F40D5">
        <w:rPr>
          <w:rFonts w:ascii="Montserrat" w:eastAsia="Times New Roman" w:hAnsi="Montserrat" w:cs="Times New Roman"/>
          <w:lang w:eastAsia="es-MX"/>
        </w:rPr>
        <w:t>se te recomienda</w:t>
      </w:r>
      <w:r w:rsidRPr="0013087A">
        <w:rPr>
          <w:rFonts w:ascii="Montserrat" w:eastAsia="Times New Roman" w:hAnsi="Montserrat" w:cs="Times New Roman"/>
          <w:lang w:eastAsia="es-MX"/>
        </w:rPr>
        <w:t xml:space="preserve"> visitar las </w:t>
      </w:r>
      <w:r w:rsidR="007F40D5">
        <w:rPr>
          <w:rFonts w:ascii="Montserrat" w:eastAsia="Times New Roman" w:hAnsi="Montserrat" w:cs="Times New Roman"/>
          <w:lang w:eastAsia="es-MX"/>
        </w:rPr>
        <w:t xml:space="preserve">siguientes </w:t>
      </w:r>
      <w:r w:rsidRPr="0013087A">
        <w:rPr>
          <w:rFonts w:ascii="Montserrat" w:eastAsia="Times New Roman" w:hAnsi="Montserrat" w:cs="Times New Roman"/>
          <w:lang w:eastAsia="es-MX"/>
        </w:rPr>
        <w:t>páginas</w:t>
      </w:r>
      <w:r w:rsidR="007F40D5">
        <w:rPr>
          <w:rFonts w:ascii="Montserrat" w:eastAsia="Times New Roman" w:hAnsi="Montserrat" w:cs="Times New Roman"/>
          <w:lang w:eastAsia="es-MX"/>
        </w:rPr>
        <w:t xml:space="preserve"> electrónicas</w:t>
      </w:r>
      <w:r w:rsidRPr="0013087A">
        <w:rPr>
          <w:rFonts w:ascii="Montserrat" w:eastAsia="Times New Roman" w:hAnsi="Montserrat" w:cs="Times New Roman"/>
          <w:lang w:eastAsia="es-MX"/>
        </w:rPr>
        <w:t>, en donde podrá</w:t>
      </w:r>
      <w:r>
        <w:rPr>
          <w:rFonts w:ascii="Montserrat" w:eastAsia="Times New Roman" w:hAnsi="Montserrat" w:cs="Times New Roman"/>
          <w:lang w:eastAsia="es-MX"/>
        </w:rPr>
        <w:t xml:space="preserve">s </w:t>
      </w:r>
      <w:r w:rsidRPr="0013087A">
        <w:rPr>
          <w:rFonts w:ascii="Montserrat" w:eastAsia="Times New Roman" w:hAnsi="Montserrat" w:cs="Times New Roman"/>
          <w:lang w:eastAsia="es-MX"/>
        </w:rPr>
        <w:t xml:space="preserve">resolver actividades prácticas relacionadas con el tema. </w:t>
      </w:r>
    </w:p>
    <w:p w14:paraId="5660C07E" w14:textId="461A4222" w:rsidR="00197265" w:rsidRPr="0013087A" w:rsidRDefault="00197265" w:rsidP="00197265">
      <w:pPr>
        <w:spacing w:after="0" w:line="240" w:lineRule="auto"/>
        <w:jc w:val="both"/>
        <w:textAlignment w:val="baseline"/>
        <w:rPr>
          <w:rFonts w:ascii="Montserrat" w:eastAsia="Times New Roman" w:hAnsi="Montserrat" w:cs="Times New Roman"/>
          <w:lang w:eastAsia="es-MX"/>
        </w:rPr>
      </w:pPr>
    </w:p>
    <w:p w14:paraId="58C593D0" w14:textId="3194E0B1" w:rsidR="00197265" w:rsidRDefault="007560C0" w:rsidP="00596D19">
      <w:pPr>
        <w:spacing w:after="0" w:line="240" w:lineRule="auto"/>
        <w:jc w:val="both"/>
        <w:textAlignment w:val="baseline"/>
        <w:rPr>
          <w:rFonts w:ascii="Montserrat" w:eastAsia="Times New Roman" w:hAnsi="Montserrat" w:cs="Times New Roman"/>
          <w:lang w:eastAsia="es-MX"/>
        </w:rPr>
      </w:pPr>
      <w:hyperlink r:id="rId24" w:history="1">
        <w:r w:rsidR="007F40D5" w:rsidRPr="006943F3">
          <w:rPr>
            <w:rStyle w:val="Hipervnculo"/>
            <w:rFonts w:ascii="Montserrat" w:eastAsia="Times New Roman" w:hAnsi="Montserrat" w:cs="Times New Roman"/>
            <w:lang w:eastAsia="es-MX"/>
          </w:rPr>
          <w:t>https://www.lamanzanadenewton.com/materiales/quimica/lmn_qui_fch12-s1.html</w:t>
        </w:r>
      </w:hyperlink>
    </w:p>
    <w:p w14:paraId="2EC47DF0" w14:textId="77777777" w:rsidR="00197265" w:rsidRPr="0013087A" w:rsidRDefault="00197265" w:rsidP="00596D19">
      <w:pPr>
        <w:spacing w:after="0" w:line="240" w:lineRule="auto"/>
        <w:jc w:val="both"/>
        <w:textAlignment w:val="baseline"/>
        <w:rPr>
          <w:rFonts w:ascii="Montserrat" w:eastAsia="Times New Roman" w:hAnsi="Montserrat" w:cs="Times New Roman"/>
          <w:lang w:eastAsia="es-MX"/>
        </w:rPr>
      </w:pPr>
    </w:p>
    <w:p w14:paraId="43201ED4" w14:textId="7952B9DB" w:rsidR="00197265" w:rsidRDefault="007560C0" w:rsidP="00596D19">
      <w:pPr>
        <w:spacing w:after="0" w:line="240" w:lineRule="auto"/>
        <w:jc w:val="both"/>
        <w:textAlignment w:val="baseline"/>
        <w:rPr>
          <w:rFonts w:ascii="Montserrat" w:eastAsia="Times New Roman" w:hAnsi="Montserrat" w:cs="Times New Roman"/>
          <w:lang w:eastAsia="es-MX"/>
        </w:rPr>
      </w:pPr>
      <w:hyperlink r:id="rId25" w:history="1">
        <w:r w:rsidR="007F40D5" w:rsidRPr="006943F3">
          <w:rPr>
            <w:rStyle w:val="Hipervnculo"/>
            <w:rFonts w:ascii="Montserrat" w:eastAsia="Times New Roman" w:hAnsi="Montserrat" w:cs="Times New Roman"/>
            <w:lang w:eastAsia="es-MX"/>
          </w:rPr>
          <w:t>http://recursostic.educacion.es/secundaria/edad/4esofisicaquimica/4quincena9/4q9_contenidos_3a.htm</w:t>
        </w:r>
      </w:hyperlink>
    </w:p>
    <w:p w14:paraId="5665CD91" w14:textId="24231B79" w:rsidR="00E8645B" w:rsidRPr="00F03774" w:rsidRDefault="00E8645B" w:rsidP="00AB170A">
      <w:pPr>
        <w:spacing w:after="0" w:line="240" w:lineRule="auto"/>
        <w:jc w:val="both"/>
        <w:rPr>
          <w:rFonts w:ascii="Montserrat" w:eastAsia="Calibri" w:hAnsi="Montserrat" w:cs="Arial"/>
        </w:rPr>
      </w:pPr>
    </w:p>
    <w:p w14:paraId="28D02C5D" w14:textId="13F92D05" w:rsidR="00DD1897" w:rsidRPr="00F03774" w:rsidRDefault="00DD1897" w:rsidP="00AB170A">
      <w:pPr>
        <w:spacing w:after="0" w:line="240" w:lineRule="auto"/>
        <w:jc w:val="center"/>
        <w:textAlignment w:val="baseline"/>
        <w:rPr>
          <w:rFonts w:ascii="Montserrat" w:eastAsia="Times New Roman" w:hAnsi="Montserrat" w:cs="Times New Roman"/>
          <w:sz w:val="32"/>
          <w:szCs w:val="24"/>
          <w:lang w:eastAsia="es-MX"/>
        </w:rPr>
      </w:pPr>
      <w:r w:rsidRPr="00F03774">
        <w:rPr>
          <w:rFonts w:ascii="Montserrat" w:eastAsia="Times New Roman" w:hAnsi="Montserrat" w:cs="Times New Roman"/>
          <w:b/>
          <w:bCs/>
          <w:sz w:val="28"/>
          <w:lang w:eastAsia="es-MX"/>
        </w:rPr>
        <w:t>¡Buen trabajo!</w:t>
      </w:r>
    </w:p>
    <w:p w14:paraId="7AD89CFF" w14:textId="42432AE9" w:rsidR="00A479CD" w:rsidRPr="00F03774" w:rsidRDefault="00DD1897" w:rsidP="00AB170A">
      <w:pPr>
        <w:spacing w:after="0" w:line="240" w:lineRule="auto"/>
        <w:jc w:val="center"/>
        <w:textAlignment w:val="baseline"/>
        <w:rPr>
          <w:rFonts w:ascii="Montserrat" w:eastAsia="Times New Roman" w:hAnsi="Montserrat" w:cs="Times New Roman"/>
          <w:b/>
          <w:bCs/>
          <w:sz w:val="28"/>
          <w:lang w:eastAsia="es-MX"/>
        </w:rPr>
      </w:pPr>
      <w:r w:rsidRPr="00F03774">
        <w:rPr>
          <w:rFonts w:ascii="Montserrat" w:eastAsia="Times New Roman" w:hAnsi="Montserrat" w:cs="Times New Roman"/>
          <w:b/>
          <w:bCs/>
          <w:sz w:val="28"/>
          <w:lang w:eastAsia="es-MX"/>
        </w:rPr>
        <w:t>Gracias por tu esfuerzo.</w:t>
      </w:r>
    </w:p>
    <w:sectPr w:rsidR="00A479CD" w:rsidRPr="00F03774"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42262"/>
    <w:multiLevelType w:val="hybridMultilevel"/>
    <w:tmpl w:val="988C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0AFB"/>
    <w:multiLevelType w:val="hybridMultilevel"/>
    <w:tmpl w:val="C75236CA"/>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F0B"/>
    <w:multiLevelType w:val="hybridMultilevel"/>
    <w:tmpl w:val="76D68DE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D3BBD"/>
    <w:multiLevelType w:val="hybridMultilevel"/>
    <w:tmpl w:val="53A8BEAA"/>
    <w:lvl w:ilvl="0" w:tplc="3392DA2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3B0566"/>
    <w:multiLevelType w:val="hybridMultilevel"/>
    <w:tmpl w:val="4DB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17A0A"/>
    <w:multiLevelType w:val="hybridMultilevel"/>
    <w:tmpl w:val="D7940B08"/>
    <w:lvl w:ilvl="0" w:tplc="0F56C38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A70A0A"/>
    <w:multiLevelType w:val="hybridMultilevel"/>
    <w:tmpl w:val="85C69C54"/>
    <w:lvl w:ilvl="0" w:tplc="FFFFFFFF">
      <w:start w:val="1"/>
      <w:numFmt w:val="decimal"/>
      <w:lvlText w:val="%1."/>
      <w:lvlJc w:val="left"/>
      <w:pPr>
        <w:ind w:left="1080" w:hanging="360"/>
      </w:pPr>
    </w:lvl>
    <w:lvl w:ilvl="1" w:tplc="5616DA32">
      <w:start w:val="1"/>
      <w:numFmt w:val="lowerLetter"/>
      <w:lvlText w:val="%2."/>
      <w:lvlJc w:val="left"/>
      <w:pPr>
        <w:ind w:left="1800" w:hanging="360"/>
      </w:pPr>
    </w:lvl>
    <w:lvl w:ilvl="2" w:tplc="57E42C5E">
      <w:start w:val="1"/>
      <w:numFmt w:val="lowerRoman"/>
      <w:lvlText w:val="%3."/>
      <w:lvlJc w:val="right"/>
      <w:pPr>
        <w:ind w:left="2520" w:hanging="180"/>
      </w:pPr>
    </w:lvl>
    <w:lvl w:ilvl="3" w:tplc="8D1CD296">
      <w:start w:val="1"/>
      <w:numFmt w:val="decimal"/>
      <w:lvlText w:val="%4."/>
      <w:lvlJc w:val="left"/>
      <w:pPr>
        <w:ind w:left="3240" w:hanging="360"/>
      </w:pPr>
    </w:lvl>
    <w:lvl w:ilvl="4" w:tplc="43EAE95C">
      <w:start w:val="1"/>
      <w:numFmt w:val="lowerLetter"/>
      <w:lvlText w:val="%5."/>
      <w:lvlJc w:val="left"/>
      <w:pPr>
        <w:ind w:left="3960" w:hanging="360"/>
      </w:pPr>
    </w:lvl>
    <w:lvl w:ilvl="5" w:tplc="1DA80710">
      <w:start w:val="1"/>
      <w:numFmt w:val="lowerRoman"/>
      <w:lvlText w:val="%6."/>
      <w:lvlJc w:val="right"/>
      <w:pPr>
        <w:ind w:left="4680" w:hanging="180"/>
      </w:pPr>
    </w:lvl>
    <w:lvl w:ilvl="6" w:tplc="3FD2BB54">
      <w:start w:val="1"/>
      <w:numFmt w:val="decimal"/>
      <w:lvlText w:val="%7."/>
      <w:lvlJc w:val="left"/>
      <w:pPr>
        <w:ind w:left="5400" w:hanging="360"/>
      </w:pPr>
    </w:lvl>
    <w:lvl w:ilvl="7" w:tplc="FA9E3FCC">
      <w:start w:val="1"/>
      <w:numFmt w:val="lowerLetter"/>
      <w:lvlText w:val="%8."/>
      <w:lvlJc w:val="left"/>
      <w:pPr>
        <w:ind w:left="6120" w:hanging="360"/>
      </w:pPr>
    </w:lvl>
    <w:lvl w:ilvl="8" w:tplc="CDC495D4">
      <w:start w:val="1"/>
      <w:numFmt w:val="lowerRoman"/>
      <w:lvlText w:val="%9."/>
      <w:lvlJc w:val="right"/>
      <w:pPr>
        <w:ind w:left="6840" w:hanging="180"/>
      </w:p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1B6322"/>
    <w:multiLevelType w:val="hybridMultilevel"/>
    <w:tmpl w:val="90F48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16A77"/>
    <w:multiLevelType w:val="hybridMultilevel"/>
    <w:tmpl w:val="4C20E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26022"/>
    <w:multiLevelType w:val="hybridMultilevel"/>
    <w:tmpl w:val="6D860EC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D0437E"/>
    <w:multiLevelType w:val="hybridMultilevel"/>
    <w:tmpl w:val="E4AC3690"/>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33"/>
  </w:num>
  <w:num w:numId="4">
    <w:abstractNumId w:val="5"/>
  </w:num>
  <w:num w:numId="5">
    <w:abstractNumId w:val="18"/>
  </w:num>
  <w:num w:numId="6">
    <w:abstractNumId w:val="31"/>
  </w:num>
  <w:num w:numId="7">
    <w:abstractNumId w:val="21"/>
  </w:num>
  <w:num w:numId="8">
    <w:abstractNumId w:val="20"/>
  </w:num>
  <w:num w:numId="9">
    <w:abstractNumId w:val="23"/>
  </w:num>
  <w:num w:numId="10">
    <w:abstractNumId w:val="38"/>
  </w:num>
  <w:num w:numId="11">
    <w:abstractNumId w:val="37"/>
  </w:num>
  <w:num w:numId="12">
    <w:abstractNumId w:val="34"/>
  </w:num>
  <w:num w:numId="13">
    <w:abstractNumId w:val="28"/>
  </w:num>
  <w:num w:numId="14">
    <w:abstractNumId w:val="10"/>
  </w:num>
  <w:num w:numId="15">
    <w:abstractNumId w:val="30"/>
  </w:num>
  <w:num w:numId="16">
    <w:abstractNumId w:val="29"/>
  </w:num>
  <w:num w:numId="17">
    <w:abstractNumId w:val="16"/>
  </w:num>
  <w:num w:numId="18">
    <w:abstractNumId w:val="39"/>
  </w:num>
  <w:num w:numId="19">
    <w:abstractNumId w:val="4"/>
  </w:num>
  <w:num w:numId="20">
    <w:abstractNumId w:val="19"/>
  </w:num>
  <w:num w:numId="21">
    <w:abstractNumId w:val="17"/>
  </w:num>
  <w:num w:numId="22">
    <w:abstractNumId w:val="7"/>
  </w:num>
  <w:num w:numId="23">
    <w:abstractNumId w:val="11"/>
  </w:num>
  <w:num w:numId="24">
    <w:abstractNumId w:val="9"/>
  </w:num>
  <w:num w:numId="25">
    <w:abstractNumId w:val="40"/>
  </w:num>
  <w:num w:numId="26">
    <w:abstractNumId w:val="14"/>
  </w:num>
  <w:num w:numId="27">
    <w:abstractNumId w:val="12"/>
  </w:num>
  <w:num w:numId="28">
    <w:abstractNumId w:val="13"/>
  </w:num>
  <w:num w:numId="29">
    <w:abstractNumId w:val="0"/>
  </w:num>
  <w:num w:numId="30">
    <w:abstractNumId w:val="32"/>
  </w:num>
  <w:num w:numId="31">
    <w:abstractNumId w:val="22"/>
  </w:num>
  <w:num w:numId="32">
    <w:abstractNumId w:val="24"/>
  </w:num>
  <w:num w:numId="33">
    <w:abstractNumId w:val="25"/>
  </w:num>
  <w:num w:numId="34">
    <w:abstractNumId w:val="3"/>
  </w:num>
  <w:num w:numId="35">
    <w:abstractNumId w:val="8"/>
  </w:num>
  <w:num w:numId="36">
    <w:abstractNumId w:val="27"/>
  </w:num>
  <w:num w:numId="37">
    <w:abstractNumId w:val="1"/>
  </w:num>
  <w:num w:numId="38">
    <w:abstractNumId w:val="6"/>
  </w:num>
  <w:num w:numId="39">
    <w:abstractNumId w:val="2"/>
  </w:num>
  <w:num w:numId="40">
    <w:abstractNumId w:val="36"/>
  </w:num>
  <w:num w:numId="4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5064"/>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26198"/>
    <w:rsid w:val="00130630"/>
    <w:rsid w:val="00134D83"/>
    <w:rsid w:val="00134F45"/>
    <w:rsid w:val="0013579F"/>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97265"/>
    <w:rsid w:val="001A1C93"/>
    <w:rsid w:val="001A4209"/>
    <w:rsid w:val="001A6161"/>
    <w:rsid w:val="001A79CD"/>
    <w:rsid w:val="001B420B"/>
    <w:rsid w:val="001D19B1"/>
    <w:rsid w:val="001D1E50"/>
    <w:rsid w:val="001D4A07"/>
    <w:rsid w:val="001D62E6"/>
    <w:rsid w:val="001D77F0"/>
    <w:rsid w:val="001E0B70"/>
    <w:rsid w:val="001E3C66"/>
    <w:rsid w:val="001E4944"/>
    <w:rsid w:val="001F0E1B"/>
    <w:rsid w:val="001F0E2B"/>
    <w:rsid w:val="001F5A0F"/>
    <w:rsid w:val="0020293E"/>
    <w:rsid w:val="002067C7"/>
    <w:rsid w:val="00213916"/>
    <w:rsid w:val="002213E1"/>
    <w:rsid w:val="00222087"/>
    <w:rsid w:val="00222910"/>
    <w:rsid w:val="002234BD"/>
    <w:rsid w:val="00223BA3"/>
    <w:rsid w:val="002310C2"/>
    <w:rsid w:val="00231E0C"/>
    <w:rsid w:val="0023454D"/>
    <w:rsid w:val="00235CEC"/>
    <w:rsid w:val="0024106D"/>
    <w:rsid w:val="0024162C"/>
    <w:rsid w:val="00244E73"/>
    <w:rsid w:val="0024575E"/>
    <w:rsid w:val="00254219"/>
    <w:rsid w:val="00254CCA"/>
    <w:rsid w:val="00255F20"/>
    <w:rsid w:val="00261E5F"/>
    <w:rsid w:val="00265653"/>
    <w:rsid w:val="00273F6C"/>
    <w:rsid w:val="00276338"/>
    <w:rsid w:val="00281288"/>
    <w:rsid w:val="002815C1"/>
    <w:rsid w:val="002818C3"/>
    <w:rsid w:val="002909FE"/>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6895"/>
    <w:rsid w:val="0038733F"/>
    <w:rsid w:val="003970AA"/>
    <w:rsid w:val="003973A6"/>
    <w:rsid w:val="00397EB5"/>
    <w:rsid w:val="003A57BB"/>
    <w:rsid w:val="003A71AF"/>
    <w:rsid w:val="003B07AA"/>
    <w:rsid w:val="003B1FA8"/>
    <w:rsid w:val="003B2CB8"/>
    <w:rsid w:val="003B3C79"/>
    <w:rsid w:val="003B70B2"/>
    <w:rsid w:val="003C08FD"/>
    <w:rsid w:val="003C68CB"/>
    <w:rsid w:val="003C7353"/>
    <w:rsid w:val="003C7829"/>
    <w:rsid w:val="003D07A5"/>
    <w:rsid w:val="003D0ABD"/>
    <w:rsid w:val="003D140C"/>
    <w:rsid w:val="003D7717"/>
    <w:rsid w:val="003E0413"/>
    <w:rsid w:val="003E2740"/>
    <w:rsid w:val="003E4372"/>
    <w:rsid w:val="003E4911"/>
    <w:rsid w:val="003F1446"/>
    <w:rsid w:val="003F19BF"/>
    <w:rsid w:val="003F3CA9"/>
    <w:rsid w:val="003F6FA4"/>
    <w:rsid w:val="00402E8E"/>
    <w:rsid w:val="004066E2"/>
    <w:rsid w:val="00406CE8"/>
    <w:rsid w:val="004105FB"/>
    <w:rsid w:val="00415BEE"/>
    <w:rsid w:val="00415C02"/>
    <w:rsid w:val="004206EB"/>
    <w:rsid w:val="00420A86"/>
    <w:rsid w:val="00423A99"/>
    <w:rsid w:val="0042482C"/>
    <w:rsid w:val="00425099"/>
    <w:rsid w:val="00425D51"/>
    <w:rsid w:val="0042682E"/>
    <w:rsid w:val="0044325A"/>
    <w:rsid w:val="00443369"/>
    <w:rsid w:val="00444608"/>
    <w:rsid w:val="00446E0D"/>
    <w:rsid w:val="00453764"/>
    <w:rsid w:val="004568FF"/>
    <w:rsid w:val="00460E5E"/>
    <w:rsid w:val="00461A03"/>
    <w:rsid w:val="00462AF6"/>
    <w:rsid w:val="004646C1"/>
    <w:rsid w:val="00483D28"/>
    <w:rsid w:val="004842DD"/>
    <w:rsid w:val="00486D5B"/>
    <w:rsid w:val="0049089B"/>
    <w:rsid w:val="004957A5"/>
    <w:rsid w:val="004A27D8"/>
    <w:rsid w:val="004A3B8F"/>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567"/>
    <w:rsid w:val="00593660"/>
    <w:rsid w:val="00594B76"/>
    <w:rsid w:val="00596D19"/>
    <w:rsid w:val="00597794"/>
    <w:rsid w:val="005A31A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72D"/>
    <w:rsid w:val="006669CD"/>
    <w:rsid w:val="00667761"/>
    <w:rsid w:val="006702F5"/>
    <w:rsid w:val="00676784"/>
    <w:rsid w:val="006819B3"/>
    <w:rsid w:val="00681FA5"/>
    <w:rsid w:val="00682F43"/>
    <w:rsid w:val="00684522"/>
    <w:rsid w:val="00687FF5"/>
    <w:rsid w:val="00691B13"/>
    <w:rsid w:val="006940B8"/>
    <w:rsid w:val="00694175"/>
    <w:rsid w:val="00697C8C"/>
    <w:rsid w:val="006A5C13"/>
    <w:rsid w:val="006A69C7"/>
    <w:rsid w:val="006B3596"/>
    <w:rsid w:val="006B52E7"/>
    <w:rsid w:val="006B60BF"/>
    <w:rsid w:val="006B6957"/>
    <w:rsid w:val="006C3C34"/>
    <w:rsid w:val="006C76E6"/>
    <w:rsid w:val="006D6886"/>
    <w:rsid w:val="006D6C79"/>
    <w:rsid w:val="006D7A91"/>
    <w:rsid w:val="006E04AE"/>
    <w:rsid w:val="006E377F"/>
    <w:rsid w:val="006E4421"/>
    <w:rsid w:val="006E486B"/>
    <w:rsid w:val="006E5C8C"/>
    <w:rsid w:val="006E6406"/>
    <w:rsid w:val="006E6B1A"/>
    <w:rsid w:val="006E774C"/>
    <w:rsid w:val="006F1CA3"/>
    <w:rsid w:val="006F32FD"/>
    <w:rsid w:val="006F37E5"/>
    <w:rsid w:val="006F65F6"/>
    <w:rsid w:val="00702D0B"/>
    <w:rsid w:val="00703B5C"/>
    <w:rsid w:val="00704957"/>
    <w:rsid w:val="00705DC9"/>
    <w:rsid w:val="007068E4"/>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560C0"/>
    <w:rsid w:val="00782ADA"/>
    <w:rsid w:val="00783AB2"/>
    <w:rsid w:val="007855FB"/>
    <w:rsid w:val="007900B1"/>
    <w:rsid w:val="007904E0"/>
    <w:rsid w:val="00791EA6"/>
    <w:rsid w:val="007951B4"/>
    <w:rsid w:val="00795E9E"/>
    <w:rsid w:val="007960F1"/>
    <w:rsid w:val="007A467E"/>
    <w:rsid w:val="007B5021"/>
    <w:rsid w:val="007C1AE7"/>
    <w:rsid w:val="007C31B0"/>
    <w:rsid w:val="007C38C1"/>
    <w:rsid w:val="007D2460"/>
    <w:rsid w:val="007E1586"/>
    <w:rsid w:val="007E2196"/>
    <w:rsid w:val="007E29C5"/>
    <w:rsid w:val="007E2A6B"/>
    <w:rsid w:val="007E527B"/>
    <w:rsid w:val="007F1DD2"/>
    <w:rsid w:val="007F1ED8"/>
    <w:rsid w:val="007F40D5"/>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0672"/>
    <w:rsid w:val="008339C6"/>
    <w:rsid w:val="0083460D"/>
    <w:rsid w:val="008370BF"/>
    <w:rsid w:val="00841AF8"/>
    <w:rsid w:val="00842219"/>
    <w:rsid w:val="00845254"/>
    <w:rsid w:val="00846301"/>
    <w:rsid w:val="00850C81"/>
    <w:rsid w:val="00857CDF"/>
    <w:rsid w:val="00862520"/>
    <w:rsid w:val="0086470B"/>
    <w:rsid w:val="00865FF2"/>
    <w:rsid w:val="00866C14"/>
    <w:rsid w:val="008872CD"/>
    <w:rsid w:val="008915EB"/>
    <w:rsid w:val="00891771"/>
    <w:rsid w:val="008931D8"/>
    <w:rsid w:val="00893C26"/>
    <w:rsid w:val="0089784C"/>
    <w:rsid w:val="008A0D41"/>
    <w:rsid w:val="008A19C8"/>
    <w:rsid w:val="008A34B2"/>
    <w:rsid w:val="008A6CDB"/>
    <w:rsid w:val="008A7988"/>
    <w:rsid w:val="008A7E10"/>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BA8"/>
    <w:rsid w:val="009C5CEA"/>
    <w:rsid w:val="009C6954"/>
    <w:rsid w:val="009D2561"/>
    <w:rsid w:val="009D2737"/>
    <w:rsid w:val="009D32E2"/>
    <w:rsid w:val="009D3F0C"/>
    <w:rsid w:val="009D726C"/>
    <w:rsid w:val="009D78F7"/>
    <w:rsid w:val="009E3837"/>
    <w:rsid w:val="009F2353"/>
    <w:rsid w:val="009F2CE5"/>
    <w:rsid w:val="00A005CE"/>
    <w:rsid w:val="00A00FBE"/>
    <w:rsid w:val="00A02434"/>
    <w:rsid w:val="00A0303F"/>
    <w:rsid w:val="00A1141B"/>
    <w:rsid w:val="00A20A39"/>
    <w:rsid w:val="00A20E28"/>
    <w:rsid w:val="00A215D1"/>
    <w:rsid w:val="00A231AF"/>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170A"/>
    <w:rsid w:val="00AB4D9B"/>
    <w:rsid w:val="00AB4FFD"/>
    <w:rsid w:val="00AC2DB8"/>
    <w:rsid w:val="00AD5EFC"/>
    <w:rsid w:val="00AD66B5"/>
    <w:rsid w:val="00AE020F"/>
    <w:rsid w:val="00AE20F9"/>
    <w:rsid w:val="00AE2B48"/>
    <w:rsid w:val="00AF1033"/>
    <w:rsid w:val="00AF1682"/>
    <w:rsid w:val="00AF20B6"/>
    <w:rsid w:val="00AF383D"/>
    <w:rsid w:val="00AF4AA2"/>
    <w:rsid w:val="00AF5251"/>
    <w:rsid w:val="00AF5EBF"/>
    <w:rsid w:val="00B02511"/>
    <w:rsid w:val="00B0314C"/>
    <w:rsid w:val="00B115B8"/>
    <w:rsid w:val="00B14CE3"/>
    <w:rsid w:val="00B14ECD"/>
    <w:rsid w:val="00B200B3"/>
    <w:rsid w:val="00B21DBA"/>
    <w:rsid w:val="00B35EDD"/>
    <w:rsid w:val="00B36A4B"/>
    <w:rsid w:val="00B402EA"/>
    <w:rsid w:val="00B41E3B"/>
    <w:rsid w:val="00B42586"/>
    <w:rsid w:val="00B43B29"/>
    <w:rsid w:val="00B441A7"/>
    <w:rsid w:val="00B54108"/>
    <w:rsid w:val="00B56298"/>
    <w:rsid w:val="00B63B72"/>
    <w:rsid w:val="00B674A1"/>
    <w:rsid w:val="00B72292"/>
    <w:rsid w:val="00B749D4"/>
    <w:rsid w:val="00B86C83"/>
    <w:rsid w:val="00B922D0"/>
    <w:rsid w:val="00B929AA"/>
    <w:rsid w:val="00B94DD1"/>
    <w:rsid w:val="00B95E17"/>
    <w:rsid w:val="00B97FAD"/>
    <w:rsid w:val="00BA3CAD"/>
    <w:rsid w:val="00BA5E93"/>
    <w:rsid w:val="00BA7EA0"/>
    <w:rsid w:val="00BB22BC"/>
    <w:rsid w:val="00BB2D9C"/>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32D"/>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5AA5"/>
    <w:rsid w:val="00D174A3"/>
    <w:rsid w:val="00D239A7"/>
    <w:rsid w:val="00D257C8"/>
    <w:rsid w:val="00D25DF0"/>
    <w:rsid w:val="00D27F05"/>
    <w:rsid w:val="00D30053"/>
    <w:rsid w:val="00D33ED1"/>
    <w:rsid w:val="00D34125"/>
    <w:rsid w:val="00D34313"/>
    <w:rsid w:val="00D36247"/>
    <w:rsid w:val="00D407CB"/>
    <w:rsid w:val="00D40D11"/>
    <w:rsid w:val="00D413E5"/>
    <w:rsid w:val="00D43ABD"/>
    <w:rsid w:val="00D466C2"/>
    <w:rsid w:val="00D502B3"/>
    <w:rsid w:val="00D52908"/>
    <w:rsid w:val="00D542F5"/>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15F"/>
    <w:rsid w:val="00ED5B9F"/>
    <w:rsid w:val="00ED5C92"/>
    <w:rsid w:val="00EE02D6"/>
    <w:rsid w:val="00EE139C"/>
    <w:rsid w:val="00EE45CE"/>
    <w:rsid w:val="00EE4BE2"/>
    <w:rsid w:val="00EE6C57"/>
    <w:rsid w:val="00EF25F3"/>
    <w:rsid w:val="00EF3A7F"/>
    <w:rsid w:val="00EF4203"/>
    <w:rsid w:val="00EF5556"/>
    <w:rsid w:val="00EF5CDE"/>
    <w:rsid w:val="00F0377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5350"/>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756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youtu.be/IrBipQ8PojQ" TargetMode="Externa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recursostic.educacion.es/secundaria/edad/4esofisicaquimica/4quincena9/4q9_contenidos_3a.htm"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hyperlink" Target="https://matematicascercanas.com/2014/03/10/la-leyenda-del-tablero-de-ajedrez-y-los-granos-de-trigo/" TargetMode="External"/><Relationship Id="rId11" Type="http://schemas.openxmlformats.org/officeDocument/2006/relationships/image" Target="media/image4.png"/><Relationship Id="rId24" Type="http://schemas.openxmlformats.org/officeDocument/2006/relationships/hyperlink" Target="https://www.lamanzanadenewton.com/materiales/quimica/lmn_qui_fch12-s1.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2F3B4-1F6F-4280-9012-FFE5E504F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2394</Words>
  <Characters>13173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2021-01-31T03:53:00Z</dcterms:created>
  <dcterms:modified xsi:type="dcterms:W3CDTF">2021-02-02T20:09:00Z</dcterms:modified>
</cp:coreProperties>
</file>