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786F" w:rsidR="0034484C" w:rsidP="00AF786F" w:rsidRDefault="00BA0A86" w14:paraId="1C3D27CA" w14:textId="4F50BE1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Martes</w:t>
      </w:r>
    </w:p>
    <w:p w:rsidRPr="00F608EE" w:rsidR="0034484C" w:rsidP="00B15308" w:rsidRDefault="00BA0A86" w14:paraId="712C2D4C" w14:textId="4A1C7FF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01</w:t>
      </w:r>
    </w:p>
    <w:p w:rsidRPr="00F608EE" w:rsidR="0034484C" w:rsidP="00B15308" w:rsidRDefault="0034484C" w14:paraId="46D2B04C" w14:textId="46F6479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3F138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m</w:t>
      </w:r>
      <w:r w:rsidR="00BA0A86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arzo</w:t>
      </w:r>
    </w:p>
    <w:p w:rsidRPr="0070350D" w:rsidR="0034484C" w:rsidP="00B15308" w:rsidRDefault="0034484C" w14:paraId="1BC23ED6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:rsidRPr="00F608EE" w:rsidR="0034484C" w:rsidP="00B15308" w:rsidRDefault="0034484C" w14:paraId="05F14873" w14:textId="0BFB82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:rsidRPr="00F608EE" w:rsidR="00585AB9" w:rsidP="00B15308" w:rsidRDefault="00585AB9" w14:paraId="047628F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Matemáticas</w:t>
      </w:r>
    </w:p>
    <w:p w:rsidRPr="0070350D" w:rsidR="00585AB9" w:rsidP="00B15308" w:rsidRDefault="00585AB9" w14:paraId="440EF37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0"/>
          <w:szCs w:val="40"/>
        </w:rPr>
      </w:pPr>
    </w:p>
    <w:p w:rsidR="00C620A7" w:rsidP="004316A4" w:rsidRDefault="004316A4" w14:paraId="4C3C9FFA" w14:textId="3A5DEBC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4316A4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¡Utilicemos el método de Alma para sumar!</w:t>
      </w:r>
    </w:p>
    <w:p w:rsidRPr="0070350D" w:rsidR="004316A4" w:rsidP="004316A4" w:rsidRDefault="004316A4" w14:paraId="402B881D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Cs/>
          <w:iCs/>
          <w:color w:val="000000" w:themeColor="text1"/>
          <w:kern w:val="24"/>
          <w:sz w:val="48"/>
          <w:szCs w:val="48"/>
        </w:rPr>
      </w:pPr>
    </w:p>
    <w:p w:rsidRPr="00F608EE" w:rsidR="00F635F2" w:rsidP="6EABDEBB" w:rsidRDefault="00585AB9" w14:paraId="5CDC1EAB" w14:textId="457A7DAF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</w:pPr>
      <w:r w:rsidRPr="6EABDEBB" w:rsidR="00585AB9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Aprendizaje esperado:</w:t>
      </w:r>
      <w:r w:rsidRPr="6EABDEBB" w:rsidR="00585AB9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 xml:space="preserve"> </w:t>
      </w:r>
      <w:r w:rsidRPr="6EABDEBB" w:rsidR="211AE8CC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r</w:t>
      </w:r>
      <w:r w:rsidRPr="6EABDEBB" w:rsidR="005E030E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esuelve problemas de suma y resta con números naturales hasta 1 000.</w:t>
      </w:r>
    </w:p>
    <w:p w:rsidRPr="00F608EE" w:rsidR="00C620A7" w:rsidP="00F635F2" w:rsidRDefault="00C620A7" w14:paraId="359EC5A8" w14:textId="77777777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:rsidRPr="00F608EE" w:rsidR="00F635F2" w:rsidP="6EABDEBB" w:rsidRDefault="00ED7F38" w14:paraId="62FE381F" w14:textId="647DE8B1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color w:val="000000" w:themeColor="text1"/>
          <w:kern w:val="24"/>
          <w:sz w:val="22"/>
          <w:szCs w:val="22"/>
        </w:rPr>
      </w:pPr>
      <w:r w:rsidRPr="6EABDEBB" w:rsidR="00ED7F38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Énfasis:</w:t>
      </w:r>
      <w:r w:rsidRPr="00F608EE" w:rsidR="00C044A0">
        <w:rPr>
          <w:rFonts w:ascii="Montserrat" w:hAnsi="Montserrat"/>
        </w:rPr>
        <w:t xml:space="preserve"> </w:t>
      </w:r>
      <w:r w:rsidRPr="6EABDEBB" w:rsidR="49E8CBF9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c</w:t>
      </w:r>
      <w:r w:rsidRPr="6EABDEBB" w:rsidR="005E030E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onoce y pone en práctica la estrategia de sumar decenas y unidades por separado para sumar números de dos cifras.</w:t>
      </w:r>
    </w:p>
    <w:p w:rsidR="00F635F2" w:rsidP="00F635F2" w:rsidRDefault="00F635F2" w14:paraId="3AA50D34" w14:textId="5BFD76B4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:rsidRPr="00F608EE" w:rsidR="0070350D" w:rsidP="00F635F2" w:rsidRDefault="0070350D" w14:paraId="25BFB2BB" w14:textId="77777777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:rsidRPr="00004A4E" w:rsidR="00585AB9" w:rsidP="00004A4E" w:rsidRDefault="00585AB9" w14:paraId="616FECBD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004A4E">
        <w:rPr>
          <w:rFonts w:ascii="Montserrat" w:hAnsi="Montserrat"/>
          <w:b/>
          <w:sz w:val="28"/>
          <w:szCs w:val="28"/>
        </w:rPr>
        <w:t>¿Qué vamos a aprender?</w:t>
      </w:r>
    </w:p>
    <w:p w:rsidRPr="00004A4E" w:rsidR="000F7E15" w:rsidP="00004A4E" w:rsidRDefault="000F7E15" w14:paraId="1DD9FA56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70350D" w:rsidP="00004A4E" w:rsidRDefault="00B03DAC" w14:paraId="50D429F7" w14:textId="54DD5E61">
      <w:pPr>
        <w:spacing w:after="0" w:line="240" w:lineRule="auto"/>
        <w:jc w:val="both"/>
        <w:rPr>
          <w:rFonts w:ascii="Montserrat" w:hAnsi="Montserrat" w:cs="Arial"/>
        </w:rPr>
      </w:pPr>
      <w:r w:rsidRPr="00004A4E">
        <w:rPr>
          <w:rFonts w:ascii="Montserrat" w:hAnsi="Montserrat" w:cs="Arial"/>
        </w:rPr>
        <w:t>C</w:t>
      </w:r>
      <w:r w:rsidRPr="00004A4E" w:rsidR="00554C00">
        <w:rPr>
          <w:rFonts w:ascii="Montserrat" w:hAnsi="Montserrat" w:cs="Arial"/>
        </w:rPr>
        <w:t>onocer</w:t>
      </w:r>
      <w:r w:rsidRPr="00004A4E">
        <w:rPr>
          <w:rFonts w:ascii="Montserrat" w:hAnsi="Montserrat" w:cs="Arial"/>
        </w:rPr>
        <w:t>ás</w:t>
      </w:r>
      <w:r w:rsidRPr="00004A4E" w:rsidR="00554C00">
        <w:rPr>
          <w:rFonts w:ascii="Montserrat" w:hAnsi="Montserrat" w:cs="Arial"/>
        </w:rPr>
        <w:t xml:space="preserve"> y pon</w:t>
      </w:r>
      <w:r w:rsidRPr="00004A4E">
        <w:rPr>
          <w:rFonts w:ascii="Montserrat" w:hAnsi="Montserrat" w:cs="Arial"/>
        </w:rPr>
        <w:t>drás</w:t>
      </w:r>
      <w:r w:rsidRPr="00004A4E" w:rsidR="00554C00">
        <w:rPr>
          <w:rFonts w:ascii="Montserrat" w:hAnsi="Montserrat" w:cs="Arial"/>
        </w:rPr>
        <w:t xml:space="preserve"> en práctica la estrategia de sumar decenas y unidades por separado pa</w:t>
      </w:r>
      <w:r w:rsidR="0070350D">
        <w:rPr>
          <w:rFonts w:ascii="Montserrat" w:hAnsi="Montserrat" w:cs="Arial"/>
        </w:rPr>
        <w:t>ra sumar números de dos cifras y resolver problemas de suma y resta con números naturales hasta 1000.</w:t>
      </w:r>
    </w:p>
    <w:p w:rsidR="0070350D" w:rsidP="00004A4E" w:rsidRDefault="0070350D" w14:paraId="163446B1" w14:textId="2CAD3C87">
      <w:pPr>
        <w:spacing w:after="0" w:line="240" w:lineRule="auto"/>
        <w:jc w:val="both"/>
        <w:rPr>
          <w:rFonts w:ascii="Montserrat" w:hAnsi="Montserrat" w:cs="Arial"/>
        </w:rPr>
      </w:pPr>
    </w:p>
    <w:p w:rsidR="0070350D" w:rsidP="00004A4E" w:rsidRDefault="0070350D" w14:paraId="0CF7E468" w14:textId="1D0229B3">
      <w:pPr>
        <w:spacing w:after="0" w:line="240" w:lineRule="auto"/>
        <w:jc w:val="both"/>
        <w:rPr>
          <w:rFonts w:ascii="Montserrat" w:hAnsi="Montserrat" w:cs="Arial"/>
        </w:rPr>
      </w:pPr>
    </w:p>
    <w:p w:rsidRPr="0076175C" w:rsidR="0070350D" w:rsidP="0070350D" w:rsidRDefault="0070350D" w14:paraId="4BFDE98B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6175C">
        <w:rPr>
          <w:rFonts w:ascii="Montserrat" w:hAnsi="Montserrat"/>
          <w:b/>
          <w:sz w:val="28"/>
          <w:szCs w:val="28"/>
        </w:rPr>
        <w:t>¿Qué hacemos?</w:t>
      </w:r>
    </w:p>
    <w:p w:rsidR="0070350D" w:rsidP="00004A4E" w:rsidRDefault="0070350D" w14:paraId="0DEF341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554C00" w:rsidP="00004A4E" w:rsidRDefault="00E87438" w14:paraId="1D1DE2E1" w14:textId="6E88B75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Abre</w:t>
      </w:r>
      <w:r w:rsidRPr="00004A4E" w:rsidR="00554C00">
        <w:rPr>
          <w:rFonts w:ascii="Montserrat" w:hAnsi="Montserrat" w:cs="Arial"/>
        </w:rPr>
        <w:t xml:space="preserve"> </w:t>
      </w:r>
      <w:r w:rsidRPr="00004A4E" w:rsidR="00B03DAC">
        <w:rPr>
          <w:rFonts w:ascii="Montserrat" w:hAnsi="Montserrat" w:cs="Arial"/>
        </w:rPr>
        <w:t>t</w:t>
      </w:r>
      <w:r w:rsidRPr="00004A4E" w:rsidR="00554C00">
        <w:rPr>
          <w:rFonts w:ascii="Montserrat" w:hAnsi="Montserrat" w:cs="Arial"/>
        </w:rPr>
        <w:t>u libro de texto de Matemáticas, en la página 102.</w:t>
      </w:r>
    </w:p>
    <w:p w:rsidRPr="00004A4E" w:rsidR="00004A4E" w:rsidP="00004A4E" w:rsidRDefault="00004A4E" w14:paraId="35A8BE5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004A4E" w:rsidR="00B03DAC" w:rsidP="00004A4E" w:rsidRDefault="00B53D60" w14:paraId="65224BE9" w14:textId="0C731CDC">
      <w:pPr>
        <w:spacing w:after="0" w:line="240" w:lineRule="auto"/>
        <w:jc w:val="center"/>
        <w:rPr>
          <w:rFonts w:ascii="Montserrat" w:hAnsi="Montserrat" w:cs="Arial"/>
        </w:rPr>
      </w:pPr>
      <w:r w:rsidRPr="00004A4E">
        <w:rPr>
          <w:rFonts w:ascii="Montserrat" w:hAnsi="Montserrat"/>
          <w:noProof/>
          <w:lang w:eastAsia="es-MX"/>
        </w:rPr>
        <w:lastRenderedPageBreak/>
        <w:drawing>
          <wp:inline distT="0" distB="0" distL="0" distR="0" wp14:anchorId="3EBB3388" wp14:editId="69ED1D4D">
            <wp:extent cx="2200275" cy="28208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3934" cy="283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004A4E" w:rsidR="00B53D60" w:rsidP="00004A4E" w:rsidRDefault="003F138E" w14:paraId="3726D12E" w14:textId="00A2AFCA">
      <w:pPr>
        <w:spacing w:after="0" w:line="240" w:lineRule="auto"/>
        <w:jc w:val="center"/>
        <w:rPr>
          <w:rFonts w:ascii="Montserrat" w:hAnsi="Montserrat" w:cs="Arial"/>
        </w:rPr>
      </w:pPr>
      <w:hyperlink w:anchor="page/102" r:id="rId7">
        <w:r w:rsidRPr="7F134B98" w:rsidR="00AC65E3">
          <w:rPr>
            <w:rStyle w:val="Hipervnculo"/>
            <w:rFonts w:ascii="Montserrat" w:hAnsi="Montserrat" w:cs="Arial"/>
          </w:rPr>
          <w:t>https://libros.conaliteg.gob.mx/20/P2MAA.htm?#page/102</w:t>
        </w:r>
      </w:hyperlink>
    </w:p>
    <w:p w:rsidR="7F134B98" w:rsidP="7F134B98" w:rsidRDefault="7F134B98" w14:paraId="0C72F735" w14:textId="2D7C06F0">
      <w:pPr>
        <w:spacing w:after="0" w:line="240" w:lineRule="auto"/>
        <w:jc w:val="center"/>
        <w:rPr>
          <w:rFonts w:ascii="Montserrat" w:hAnsi="Montserrat" w:cs="Arial"/>
        </w:rPr>
      </w:pPr>
    </w:p>
    <w:p w:rsidRPr="00004A4E" w:rsidR="00554C00" w:rsidP="00004A4E" w:rsidRDefault="00EB3EF5" w14:paraId="1E958DE8" w14:textId="27D6F9A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De los siguie</w:t>
      </w:r>
      <w:r w:rsidRPr="00004A4E" w:rsidR="006C6256">
        <w:rPr>
          <w:rFonts w:ascii="Montserrat" w:hAnsi="Montserrat" w:eastAsia="Times New Roman" w:cs="Arial"/>
          <w:color w:val="000000" w:themeColor="text1"/>
        </w:rPr>
        <w:t>ntes números,</w:t>
      </w:r>
      <w:r w:rsidRPr="00004A4E" w:rsidR="00554C00">
        <w:rPr>
          <w:rFonts w:ascii="Montserrat" w:hAnsi="Montserrat" w:eastAsia="Times New Roman" w:cs="Arial"/>
          <w:color w:val="000000" w:themeColor="text1"/>
        </w:rPr>
        <w:t xml:space="preserve"> realiza la suma utilizando la estrategia de sumar decenas y unidades por separado.</w:t>
      </w:r>
    </w:p>
    <w:p w:rsidRPr="00004A4E" w:rsidR="00142C40" w:rsidP="00004A4E" w:rsidRDefault="00142C40" w14:paraId="55B11490" w14:textId="056EAFC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142C40" w:rsidP="00B46EBB" w:rsidRDefault="00A623D7" w14:paraId="025957FB" w14:textId="4D722E50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54844F7D" wp14:editId="226D9451">
            <wp:extent cx="838200" cy="59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134B98" w:rsidR="00B46EBB">
        <w:rPr>
          <w:rFonts w:ascii="Montserrat" w:hAnsi="Montserrat"/>
          <w:noProof/>
        </w:rPr>
        <w:t xml:space="preserve">  </w:t>
      </w:r>
      <w:r w:rsidR="00DE4ABF">
        <w:rPr>
          <w:noProof/>
          <w:lang w:eastAsia="es-MX"/>
        </w:rPr>
        <w:drawing>
          <wp:inline distT="0" distB="0" distL="0" distR="0" wp14:anchorId="5AEB459A" wp14:editId="45A7F692">
            <wp:extent cx="838200" cy="590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A4E" w:rsidR="00DE4ABF" w:rsidP="00004A4E" w:rsidRDefault="00DE4ABF" w14:paraId="6CF19C8A" w14:textId="0C0F59BD">
      <w:pPr>
        <w:spacing w:after="0" w:line="240" w:lineRule="auto"/>
        <w:jc w:val="both"/>
        <w:rPr>
          <w:rFonts w:ascii="Montserrat" w:hAnsi="Montserrat"/>
        </w:rPr>
      </w:pPr>
    </w:p>
    <w:p w:rsidRPr="00CF5418" w:rsidR="00CB3926" w:rsidP="00004A4E" w:rsidRDefault="006C6256" w14:paraId="0C1E7E56" w14:textId="549CF2D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Pr</w:t>
      </w:r>
      <w:r w:rsidRPr="00004A4E" w:rsidR="00CB3926">
        <w:rPr>
          <w:rFonts w:ascii="Montserrat" w:hAnsi="Montserrat" w:eastAsia="Times New Roman" w:cs="Arial"/>
          <w:color w:val="000000" w:themeColor="text1"/>
        </w:rPr>
        <w:t xml:space="preserve">imero suma las decenas: 4 decenas son 40 unidades y 3 decenas son 30 unidades, por lo </w:t>
      </w:r>
      <w:r w:rsidRPr="00004A4E" w:rsidR="008C3CFD">
        <w:rPr>
          <w:rFonts w:ascii="Montserrat" w:hAnsi="Montserrat" w:eastAsia="Times New Roman" w:cs="Arial"/>
          <w:color w:val="000000" w:themeColor="text1"/>
        </w:rPr>
        <w:t>tanto,</w:t>
      </w:r>
      <w:r w:rsidRPr="00004A4E" w:rsidR="00CB3926">
        <w:rPr>
          <w:rFonts w:ascii="Montserrat" w:hAnsi="Montserrat" w:eastAsia="Times New Roman" w:cs="Arial"/>
          <w:color w:val="000000" w:themeColor="text1"/>
        </w:rPr>
        <w:t xml:space="preserve"> quedaría de la siguiente manera:</w:t>
      </w:r>
      <w:r w:rsidR="00CF5418">
        <w:rPr>
          <w:rFonts w:ascii="Montserrat" w:hAnsi="Montserrat" w:eastAsia="Times New Roman" w:cs="Arial"/>
          <w:color w:val="000000" w:themeColor="text1"/>
        </w:rPr>
        <w:t xml:space="preserve"> </w:t>
      </w:r>
      <w:r w:rsidR="0070350D">
        <w:rPr>
          <w:rFonts w:ascii="Montserrat" w:hAnsi="Montserrat" w:eastAsia="Times New Roman" w:cs="Arial"/>
          <w:color w:val="000000" w:themeColor="text1"/>
        </w:rPr>
        <w:t>40 + 30 = 70</w:t>
      </w:r>
    </w:p>
    <w:p w:rsidR="0076175C" w:rsidP="00004A4E" w:rsidRDefault="0076175C" w14:paraId="3728BB1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8C3CFD" w:rsidP="00004A4E" w:rsidRDefault="0070350D" w14:paraId="3D06229F" w14:textId="76C715AF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S</w:t>
      </w:r>
      <w:r w:rsidRPr="00004A4E" w:rsidR="00CB3926">
        <w:rPr>
          <w:rFonts w:ascii="Montserrat" w:hAnsi="Montserrat" w:eastAsia="Times New Roman" w:cs="Arial"/>
          <w:color w:val="000000" w:themeColor="text1"/>
        </w:rPr>
        <w:t>um</w:t>
      </w:r>
      <w:r w:rsidRPr="00004A4E" w:rsidR="003E05E8">
        <w:rPr>
          <w:rFonts w:ascii="Montserrat" w:hAnsi="Montserrat" w:eastAsia="Times New Roman" w:cs="Arial"/>
          <w:color w:val="000000" w:themeColor="text1"/>
        </w:rPr>
        <w:t>a</w:t>
      </w:r>
      <w:r w:rsidRPr="00004A4E" w:rsidR="006C6256">
        <w:rPr>
          <w:rFonts w:ascii="Montserrat" w:hAnsi="Montserrat" w:eastAsia="Times New Roman" w:cs="Arial"/>
          <w:color w:val="000000" w:themeColor="text1"/>
        </w:rPr>
        <w:t xml:space="preserve"> las unidades:</w:t>
      </w:r>
      <w:r w:rsidRPr="00004A4E" w:rsidR="00CB3926">
        <w:rPr>
          <w:rFonts w:ascii="Montserrat" w:hAnsi="Montserrat" w:eastAsia="Times New Roman" w:cs="Arial"/>
          <w:color w:val="000000" w:themeColor="text1"/>
        </w:rPr>
        <w:t xml:space="preserve"> 7 + 5 = 12</w:t>
      </w:r>
    </w:p>
    <w:p w:rsidR="0076175C" w:rsidP="00004A4E" w:rsidRDefault="0076175C" w14:paraId="443D1D3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CB3926" w:rsidP="00004A4E" w:rsidRDefault="003E05E8" w14:paraId="4750204B" w14:textId="047CE32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P</w:t>
      </w:r>
      <w:r w:rsidRPr="00004A4E" w:rsidR="008C3CFD">
        <w:rPr>
          <w:rFonts w:ascii="Montserrat" w:hAnsi="Montserrat" w:eastAsia="Times New Roman" w:cs="Arial"/>
          <w:color w:val="000000" w:themeColor="text1"/>
        </w:rPr>
        <w:t xml:space="preserve">or </w:t>
      </w:r>
      <w:r w:rsidRPr="00004A4E" w:rsidR="004B2DD6">
        <w:rPr>
          <w:rFonts w:ascii="Montserrat" w:hAnsi="Montserrat" w:eastAsia="Times New Roman" w:cs="Arial"/>
          <w:color w:val="000000" w:themeColor="text1"/>
        </w:rPr>
        <w:t>último,</w:t>
      </w:r>
      <w:r w:rsidRPr="00004A4E" w:rsidR="00CB3926">
        <w:rPr>
          <w:rFonts w:ascii="Montserrat" w:hAnsi="Montserrat" w:eastAsia="Times New Roman" w:cs="Arial"/>
          <w:color w:val="000000" w:themeColor="text1"/>
        </w:rPr>
        <w:t xml:space="preserve"> suma 70 + 12 =</w:t>
      </w:r>
      <w:r w:rsidR="0070350D">
        <w:rPr>
          <w:rFonts w:ascii="Montserrat" w:hAnsi="Montserrat" w:eastAsia="Times New Roman" w:cs="Arial"/>
          <w:color w:val="000000" w:themeColor="text1"/>
        </w:rPr>
        <w:t xml:space="preserve"> </w:t>
      </w:r>
      <w:r w:rsidRPr="0070350D" w:rsidR="00CB3926">
        <w:rPr>
          <w:rFonts w:ascii="Montserrat" w:hAnsi="Montserrat" w:eastAsia="Times New Roman" w:cs="Arial"/>
          <w:bCs/>
          <w:color w:val="000000" w:themeColor="text1"/>
        </w:rPr>
        <w:t>82</w:t>
      </w:r>
    </w:p>
    <w:p w:rsidR="0076175C" w:rsidP="00004A4E" w:rsidRDefault="0076175C" w14:paraId="633AE84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93304F" w:rsidP="00004A4E" w:rsidRDefault="00CB3926" w14:paraId="1A360B69" w14:textId="4A796AF9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Realiza lo mismo con las tarjetas de los sumandos 28 y 41</w:t>
      </w:r>
    </w:p>
    <w:p w:rsidRPr="00004A4E" w:rsidR="00CB3926" w:rsidP="00004A4E" w:rsidRDefault="00CB3926" w14:paraId="67F3BAAE" w14:textId="65EE7C7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DE4ABF" w:rsidP="0076175C" w:rsidRDefault="006948DE" w14:paraId="43F26806" w14:textId="09296DF9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7655220C" wp14:editId="7DBD1ED7">
            <wp:extent cx="838200" cy="590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B91">
        <w:rPr>
          <w:noProof/>
          <w:lang w:eastAsia="es-MX"/>
        </w:rPr>
        <w:drawing>
          <wp:inline distT="0" distB="0" distL="0" distR="0" wp14:anchorId="3FA23E22" wp14:editId="743246D3">
            <wp:extent cx="838200" cy="590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A4E" w:rsidR="00B03DAC" w:rsidP="00004A4E" w:rsidRDefault="00B03DAC" w14:paraId="5248536E" w14:textId="3BB57994">
      <w:pPr>
        <w:spacing w:after="0" w:line="240" w:lineRule="auto"/>
        <w:jc w:val="both"/>
        <w:rPr>
          <w:rFonts w:ascii="Montserrat" w:hAnsi="Montserrat"/>
        </w:rPr>
      </w:pPr>
    </w:p>
    <w:p w:rsidR="0093304F" w:rsidP="00004A4E" w:rsidRDefault="0093304F" w14:paraId="5E915207" w14:textId="2054BA9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bCs/>
          <w:color w:val="000000" w:themeColor="text1"/>
        </w:rPr>
        <w:t xml:space="preserve">Nuevamente </w:t>
      </w:r>
      <w:r w:rsidRPr="00004A4E" w:rsidR="00B03DAC">
        <w:rPr>
          <w:rFonts w:ascii="Montserrat" w:hAnsi="Montserrat" w:eastAsia="Times New Roman" w:cs="Arial"/>
          <w:color w:val="000000" w:themeColor="text1"/>
        </w:rPr>
        <w:t>primero suma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las decenas:</w:t>
      </w:r>
      <w:r w:rsidR="0070350D">
        <w:rPr>
          <w:rFonts w:ascii="Montserrat" w:hAnsi="Montserrat" w:eastAsia="Times New Roman" w:cs="Arial"/>
          <w:color w:val="000000" w:themeColor="text1"/>
        </w:rPr>
        <w:t xml:space="preserve"> 20+40= 60</w:t>
      </w:r>
    </w:p>
    <w:p w:rsidRPr="00004A4E" w:rsidR="0076175C" w:rsidP="00004A4E" w:rsidRDefault="0076175C" w14:paraId="5C6897B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93304F" w:rsidP="00004A4E" w:rsidRDefault="00B03DAC" w14:paraId="3A8747E4" w14:textId="75266A7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 xml:space="preserve">Después </w:t>
      </w:r>
      <w:r w:rsidR="0070350D">
        <w:rPr>
          <w:rFonts w:ascii="Montserrat" w:hAnsi="Montserrat" w:eastAsia="Times New Roman" w:cs="Arial"/>
          <w:color w:val="000000" w:themeColor="text1"/>
        </w:rPr>
        <w:t>suma las unidades que son 8+1=9</w:t>
      </w:r>
    </w:p>
    <w:p w:rsidRPr="00004A4E" w:rsidR="0076175C" w:rsidP="00004A4E" w:rsidRDefault="0076175C" w14:paraId="6D43740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B03DAC" w:rsidP="00004A4E" w:rsidRDefault="00B03DAC" w14:paraId="3C05FBB5" w14:textId="0EBD762E">
      <w:pPr>
        <w:spacing w:after="0" w:line="240" w:lineRule="auto"/>
        <w:jc w:val="both"/>
        <w:rPr>
          <w:rFonts w:ascii="Montserrat" w:hAnsi="Montserrat"/>
        </w:rPr>
      </w:pPr>
      <w:r w:rsidRPr="00004A4E">
        <w:rPr>
          <w:rFonts w:ascii="Montserrat" w:hAnsi="Montserrat" w:eastAsia="Times New Roman" w:cs="Arial"/>
          <w:color w:val="000000" w:themeColor="text1"/>
        </w:rPr>
        <w:t>A</w:t>
      </w:r>
      <w:r w:rsidRPr="00004A4E" w:rsidR="006C7FA9">
        <w:rPr>
          <w:rFonts w:ascii="Montserrat" w:hAnsi="Montserrat" w:eastAsia="Times New Roman" w:cs="Arial"/>
          <w:color w:val="000000" w:themeColor="text1"/>
        </w:rPr>
        <w:t>l final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suma 60 + 9= </w:t>
      </w:r>
      <w:r w:rsidRPr="0070350D" w:rsidR="0070350D">
        <w:rPr>
          <w:rFonts w:ascii="Montserrat" w:hAnsi="Montserrat" w:eastAsia="Times New Roman" w:cs="Arial"/>
          <w:bCs/>
          <w:color w:val="000000" w:themeColor="text1"/>
        </w:rPr>
        <w:t>69</w:t>
      </w:r>
    </w:p>
    <w:p w:rsidR="001C131A" w:rsidP="00004A4E" w:rsidRDefault="001C131A" w14:paraId="0BE0CE69" w14:textId="77777777">
      <w:pPr>
        <w:spacing w:after="0" w:line="240" w:lineRule="auto"/>
        <w:jc w:val="both"/>
        <w:rPr>
          <w:rFonts w:ascii="Montserrat" w:hAnsi="Montserrat"/>
        </w:rPr>
      </w:pPr>
    </w:p>
    <w:p w:rsidRPr="00004A4E" w:rsidR="00F76FD4" w:rsidP="00004A4E" w:rsidRDefault="00F76FD4" w14:paraId="4D7E70AA" w14:textId="4FC7D0CB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  <w:r w:rsidRPr="00004A4E">
        <w:rPr>
          <w:rFonts w:ascii="Montserrat" w:hAnsi="Montserrat" w:eastAsia="Times New Roman" w:cs="Arial"/>
          <w:bCs/>
        </w:rPr>
        <w:lastRenderedPageBreak/>
        <w:t xml:space="preserve">Como </w:t>
      </w:r>
      <w:r w:rsidRPr="00004A4E" w:rsidR="00B36DBF">
        <w:rPr>
          <w:rFonts w:ascii="Montserrat" w:hAnsi="Montserrat" w:eastAsia="Times New Roman" w:cs="Arial"/>
          <w:bCs/>
        </w:rPr>
        <w:t>ya entendiste el método que utiliza Alma para sumar, ahora vamos a jugar.</w:t>
      </w:r>
    </w:p>
    <w:p w:rsidRPr="00004A4E" w:rsidR="00F76FD4" w:rsidP="00004A4E" w:rsidRDefault="00F76FD4" w14:paraId="682CE3B4" w14:textId="307BA220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Pr="00004A4E" w:rsidR="00D66306" w:rsidP="00004A4E" w:rsidRDefault="00FA390C" w14:paraId="12076FF5" w14:textId="7A2E0710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  <w:r w:rsidRPr="00004A4E">
        <w:rPr>
          <w:rFonts w:ascii="Montserrat" w:hAnsi="Montserrat" w:eastAsia="Times New Roman" w:cs="Arial"/>
          <w:bCs/>
        </w:rPr>
        <w:t>Invita a algún integrante de tu familia a jugar y</w:t>
      </w:r>
      <w:r w:rsidR="00961741">
        <w:rPr>
          <w:rFonts w:ascii="Montserrat" w:hAnsi="Montserrat" w:eastAsia="Times New Roman" w:cs="Arial"/>
          <w:bCs/>
        </w:rPr>
        <w:t xml:space="preserve"> a</w:t>
      </w:r>
      <w:r w:rsidRPr="00004A4E">
        <w:rPr>
          <w:rFonts w:ascii="Montserrat" w:hAnsi="Montserrat" w:eastAsia="Times New Roman" w:cs="Arial"/>
          <w:bCs/>
        </w:rPr>
        <w:t xml:space="preserve"> divertirse </w:t>
      </w:r>
      <w:r w:rsidR="00642D5D">
        <w:rPr>
          <w:rFonts w:ascii="Montserrat" w:hAnsi="Montserrat" w:eastAsia="Times New Roman" w:cs="Arial"/>
          <w:bCs/>
        </w:rPr>
        <w:t>juntos</w:t>
      </w:r>
      <w:r w:rsidRPr="00004A4E">
        <w:rPr>
          <w:rFonts w:ascii="Montserrat" w:hAnsi="Montserrat" w:eastAsia="Times New Roman" w:cs="Arial"/>
          <w:bCs/>
        </w:rPr>
        <w:t>. Recuerda que necesit</w:t>
      </w:r>
      <w:r w:rsidRPr="00004A4E" w:rsidR="00657250">
        <w:rPr>
          <w:rFonts w:ascii="Montserrat" w:hAnsi="Montserrat" w:eastAsia="Times New Roman" w:cs="Arial"/>
          <w:bCs/>
        </w:rPr>
        <w:t>an dos fichas cada uno, una que represente las unidades y otra</w:t>
      </w:r>
      <w:r w:rsidRPr="00004A4E" w:rsidR="007046A5">
        <w:rPr>
          <w:rFonts w:ascii="Montserrat" w:hAnsi="Montserrat" w:eastAsia="Times New Roman" w:cs="Arial"/>
          <w:bCs/>
        </w:rPr>
        <w:t xml:space="preserve"> las decenas.</w:t>
      </w:r>
    </w:p>
    <w:p w:rsidRPr="00004A4E" w:rsidR="00FA390C" w:rsidP="00004A4E" w:rsidRDefault="00FA390C" w14:paraId="5EDFDD7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Pr="00004A4E" w:rsidR="00DD1A8C" w:rsidP="00004A4E" w:rsidRDefault="00B36DBF" w14:paraId="2403C268" w14:textId="1386E981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  <w:r w:rsidRPr="00004A4E">
        <w:rPr>
          <w:rFonts w:ascii="Montserrat" w:hAnsi="Montserrat" w:eastAsia="Times New Roman" w:cs="Arial"/>
          <w:bCs/>
        </w:rPr>
        <w:t>Utilizar</w:t>
      </w:r>
      <w:r w:rsidRPr="00004A4E" w:rsidR="007046A5">
        <w:rPr>
          <w:rFonts w:ascii="Montserrat" w:hAnsi="Montserrat" w:eastAsia="Times New Roman" w:cs="Arial"/>
          <w:bCs/>
        </w:rPr>
        <w:t>án</w:t>
      </w:r>
      <w:r w:rsidRPr="00004A4E">
        <w:rPr>
          <w:rFonts w:ascii="Montserrat" w:hAnsi="Montserrat" w:eastAsia="Times New Roman" w:cs="Arial"/>
          <w:bCs/>
        </w:rPr>
        <w:t xml:space="preserve"> el tiro al blanco para formar números de dos cifras. Va</w:t>
      </w:r>
      <w:r w:rsidRPr="00004A4E" w:rsidR="00FA390C">
        <w:rPr>
          <w:rFonts w:ascii="Montserrat" w:hAnsi="Montserrat" w:eastAsia="Times New Roman" w:cs="Arial"/>
          <w:bCs/>
        </w:rPr>
        <w:t>n</w:t>
      </w:r>
      <w:r w:rsidRPr="00004A4E">
        <w:rPr>
          <w:rFonts w:ascii="Montserrat" w:hAnsi="Montserrat" w:eastAsia="Times New Roman" w:cs="Arial"/>
          <w:bCs/>
        </w:rPr>
        <w:t xml:space="preserve"> a tirar cada uno la ficha de las unidades y la ficha de las decenas, cada uno formará un número de dos cifras </w:t>
      </w:r>
      <w:r w:rsidRPr="00004A4E" w:rsidR="007046A5">
        <w:rPr>
          <w:rFonts w:ascii="Montserrat" w:hAnsi="Montserrat" w:eastAsia="Times New Roman" w:cs="Arial"/>
          <w:bCs/>
        </w:rPr>
        <w:t>y las</w:t>
      </w:r>
      <w:r w:rsidRPr="00004A4E">
        <w:rPr>
          <w:rFonts w:ascii="Montserrat" w:hAnsi="Montserrat" w:eastAsia="Times New Roman" w:cs="Arial"/>
          <w:bCs/>
        </w:rPr>
        <w:t xml:space="preserve"> utiliza</w:t>
      </w:r>
      <w:r w:rsidRPr="00004A4E" w:rsidR="007046A5">
        <w:rPr>
          <w:rFonts w:ascii="Montserrat" w:hAnsi="Montserrat" w:eastAsia="Times New Roman" w:cs="Arial"/>
          <w:bCs/>
        </w:rPr>
        <w:t>ran</w:t>
      </w:r>
      <w:r w:rsidRPr="00004A4E">
        <w:rPr>
          <w:rFonts w:ascii="Montserrat" w:hAnsi="Montserrat" w:eastAsia="Times New Roman" w:cs="Arial"/>
          <w:bCs/>
        </w:rPr>
        <w:t xml:space="preserve"> como sumandos y los sumar</w:t>
      </w:r>
      <w:r w:rsidRPr="00004A4E" w:rsidR="007046A5">
        <w:rPr>
          <w:rFonts w:ascii="Montserrat" w:hAnsi="Montserrat" w:eastAsia="Times New Roman" w:cs="Arial"/>
          <w:bCs/>
        </w:rPr>
        <w:t>an</w:t>
      </w:r>
      <w:r w:rsidRPr="00004A4E">
        <w:rPr>
          <w:rFonts w:ascii="Montserrat" w:hAnsi="Montserrat" w:eastAsia="Times New Roman" w:cs="Arial"/>
          <w:bCs/>
        </w:rPr>
        <w:t>.</w:t>
      </w:r>
    </w:p>
    <w:p w:rsidRPr="00004A4E" w:rsidR="00B36DBF" w:rsidP="00004A4E" w:rsidRDefault="00B36DBF" w14:paraId="18F8861B" w14:textId="113D6A0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="00BE29DF" w:rsidP="00004A4E" w:rsidRDefault="007B6A65" w14:paraId="52DAD7E2" w14:textId="235130EF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  <w:r w:rsidRPr="00004A4E">
        <w:rPr>
          <w:rFonts w:ascii="Montserrat" w:hAnsi="Montserrat" w:eastAsia="Times New Roman" w:cs="Arial"/>
          <w:bCs/>
        </w:rPr>
        <w:t>O</w:t>
      </w:r>
      <w:r w:rsidRPr="00004A4E" w:rsidR="00BE29DF">
        <w:rPr>
          <w:rFonts w:ascii="Montserrat" w:hAnsi="Montserrat" w:eastAsia="Times New Roman" w:cs="Arial"/>
          <w:bCs/>
        </w:rPr>
        <w:t>bserva</w:t>
      </w:r>
      <w:r w:rsidRPr="00004A4E">
        <w:rPr>
          <w:rFonts w:ascii="Montserrat" w:hAnsi="Montserrat" w:eastAsia="Times New Roman" w:cs="Arial"/>
          <w:bCs/>
        </w:rPr>
        <w:t xml:space="preserve"> que</w:t>
      </w:r>
      <w:r w:rsidRPr="00004A4E" w:rsidR="00BE29DF">
        <w:rPr>
          <w:rFonts w:ascii="Montserrat" w:hAnsi="Montserrat" w:eastAsia="Times New Roman" w:cs="Arial"/>
          <w:bCs/>
        </w:rPr>
        <w:t xml:space="preserve"> el tablero del tiro al </w:t>
      </w:r>
      <w:r w:rsidRPr="00004A4E">
        <w:rPr>
          <w:rFonts w:ascii="Montserrat" w:hAnsi="Montserrat" w:eastAsia="Times New Roman" w:cs="Arial"/>
          <w:bCs/>
        </w:rPr>
        <w:t>blanco</w:t>
      </w:r>
      <w:r w:rsidRPr="00004A4E" w:rsidR="00BE29DF">
        <w:rPr>
          <w:rFonts w:ascii="Montserrat" w:hAnsi="Montserrat" w:eastAsia="Times New Roman" w:cs="Arial"/>
          <w:bCs/>
        </w:rPr>
        <w:t xml:space="preserve"> está formado por los números del 0 al 9. Primero utiliza la ficha de las unidades y</w:t>
      </w:r>
      <w:r w:rsidRPr="00004A4E">
        <w:rPr>
          <w:rFonts w:ascii="Montserrat" w:hAnsi="Montserrat" w:eastAsia="Times New Roman" w:cs="Arial"/>
          <w:bCs/>
        </w:rPr>
        <w:t xml:space="preserve"> </w:t>
      </w:r>
      <w:r w:rsidRPr="00004A4E" w:rsidR="00BE29DF">
        <w:rPr>
          <w:rFonts w:ascii="Montserrat" w:hAnsi="Montserrat" w:eastAsia="Times New Roman" w:cs="Arial"/>
          <w:bCs/>
        </w:rPr>
        <w:t>tirarla al tablero; después utiliza</w:t>
      </w:r>
      <w:r w:rsidRPr="00004A4E" w:rsidR="00AB699B">
        <w:rPr>
          <w:rFonts w:ascii="Montserrat" w:hAnsi="Montserrat" w:eastAsia="Times New Roman" w:cs="Arial"/>
          <w:bCs/>
        </w:rPr>
        <w:t xml:space="preserve"> </w:t>
      </w:r>
      <w:r w:rsidRPr="00004A4E" w:rsidR="00BE29DF">
        <w:rPr>
          <w:rFonts w:ascii="Montserrat" w:hAnsi="Montserrat" w:eastAsia="Times New Roman" w:cs="Arial"/>
          <w:bCs/>
        </w:rPr>
        <w:t xml:space="preserve">la ficha de las decenas. </w:t>
      </w:r>
      <w:r w:rsidRPr="00004A4E" w:rsidR="00AB699B">
        <w:rPr>
          <w:rFonts w:ascii="Montserrat" w:hAnsi="Montserrat" w:eastAsia="Times New Roman" w:cs="Arial"/>
          <w:bCs/>
        </w:rPr>
        <w:t>E</w:t>
      </w:r>
      <w:r w:rsidRPr="00004A4E" w:rsidR="00BE29DF">
        <w:rPr>
          <w:rFonts w:ascii="Montserrat" w:hAnsi="Montserrat" w:eastAsia="Times New Roman" w:cs="Arial"/>
          <w:bCs/>
        </w:rPr>
        <w:t>scrib</w:t>
      </w:r>
      <w:r w:rsidRPr="00004A4E" w:rsidR="00AB699B">
        <w:rPr>
          <w:rFonts w:ascii="Montserrat" w:hAnsi="Montserrat" w:eastAsia="Times New Roman" w:cs="Arial"/>
          <w:bCs/>
        </w:rPr>
        <w:t>e en una hoja de papel</w:t>
      </w:r>
      <w:r w:rsidRPr="00004A4E" w:rsidR="00BE29DF">
        <w:rPr>
          <w:rFonts w:ascii="Montserrat" w:hAnsi="Montserrat" w:eastAsia="Times New Roman" w:cs="Arial"/>
          <w:bCs/>
        </w:rPr>
        <w:t xml:space="preserve"> el número que se forme con tus tiradas y el otro sumando será con </w:t>
      </w:r>
      <w:r w:rsidRPr="00004A4E" w:rsidR="00FF79FA">
        <w:rPr>
          <w:rFonts w:ascii="Montserrat" w:hAnsi="Montserrat" w:eastAsia="Times New Roman" w:cs="Arial"/>
          <w:bCs/>
        </w:rPr>
        <w:t>las</w:t>
      </w:r>
      <w:r w:rsidRPr="00004A4E" w:rsidR="00BE29DF">
        <w:rPr>
          <w:rFonts w:ascii="Montserrat" w:hAnsi="Montserrat" w:eastAsia="Times New Roman" w:cs="Arial"/>
          <w:bCs/>
        </w:rPr>
        <w:t xml:space="preserve"> tiradas </w:t>
      </w:r>
      <w:r w:rsidR="0070350D">
        <w:rPr>
          <w:rFonts w:ascii="Montserrat" w:hAnsi="Montserrat" w:eastAsia="Times New Roman" w:cs="Arial"/>
          <w:bCs/>
        </w:rPr>
        <w:t>de tu compañero.</w:t>
      </w:r>
    </w:p>
    <w:p w:rsidR="0070350D" w:rsidP="00004A4E" w:rsidRDefault="0070350D" w14:paraId="55C48B11" w14:textId="7017EEFA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Pr="00004A4E" w:rsidR="0070350D" w:rsidP="00004A4E" w:rsidRDefault="0070350D" w14:paraId="6137EAEC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Pr="00004A4E" w:rsidR="00B36DBF" w:rsidP="004B101A" w:rsidRDefault="00FD0CC6" w14:paraId="7C1950D0" w14:textId="671FC2E3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58C0E03C" wp14:editId="6E979AFE">
            <wp:extent cx="2806395" cy="231383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395" cy="23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A4E" w:rsidR="00FD0CC6" w:rsidP="00004A4E" w:rsidRDefault="00FD0CC6" w14:paraId="4884790C" w14:textId="0234DBB5">
      <w:pPr>
        <w:spacing w:after="0" w:line="240" w:lineRule="auto"/>
        <w:jc w:val="both"/>
        <w:rPr>
          <w:rFonts w:ascii="Montserrat" w:hAnsi="Montserrat"/>
        </w:rPr>
      </w:pPr>
    </w:p>
    <w:p w:rsidR="00FF79FA" w:rsidP="00004A4E" w:rsidRDefault="00642D5D" w14:paraId="40DD5784" w14:textId="3D3D6EF4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</w:t>
      </w:r>
      <w:r w:rsidRPr="00004A4E" w:rsidR="00FF79FA">
        <w:rPr>
          <w:rFonts w:ascii="Montserrat" w:hAnsi="Montserrat"/>
        </w:rPr>
        <w:t xml:space="preserve"> el siguiente ejemplo.</w:t>
      </w:r>
    </w:p>
    <w:p w:rsidRPr="00004A4E" w:rsidR="004B101A" w:rsidP="00004A4E" w:rsidRDefault="004B101A" w14:paraId="3754E98D" w14:textId="77777777">
      <w:pPr>
        <w:spacing w:after="0" w:line="240" w:lineRule="auto"/>
        <w:jc w:val="both"/>
        <w:rPr>
          <w:rFonts w:ascii="Montserrat" w:hAnsi="Montserrat"/>
        </w:rPr>
      </w:pPr>
    </w:p>
    <w:p w:rsidR="00706ACC" w:rsidP="00004A4E" w:rsidRDefault="00FF79FA" w14:paraId="4FF41AD6" w14:textId="4F90AA2D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  <w:r w:rsidRPr="00004A4E">
        <w:rPr>
          <w:rFonts w:ascii="Montserrat" w:hAnsi="Montserrat" w:eastAsia="Times New Roman" w:cs="Arial"/>
        </w:rPr>
        <w:t xml:space="preserve">Erik tiro </w:t>
      </w:r>
      <w:r w:rsidRPr="00004A4E" w:rsidR="00706ACC">
        <w:rPr>
          <w:rFonts w:ascii="Montserrat" w:hAnsi="Montserrat" w:eastAsia="Times New Roman" w:cs="Arial"/>
          <w:bCs/>
        </w:rPr>
        <w:t>primero las unidades</w:t>
      </w:r>
      <w:r w:rsidRPr="00004A4E" w:rsidR="00634429">
        <w:rPr>
          <w:rFonts w:ascii="Montserrat" w:hAnsi="Montserrat" w:eastAsia="Times New Roman" w:cs="Arial"/>
          <w:bCs/>
        </w:rPr>
        <w:t>, obteniendo</w:t>
      </w:r>
      <w:r w:rsidRPr="00004A4E" w:rsidR="00706ACC">
        <w:rPr>
          <w:rFonts w:ascii="Montserrat" w:hAnsi="Montserrat" w:eastAsia="Times New Roman" w:cs="Arial"/>
          <w:bCs/>
        </w:rPr>
        <w:t xml:space="preserve"> número 4; </w:t>
      </w:r>
      <w:r w:rsidRPr="00004A4E" w:rsidR="00634429">
        <w:rPr>
          <w:rFonts w:ascii="Montserrat" w:hAnsi="Montserrat" w:eastAsia="Times New Roman" w:cs="Arial"/>
          <w:bCs/>
        </w:rPr>
        <w:t>después lanzo</w:t>
      </w:r>
      <w:r w:rsidRPr="00004A4E" w:rsidR="00706ACC">
        <w:rPr>
          <w:rFonts w:ascii="Montserrat" w:hAnsi="Montserrat" w:eastAsia="Times New Roman" w:cs="Arial"/>
          <w:bCs/>
        </w:rPr>
        <w:t xml:space="preserve"> la ficha de las decenas</w:t>
      </w:r>
      <w:r w:rsidRPr="00004A4E" w:rsidR="00634429">
        <w:rPr>
          <w:rFonts w:ascii="Montserrat" w:hAnsi="Montserrat" w:eastAsia="Times New Roman" w:cs="Arial"/>
          <w:bCs/>
        </w:rPr>
        <w:t xml:space="preserve"> y ésta</w:t>
      </w:r>
      <w:r w:rsidRPr="00004A4E" w:rsidR="00706ACC">
        <w:rPr>
          <w:rFonts w:ascii="Montserrat" w:hAnsi="Montserrat" w:eastAsia="Times New Roman" w:cs="Arial"/>
          <w:bCs/>
        </w:rPr>
        <w:t xml:space="preserve"> cayó e</w:t>
      </w:r>
      <w:r w:rsidRPr="00004A4E" w:rsidR="00634429">
        <w:rPr>
          <w:rFonts w:ascii="Montserrat" w:hAnsi="Montserrat" w:eastAsia="Times New Roman" w:cs="Arial"/>
          <w:bCs/>
        </w:rPr>
        <w:t>n el</w:t>
      </w:r>
      <w:r w:rsidRPr="00004A4E" w:rsidR="00706ACC">
        <w:rPr>
          <w:rFonts w:ascii="Montserrat" w:hAnsi="Montserrat" w:eastAsia="Times New Roman" w:cs="Arial"/>
          <w:bCs/>
        </w:rPr>
        <w:t xml:space="preserve"> número 7</w:t>
      </w:r>
      <w:r w:rsidRPr="00004A4E" w:rsidR="00634429">
        <w:rPr>
          <w:rFonts w:ascii="Montserrat" w:hAnsi="Montserrat" w:eastAsia="Times New Roman" w:cs="Arial"/>
          <w:bCs/>
        </w:rPr>
        <w:t xml:space="preserve">. Por lo tanto, el </w:t>
      </w:r>
      <w:r w:rsidRPr="00004A4E" w:rsidR="00706ACC">
        <w:rPr>
          <w:rFonts w:ascii="Montserrat" w:hAnsi="Montserrat" w:eastAsia="Times New Roman" w:cs="Arial"/>
          <w:bCs/>
        </w:rPr>
        <w:t>número que form</w:t>
      </w:r>
      <w:r w:rsidRPr="00004A4E" w:rsidR="00634429">
        <w:rPr>
          <w:rFonts w:ascii="Montserrat" w:hAnsi="Montserrat" w:eastAsia="Times New Roman" w:cs="Arial"/>
          <w:bCs/>
        </w:rPr>
        <w:t>o</w:t>
      </w:r>
      <w:r w:rsidRPr="00004A4E" w:rsidR="00706ACC">
        <w:rPr>
          <w:rFonts w:ascii="Montserrat" w:hAnsi="Montserrat" w:eastAsia="Times New Roman" w:cs="Arial"/>
          <w:bCs/>
        </w:rPr>
        <w:t xml:space="preserve"> es el 74.</w:t>
      </w:r>
    </w:p>
    <w:p w:rsidRPr="00004A4E" w:rsidR="004B101A" w:rsidP="00004A4E" w:rsidRDefault="004B101A" w14:paraId="7BDD660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="00BF11B4" w:rsidP="00004A4E" w:rsidRDefault="00634429" w14:paraId="2B458810" w14:textId="779FE0AC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  <w:r w:rsidRPr="00004A4E">
        <w:rPr>
          <w:rFonts w:ascii="Montserrat" w:hAnsi="Montserrat" w:eastAsia="Times New Roman" w:cs="Arial"/>
          <w:bCs/>
        </w:rPr>
        <w:t xml:space="preserve">Al </w:t>
      </w:r>
      <w:r w:rsidRPr="00004A4E" w:rsidR="00706ACC">
        <w:rPr>
          <w:rFonts w:ascii="Montserrat" w:hAnsi="Montserrat" w:eastAsia="Times New Roman" w:cs="Arial"/>
          <w:bCs/>
        </w:rPr>
        <w:t>tirar</w:t>
      </w:r>
      <w:r w:rsidRPr="00004A4E">
        <w:rPr>
          <w:rFonts w:ascii="Montserrat" w:hAnsi="Montserrat" w:eastAsia="Times New Roman" w:cs="Arial"/>
          <w:bCs/>
        </w:rPr>
        <w:t xml:space="preserve"> la ficha de las unidades, Samuel</w:t>
      </w:r>
      <w:r w:rsidRPr="00004A4E" w:rsidR="00706ACC">
        <w:rPr>
          <w:rFonts w:ascii="Montserrat" w:hAnsi="Montserrat" w:eastAsia="Times New Roman" w:cs="Arial"/>
          <w:bCs/>
        </w:rPr>
        <w:t xml:space="preserve"> </w:t>
      </w:r>
      <w:r w:rsidRPr="00004A4E">
        <w:rPr>
          <w:rFonts w:ascii="Montserrat" w:hAnsi="Montserrat" w:eastAsia="Times New Roman" w:cs="Arial"/>
          <w:bCs/>
        </w:rPr>
        <w:t>obtuvo</w:t>
      </w:r>
      <w:r w:rsidRPr="00004A4E" w:rsidR="00706ACC">
        <w:rPr>
          <w:rFonts w:ascii="Montserrat" w:hAnsi="Montserrat" w:eastAsia="Times New Roman" w:cs="Arial"/>
          <w:bCs/>
        </w:rPr>
        <w:t xml:space="preserve"> en </w:t>
      </w:r>
      <w:r w:rsidRPr="00004A4E">
        <w:rPr>
          <w:rFonts w:ascii="Montserrat" w:hAnsi="Montserrat" w:eastAsia="Times New Roman" w:cs="Arial"/>
          <w:bCs/>
        </w:rPr>
        <w:t>número</w:t>
      </w:r>
      <w:r w:rsidRPr="00004A4E" w:rsidR="00706ACC">
        <w:rPr>
          <w:rFonts w:ascii="Montserrat" w:hAnsi="Montserrat" w:eastAsia="Times New Roman" w:cs="Arial"/>
          <w:bCs/>
        </w:rPr>
        <w:t xml:space="preserve"> 9; </w:t>
      </w:r>
      <w:r w:rsidRPr="00004A4E">
        <w:rPr>
          <w:rFonts w:ascii="Montserrat" w:hAnsi="Montserrat" w:eastAsia="Times New Roman" w:cs="Arial"/>
          <w:bCs/>
        </w:rPr>
        <w:t xml:space="preserve">después </w:t>
      </w:r>
      <w:r w:rsidRPr="00004A4E" w:rsidR="00706ACC">
        <w:rPr>
          <w:rFonts w:ascii="Montserrat" w:hAnsi="Montserrat" w:eastAsia="Times New Roman" w:cs="Arial"/>
          <w:bCs/>
        </w:rPr>
        <w:t>tiro la</w:t>
      </w:r>
      <w:r w:rsidRPr="00004A4E">
        <w:rPr>
          <w:rFonts w:ascii="Montserrat" w:hAnsi="Montserrat" w:eastAsia="Times New Roman" w:cs="Arial"/>
          <w:bCs/>
        </w:rPr>
        <w:t xml:space="preserve"> ficha de las</w:t>
      </w:r>
      <w:r w:rsidRPr="00004A4E" w:rsidR="00706ACC">
        <w:rPr>
          <w:rFonts w:ascii="Montserrat" w:hAnsi="Montserrat" w:eastAsia="Times New Roman" w:cs="Arial"/>
          <w:bCs/>
        </w:rPr>
        <w:t xml:space="preserve"> decenas,</w:t>
      </w:r>
      <w:r w:rsidRPr="00004A4E" w:rsidR="00E3772D">
        <w:rPr>
          <w:rFonts w:ascii="Montserrat" w:hAnsi="Montserrat" w:eastAsia="Times New Roman" w:cs="Arial"/>
          <w:bCs/>
        </w:rPr>
        <w:t xml:space="preserve"> y esta </w:t>
      </w:r>
      <w:r w:rsidRPr="00004A4E" w:rsidR="00706ACC">
        <w:rPr>
          <w:rFonts w:ascii="Montserrat" w:hAnsi="Montserrat" w:eastAsia="Times New Roman" w:cs="Arial"/>
          <w:bCs/>
        </w:rPr>
        <w:t xml:space="preserve">cayó en el 4. El número que se </w:t>
      </w:r>
      <w:r w:rsidRPr="00004A4E" w:rsidR="00BF11B4">
        <w:rPr>
          <w:rFonts w:ascii="Montserrat" w:hAnsi="Montserrat" w:eastAsia="Times New Roman" w:cs="Arial"/>
          <w:bCs/>
        </w:rPr>
        <w:t>formó</w:t>
      </w:r>
      <w:r w:rsidRPr="00004A4E" w:rsidR="00E3772D">
        <w:rPr>
          <w:rFonts w:ascii="Montserrat" w:hAnsi="Montserrat" w:eastAsia="Times New Roman" w:cs="Arial"/>
          <w:bCs/>
        </w:rPr>
        <w:t xml:space="preserve"> de sus </w:t>
      </w:r>
      <w:r w:rsidRPr="00004A4E" w:rsidR="00BF11B4">
        <w:rPr>
          <w:rFonts w:ascii="Montserrat" w:hAnsi="Montserrat" w:eastAsia="Times New Roman" w:cs="Arial"/>
          <w:bCs/>
        </w:rPr>
        <w:t>tiros</w:t>
      </w:r>
      <w:r w:rsidRPr="00004A4E" w:rsidR="00706ACC">
        <w:rPr>
          <w:rFonts w:ascii="Montserrat" w:hAnsi="Montserrat" w:eastAsia="Times New Roman" w:cs="Arial"/>
          <w:bCs/>
        </w:rPr>
        <w:t xml:space="preserve"> es el 49.</w:t>
      </w:r>
    </w:p>
    <w:p w:rsidRPr="00004A4E" w:rsidR="004B101A" w:rsidP="00004A4E" w:rsidRDefault="004B101A" w14:paraId="4B7B274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="00706ACC" w:rsidP="00004A4E" w:rsidRDefault="00BF11B4" w14:paraId="077082FB" w14:textId="4E9EFEA6">
      <w:pPr>
        <w:spacing w:after="0" w:line="240" w:lineRule="auto"/>
        <w:jc w:val="both"/>
        <w:rPr>
          <w:rFonts w:ascii="Montserrat" w:hAnsi="Montserrat" w:eastAsia="Times New Roman" w:cs="Arial"/>
        </w:rPr>
      </w:pPr>
      <w:r w:rsidRPr="00004A4E">
        <w:rPr>
          <w:rFonts w:ascii="Montserrat" w:hAnsi="Montserrat" w:eastAsia="Times New Roman" w:cs="Arial"/>
        </w:rPr>
        <w:t>Ambos</w:t>
      </w:r>
      <w:r w:rsidRPr="00004A4E" w:rsidR="00706ACC">
        <w:rPr>
          <w:rFonts w:ascii="Montserrat" w:hAnsi="Montserrat" w:eastAsia="Times New Roman" w:cs="Arial"/>
        </w:rPr>
        <w:t xml:space="preserve"> anotar</w:t>
      </w:r>
      <w:r w:rsidRPr="00004A4E">
        <w:rPr>
          <w:rFonts w:ascii="Montserrat" w:hAnsi="Montserrat" w:eastAsia="Times New Roman" w:cs="Arial"/>
        </w:rPr>
        <w:t>on</w:t>
      </w:r>
      <w:r w:rsidRPr="00004A4E" w:rsidR="00706ACC">
        <w:rPr>
          <w:rFonts w:ascii="Montserrat" w:hAnsi="Montserrat" w:eastAsia="Times New Roman" w:cs="Arial"/>
        </w:rPr>
        <w:t xml:space="preserve"> los dos sumandos 74 y 49, </w:t>
      </w:r>
      <w:r w:rsidRPr="00004A4E">
        <w:rPr>
          <w:rFonts w:ascii="Montserrat" w:hAnsi="Montserrat" w:eastAsia="Times New Roman" w:cs="Arial"/>
        </w:rPr>
        <w:t>y realizaron</w:t>
      </w:r>
      <w:r w:rsidRPr="00004A4E" w:rsidR="00706ACC">
        <w:rPr>
          <w:rFonts w:ascii="Montserrat" w:hAnsi="Montserrat" w:eastAsia="Times New Roman" w:cs="Arial"/>
        </w:rPr>
        <w:t xml:space="preserve"> la suma utilizando la estrategia que utilizó Alma.</w:t>
      </w:r>
    </w:p>
    <w:p w:rsidRPr="00004A4E" w:rsidR="004B101A" w:rsidP="00004A4E" w:rsidRDefault="004B101A" w14:paraId="449C0C0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Pr="00004A4E" w:rsidR="00FD0CC6" w:rsidP="004B101A" w:rsidRDefault="00FA7EDE" w14:paraId="21543A57" w14:textId="48BB110C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1A0B2ABC" wp14:editId="655EC60C">
            <wp:extent cx="2362200" cy="740864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788" cy="75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A4E" w:rsidR="003A7DF3" w:rsidP="00004A4E" w:rsidRDefault="003A7DF3" w14:paraId="7AAA58C0" w14:textId="4B89D0A7">
      <w:pPr>
        <w:spacing w:after="0" w:line="240" w:lineRule="auto"/>
        <w:jc w:val="both"/>
        <w:rPr>
          <w:rFonts w:ascii="Montserrat" w:hAnsi="Montserrat"/>
        </w:rPr>
      </w:pPr>
    </w:p>
    <w:p w:rsidR="00710D70" w:rsidP="00004A4E" w:rsidRDefault="00710D70" w14:paraId="461069C9" w14:textId="3187688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lastRenderedPageBreak/>
        <w:t xml:space="preserve">¿Qué </w:t>
      </w:r>
      <w:r w:rsidRPr="00004A4E" w:rsidR="004638D4">
        <w:rPr>
          <w:rFonts w:ascii="Montserrat" w:hAnsi="Montserrat" w:eastAsia="Times New Roman" w:cs="Arial"/>
          <w:color w:val="000000" w:themeColor="text1"/>
        </w:rPr>
        <w:t>hay que hacer</w:t>
      </w:r>
      <w:r w:rsidRPr="00004A4E">
        <w:rPr>
          <w:rFonts w:ascii="Montserrat" w:hAnsi="Montserrat" w:eastAsia="Times New Roman" w:cs="Arial"/>
          <w:color w:val="000000" w:themeColor="text1"/>
        </w:rPr>
        <w:t>?</w:t>
      </w:r>
    </w:p>
    <w:p w:rsidRPr="00004A4E" w:rsidR="004B101A" w:rsidP="00004A4E" w:rsidRDefault="004B101A" w14:paraId="32C2BF8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710D70" w:rsidP="00004A4E" w:rsidRDefault="00710D70" w14:paraId="7EB7238D" w14:textId="6CD35F89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Primero sum</w:t>
      </w:r>
      <w:r w:rsidRPr="00004A4E" w:rsidR="004638D4">
        <w:rPr>
          <w:rFonts w:ascii="Montserrat" w:hAnsi="Montserrat" w:eastAsia="Times New Roman" w:cs="Arial"/>
          <w:color w:val="000000" w:themeColor="text1"/>
        </w:rPr>
        <w:t>ar las decenas:</w:t>
      </w:r>
      <w:r w:rsidR="0070350D">
        <w:rPr>
          <w:rFonts w:ascii="Montserrat" w:hAnsi="Montserrat" w:eastAsia="Times New Roman" w:cs="Arial"/>
          <w:color w:val="000000" w:themeColor="text1"/>
        </w:rPr>
        <w:t xml:space="preserve"> 70+ 40= 110 d</w:t>
      </w:r>
      <w:r w:rsidRPr="00004A4E">
        <w:rPr>
          <w:rFonts w:ascii="Montserrat" w:hAnsi="Montserrat" w:eastAsia="Times New Roman" w:cs="Arial"/>
          <w:color w:val="000000" w:themeColor="text1"/>
        </w:rPr>
        <w:t>espués las unidades 4+9= 13</w:t>
      </w:r>
      <w:r w:rsidRPr="00004A4E" w:rsidR="004638D4">
        <w:rPr>
          <w:rFonts w:ascii="Montserrat" w:hAnsi="Montserrat" w:eastAsia="Times New Roman" w:cs="Arial"/>
          <w:color w:val="000000" w:themeColor="text1"/>
        </w:rPr>
        <w:t xml:space="preserve"> </w:t>
      </w:r>
      <w:r w:rsidR="0070350D">
        <w:rPr>
          <w:rFonts w:ascii="Montserrat" w:hAnsi="Montserrat" w:eastAsia="Times New Roman" w:cs="Arial"/>
          <w:color w:val="000000" w:themeColor="text1"/>
        </w:rPr>
        <w:t>y</w:t>
      </w:r>
      <w:r w:rsidRPr="00004A4E" w:rsidR="004638D4">
        <w:rPr>
          <w:rFonts w:ascii="Montserrat" w:hAnsi="Montserrat" w:eastAsia="Times New Roman" w:cs="Arial"/>
          <w:color w:val="000000" w:themeColor="text1"/>
        </w:rPr>
        <w:t xml:space="preserve"> p</w:t>
      </w:r>
      <w:r w:rsidRPr="00004A4E">
        <w:rPr>
          <w:rFonts w:ascii="Montserrat" w:hAnsi="Montserrat" w:eastAsia="Times New Roman" w:cs="Arial"/>
          <w:color w:val="000000" w:themeColor="text1"/>
        </w:rPr>
        <w:t>or último, sum</w:t>
      </w:r>
      <w:r w:rsidR="00642D5D">
        <w:rPr>
          <w:rFonts w:ascii="Montserrat" w:hAnsi="Montserrat" w:eastAsia="Times New Roman" w:cs="Arial"/>
          <w:color w:val="000000" w:themeColor="text1"/>
        </w:rPr>
        <w:t>ar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110 + 13= </w:t>
      </w:r>
      <w:r w:rsidRPr="0070350D" w:rsidR="0070350D">
        <w:rPr>
          <w:rFonts w:ascii="Montserrat" w:hAnsi="Montserrat" w:eastAsia="Times New Roman" w:cs="Arial"/>
          <w:bCs/>
          <w:color w:val="000000" w:themeColor="text1"/>
        </w:rPr>
        <w:t>123</w:t>
      </w:r>
    </w:p>
    <w:p w:rsidRPr="00004A4E" w:rsidR="008C204E" w:rsidP="00004A4E" w:rsidRDefault="008C204E" w14:paraId="3988099A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4638D4" w:rsidP="00004A4E" w:rsidRDefault="004638D4" w14:paraId="12794B6C" w14:textId="1FA3262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Erik y Samuel tiraron nuevamente en el tiro al blanco.</w:t>
      </w:r>
    </w:p>
    <w:p w:rsidRPr="00004A4E" w:rsidR="008C204E" w:rsidP="00004A4E" w:rsidRDefault="008C204E" w14:paraId="50FA964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710D70" w:rsidP="00004A4E" w:rsidRDefault="004638D4" w14:paraId="54B1DA73" w14:textId="18676778">
      <w:pPr>
        <w:spacing w:after="0" w:line="240" w:lineRule="auto"/>
        <w:jc w:val="both"/>
        <w:rPr>
          <w:rFonts w:ascii="Montserrat" w:hAnsi="Montserrat" w:eastAsia="Times New Roman" w:cs="Arial"/>
        </w:rPr>
      </w:pPr>
      <w:r w:rsidRPr="00004A4E">
        <w:rPr>
          <w:rFonts w:ascii="Montserrat" w:hAnsi="Montserrat" w:eastAsia="Times New Roman" w:cs="Arial"/>
        </w:rPr>
        <w:t xml:space="preserve">Erik tiro </w:t>
      </w:r>
      <w:r w:rsidRPr="00004A4E" w:rsidR="00035A5A">
        <w:rPr>
          <w:rFonts w:ascii="Montserrat" w:hAnsi="Montserrat" w:eastAsia="Times New Roman" w:cs="Arial"/>
        </w:rPr>
        <w:t>y de unidades obtuvo el número 8 y de decenas obtuvo el número 2</w:t>
      </w:r>
      <w:r w:rsidRPr="00004A4E" w:rsidR="0005225E">
        <w:rPr>
          <w:rFonts w:ascii="Montserrat" w:hAnsi="Montserrat" w:eastAsia="Times New Roman" w:cs="Arial"/>
        </w:rPr>
        <w:t xml:space="preserve">. Ambos números formaron </w:t>
      </w:r>
      <w:r w:rsidRPr="00004A4E" w:rsidR="00D20652">
        <w:rPr>
          <w:rFonts w:ascii="Montserrat" w:hAnsi="Montserrat" w:eastAsia="Times New Roman" w:cs="Arial"/>
        </w:rPr>
        <w:t>el número 28.</w:t>
      </w:r>
    </w:p>
    <w:p w:rsidRPr="00004A4E" w:rsidR="008C204E" w:rsidP="00004A4E" w:rsidRDefault="008C204E" w14:paraId="51F9233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="00710D70" w:rsidP="00004A4E" w:rsidRDefault="00D20652" w14:paraId="4616400C" w14:textId="75A5C5AA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  <w:r w:rsidRPr="00004A4E">
        <w:rPr>
          <w:rFonts w:ascii="Montserrat" w:hAnsi="Montserrat" w:eastAsia="Times New Roman" w:cs="Arial"/>
          <w:bCs/>
        </w:rPr>
        <w:t xml:space="preserve">En el caso de Samuel, al tirar las unidades obtuvo el número 5, </w:t>
      </w:r>
      <w:r w:rsidRPr="00004A4E" w:rsidR="005B0266">
        <w:rPr>
          <w:rFonts w:ascii="Montserrat" w:hAnsi="Montserrat" w:eastAsia="Times New Roman" w:cs="Arial"/>
          <w:bCs/>
        </w:rPr>
        <w:t xml:space="preserve">mientras que la ficha de las decenas cayo en el número 3, por lo </w:t>
      </w:r>
      <w:r w:rsidRPr="00004A4E" w:rsidR="00094E80">
        <w:rPr>
          <w:rFonts w:ascii="Montserrat" w:hAnsi="Montserrat" w:eastAsia="Times New Roman" w:cs="Arial"/>
          <w:bCs/>
        </w:rPr>
        <w:t>tanto,</w:t>
      </w:r>
      <w:r w:rsidRPr="00004A4E" w:rsidR="005B0266">
        <w:rPr>
          <w:rFonts w:ascii="Montserrat" w:hAnsi="Montserrat" w:eastAsia="Times New Roman" w:cs="Arial"/>
          <w:bCs/>
        </w:rPr>
        <w:t xml:space="preserve"> el número que se fo</w:t>
      </w:r>
      <w:r w:rsidRPr="00004A4E" w:rsidR="004E213C">
        <w:rPr>
          <w:rFonts w:ascii="Montserrat" w:hAnsi="Montserrat" w:eastAsia="Times New Roman" w:cs="Arial"/>
          <w:bCs/>
        </w:rPr>
        <w:t>rmo fue el 35.</w:t>
      </w:r>
    </w:p>
    <w:p w:rsidRPr="00004A4E" w:rsidR="008C204E" w:rsidP="00004A4E" w:rsidRDefault="008C204E" w14:paraId="739D06B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</w:rPr>
      </w:pPr>
    </w:p>
    <w:p w:rsidR="00710D70" w:rsidP="00004A4E" w:rsidRDefault="00DD3BD2" w14:paraId="5EA3F721" w14:textId="7A227A7F">
      <w:pPr>
        <w:spacing w:after="0" w:line="240" w:lineRule="auto"/>
        <w:jc w:val="both"/>
        <w:rPr>
          <w:rFonts w:ascii="Montserrat" w:hAnsi="Montserrat" w:eastAsia="Times New Roman" w:cs="Arial"/>
        </w:rPr>
      </w:pPr>
      <w:r w:rsidRPr="00004A4E">
        <w:rPr>
          <w:rFonts w:ascii="Montserrat" w:hAnsi="Montserrat" w:eastAsia="Times New Roman" w:cs="Arial"/>
        </w:rPr>
        <w:t>Anotaron los sumandos y</w:t>
      </w:r>
      <w:r w:rsidRPr="00004A4E" w:rsidR="00710D70">
        <w:rPr>
          <w:rFonts w:ascii="Montserrat" w:hAnsi="Montserrat" w:eastAsia="Times New Roman" w:cs="Arial"/>
        </w:rPr>
        <w:t xml:space="preserve"> realizar</w:t>
      </w:r>
      <w:r w:rsidRPr="00004A4E">
        <w:rPr>
          <w:rFonts w:ascii="Montserrat" w:hAnsi="Montserrat" w:eastAsia="Times New Roman" w:cs="Arial"/>
        </w:rPr>
        <w:t>on</w:t>
      </w:r>
      <w:r w:rsidRPr="00004A4E" w:rsidR="00710D70">
        <w:rPr>
          <w:rFonts w:ascii="Montserrat" w:hAnsi="Montserrat" w:eastAsia="Times New Roman" w:cs="Arial"/>
        </w:rPr>
        <w:t xml:space="preserve"> la suma utilizando la estrategia que utilizó Alma.</w:t>
      </w:r>
    </w:p>
    <w:p w:rsidRPr="00004A4E" w:rsidR="008C204E" w:rsidP="00004A4E" w:rsidRDefault="008C204E" w14:paraId="17C251F3" w14:textId="77777777">
      <w:pPr>
        <w:spacing w:after="0" w:line="240" w:lineRule="auto"/>
        <w:jc w:val="both"/>
        <w:rPr>
          <w:rFonts w:ascii="Montserrat" w:hAnsi="Montserrat" w:eastAsia="Times New Roman" w:cs="Arial"/>
        </w:rPr>
      </w:pPr>
    </w:p>
    <w:p w:rsidR="00FA7EDE" w:rsidP="008C204E" w:rsidRDefault="009F579F" w14:paraId="0116619A" w14:textId="41B12C5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7DD98E6E" wp14:editId="5B247C88">
            <wp:extent cx="2419350" cy="65597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330" cy="6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4A4E" w:rsidR="00642D5D" w:rsidP="008C204E" w:rsidRDefault="00642D5D" w14:paraId="41298AD5" w14:textId="77777777">
      <w:pPr>
        <w:spacing w:after="0" w:line="240" w:lineRule="auto"/>
        <w:jc w:val="center"/>
        <w:rPr>
          <w:rFonts w:ascii="Montserrat" w:hAnsi="Montserrat"/>
        </w:rPr>
      </w:pPr>
    </w:p>
    <w:p w:rsidRPr="00004A4E" w:rsidR="009F579F" w:rsidP="00004A4E" w:rsidRDefault="00DD3BD2" w14:paraId="35B2680C" w14:textId="70C9EAB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bCs/>
          <w:color w:val="000000" w:themeColor="text1"/>
        </w:rPr>
        <w:t>Nuevamente</w:t>
      </w:r>
      <w:r w:rsidRPr="00004A4E" w:rsidR="00FB1513">
        <w:rPr>
          <w:rFonts w:ascii="Montserrat" w:hAnsi="Montserrat" w:eastAsia="Times New Roman" w:cs="Arial"/>
          <w:bCs/>
          <w:color w:val="000000" w:themeColor="text1"/>
        </w:rPr>
        <w:t>,</w:t>
      </w:r>
      <w:r w:rsidRPr="00004A4E" w:rsidR="00FB1513">
        <w:rPr>
          <w:rFonts w:ascii="Montserrat" w:hAnsi="Montserrat" w:eastAsia="Times New Roman" w:cs="Arial"/>
          <w:color w:val="000000" w:themeColor="text1"/>
        </w:rPr>
        <w:t xml:space="preserve"> p</w:t>
      </w:r>
      <w:r w:rsidRPr="00004A4E" w:rsidR="005A350A">
        <w:rPr>
          <w:rFonts w:ascii="Montserrat" w:hAnsi="Montserrat" w:eastAsia="Times New Roman" w:cs="Arial"/>
          <w:color w:val="000000" w:themeColor="text1"/>
        </w:rPr>
        <w:t>rimero sum</w:t>
      </w:r>
      <w:r w:rsidRPr="00004A4E" w:rsidR="00FB1513">
        <w:rPr>
          <w:rFonts w:ascii="Montserrat" w:hAnsi="Montserrat" w:eastAsia="Times New Roman" w:cs="Arial"/>
          <w:color w:val="000000" w:themeColor="text1"/>
        </w:rPr>
        <w:t>aron las decenas:</w:t>
      </w:r>
      <w:r w:rsidRPr="00004A4E" w:rsidR="005A350A">
        <w:rPr>
          <w:rFonts w:ascii="Montserrat" w:hAnsi="Montserrat" w:eastAsia="Times New Roman" w:cs="Arial"/>
          <w:color w:val="000000" w:themeColor="text1"/>
        </w:rPr>
        <w:t xml:space="preserve"> 20 + 30= 70</w:t>
      </w:r>
      <w:r w:rsidRPr="00004A4E" w:rsidR="00FB1513">
        <w:rPr>
          <w:rFonts w:ascii="Montserrat" w:hAnsi="Montserrat" w:eastAsia="Times New Roman" w:cs="Arial"/>
          <w:color w:val="000000" w:themeColor="text1"/>
        </w:rPr>
        <w:t xml:space="preserve"> d</w:t>
      </w:r>
      <w:r w:rsidRPr="00004A4E" w:rsidR="005A350A">
        <w:rPr>
          <w:rFonts w:ascii="Montserrat" w:hAnsi="Montserrat" w:eastAsia="Times New Roman" w:cs="Arial"/>
          <w:color w:val="000000" w:themeColor="text1"/>
        </w:rPr>
        <w:t>espués</w:t>
      </w:r>
      <w:r w:rsidR="002473A6">
        <w:rPr>
          <w:rFonts w:ascii="Montserrat" w:hAnsi="Montserrat" w:eastAsia="Times New Roman" w:cs="Arial"/>
          <w:color w:val="000000" w:themeColor="text1"/>
        </w:rPr>
        <w:t xml:space="preserve"> sumaron</w:t>
      </w:r>
      <w:r w:rsidR="00BA753F">
        <w:rPr>
          <w:rFonts w:ascii="Montserrat" w:hAnsi="Montserrat" w:eastAsia="Times New Roman" w:cs="Arial"/>
          <w:color w:val="000000" w:themeColor="text1"/>
        </w:rPr>
        <w:t xml:space="preserve"> </w:t>
      </w:r>
      <w:r w:rsidRPr="00004A4E" w:rsidR="005A350A">
        <w:rPr>
          <w:rFonts w:ascii="Montserrat" w:hAnsi="Montserrat" w:eastAsia="Times New Roman" w:cs="Arial"/>
          <w:color w:val="000000" w:themeColor="text1"/>
        </w:rPr>
        <w:t>las unidades</w:t>
      </w:r>
      <w:r w:rsidRPr="00004A4E" w:rsidR="00FB1513">
        <w:rPr>
          <w:rFonts w:ascii="Montserrat" w:hAnsi="Montserrat" w:eastAsia="Times New Roman" w:cs="Arial"/>
          <w:color w:val="000000" w:themeColor="text1"/>
        </w:rPr>
        <w:t>:</w:t>
      </w:r>
      <w:r w:rsidRPr="00004A4E" w:rsidR="005A350A">
        <w:rPr>
          <w:rFonts w:ascii="Montserrat" w:hAnsi="Montserrat" w:eastAsia="Times New Roman" w:cs="Arial"/>
          <w:color w:val="000000" w:themeColor="text1"/>
        </w:rPr>
        <w:t xml:space="preserve"> 8+5= 13</w:t>
      </w:r>
      <w:r w:rsidRPr="00004A4E" w:rsidR="00FB1513">
        <w:rPr>
          <w:rFonts w:ascii="Montserrat" w:hAnsi="Montserrat" w:eastAsia="Times New Roman" w:cs="Arial"/>
          <w:color w:val="000000" w:themeColor="text1"/>
        </w:rPr>
        <w:t xml:space="preserve"> </w:t>
      </w:r>
      <w:r w:rsidRPr="00004A4E" w:rsidR="00335B27">
        <w:rPr>
          <w:rFonts w:ascii="Montserrat" w:hAnsi="Montserrat" w:eastAsia="Times New Roman" w:cs="Arial"/>
          <w:color w:val="000000" w:themeColor="text1"/>
        </w:rPr>
        <w:t>y,</w:t>
      </w:r>
      <w:r w:rsidRPr="00004A4E" w:rsidR="00FB1513">
        <w:rPr>
          <w:rFonts w:ascii="Montserrat" w:hAnsi="Montserrat" w:eastAsia="Times New Roman" w:cs="Arial"/>
          <w:color w:val="000000" w:themeColor="text1"/>
        </w:rPr>
        <w:t xml:space="preserve"> p</w:t>
      </w:r>
      <w:r w:rsidRPr="00004A4E" w:rsidR="005A350A">
        <w:rPr>
          <w:rFonts w:ascii="Montserrat" w:hAnsi="Montserrat" w:eastAsia="Times New Roman" w:cs="Arial"/>
          <w:color w:val="000000" w:themeColor="text1"/>
        </w:rPr>
        <w:t>or último, sum</w:t>
      </w:r>
      <w:r w:rsidRPr="00004A4E" w:rsidR="00FB1513">
        <w:rPr>
          <w:rFonts w:ascii="Montserrat" w:hAnsi="Montserrat" w:eastAsia="Times New Roman" w:cs="Arial"/>
          <w:color w:val="000000" w:themeColor="text1"/>
        </w:rPr>
        <w:t>aron</w:t>
      </w:r>
      <w:r w:rsidRPr="00004A4E" w:rsidR="005A350A">
        <w:rPr>
          <w:rFonts w:ascii="Montserrat" w:hAnsi="Montserrat" w:eastAsia="Times New Roman" w:cs="Arial"/>
          <w:color w:val="000000" w:themeColor="text1"/>
        </w:rPr>
        <w:t xml:space="preserve"> 70 + 13= </w:t>
      </w:r>
      <w:r w:rsidRPr="0070350D" w:rsidR="005A350A">
        <w:rPr>
          <w:rFonts w:ascii="Montserrat" w:hAnsi="Montserrat" w:eastAsia="Times New Roman" w:cs="Arial"/>
          <w:bCs/>
          <w:color w:val="000000" w:themeColor="text1"/>
        </w:rPr>
        <w:t>83</w:t>
      </w:r>
    </w:p>
    <w:p w:rsidRPr="00004A4E" w:rsidR="00A811A4" w:rsidP="00004A4E" w:rsidRDefault="00A811A4" w14:paraId="4FA0E654" w14:textId="6AB116D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A811A4" w:rsidP="00004A4E" w:rsidRDefault="00A811A4" w14:paraId="2F6BB392" w14:textId="05BCFE7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Para concluir la sesión</w:t>
      </w:r>
      <w:r w:rsidRPr="00004A4E" w:rsidR="00363B1D">
        <w:rPr>
          <w:rFonts w:ascii="Montserrat" w:hAnsi="Montserrat" w:eastAsia="Times New Roman" w:cs="Arial"/>
          <w:color w:val="000000" w:themeColor="text1"/>
        </w:rPr>
        <w:t>,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realizar la suma de dos sumandos utilizando las tres estrategias que se vieron durante las clases de esta s</w:t>
      </w:r>
      <w:r w:rsidR="0070350D">
        <w:rPr>
          <w:rFonts w:ascii="Montserrat" w:hAnsi="Montserrat" w:eastAsia="Times New Roman" w:cs="Arial"/>
          <w:color w:val="000000" w:themeColor="text1"/>
        </w:rPr>
        <w:t>emana. Los sumandos son 27 + 25</w:t>
      </w:r>
    </w:p>
    <w:p w:rsidRPr="00004A4E" w:rsidR="00BA753F" w:rsidP="00004A4E" w:rsidRDefault="00BA753F" w14:paraId="66CA035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A811A4" w:rsidP="00004A4E" w:rsidRDefault="00A811A4" w14:paraId="51D4BDAE" w14:textId="00449C1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La primera estrategia es u</w:t>
      </w:r>
      <w:r w:rsidR="0070350D">
        <w:rPr>
          <w:rFonts w:ascii="Montserrat" w:hAnsi="Montserrat" w:eastAsia="Times New Roman" w:cs="Arial"/>
          <w:color w:val="000000" w:themeColor="text1"/>
        </w:rPr>
        <w:t xml:space="preserve">tilizar los números amigables. </w:t>
      </w:r>
      <w:r w:rsidRPr="00004A4E" w:rsidR="003B417D">
        <w:rPr>
          <w:rFonts w:ascii="Montserrat" w:hAnsi="Montserrat" w:eastAsia="Times New Roman" w:cs="Arial"/>
          <w:color w:val="000000" w:themeColor="text1"/>
        </w:rPr>
        <w:t>Para ello, recuerda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</w:t>
      </w:r>
      <w:r w:rsidRPr="00004A4E" w:rsidR="00186880">
        <w:rPr>
          <w:rFonts w:ascii="Montserrat" w:hAnsi="Montserrat" w:eastAsia="Times New Roman" w:cs="Arial"/>
          <w:color w:val="000000" w:themeColor="text1"/>
        </w:rPr>
        <w:t xml:space="preserve">sumarle </w:t>
      </w:r>
      <w:r w:rsidRPr="00004A4E" w:rsidR="00B34836">
        <w:rPr>
          <w:rFonts w:ascii="Montserrat" w:hAnsi="Montserrat" w:eastAsia="Times New Roman" w:cs="Arial"/>
          <w:color w:val="000000" w:themeColor="text1"/>
        </w:rPr>
        <w:t>3</w:t>
      </w:r>
      <w:r w:rsidRPr="00004A4E" w:rsidR="00B250C0">
        <w:rPr>
          <w:rFonts w:ascii="Montserrat" w:hAnsi="Montserrat" w:eastAsia="Times New Roman" w:cs="Arial"/>
          <w:color w:val="000000" w:themeColor="text1"/>
        </w:rPr>
        <w:t xml:space="preserve"> unidades</w:t>
      </w:r>
      <w:r w:rsidRPr="00004A4E" w:rsidR="00B34836">
        <w:rPr>
          <w:rFonts w:ascii="Montserrat" w:hAnsi="Montserrat" w:eastAsia="Times New Roman" w:cs="Arial"/>
          <w:color w:val="000000" w:themeColor="text1"/>
        </w:rPr>
        <w:t xml:space="preserve"> al 27, </w:t>
      </w:r>
      <w:r w:rsidRPr="00004A4E">
        <w:rPr>
          <w:rFonts w:ascii="Montserrat" w:hAnsi="Montserrat" w:eastAsia="Times New Roman" w:cs="Arial"/>
          <w:color w:val="000000" w:themeColor="text1"/>
        </w:rPr>
        <w:t>de</w:t>
      </w:r>
      <w:r w:rsidRPr="00004A4E" w:rsidR="00B34836">
        <w:rPr>
          <w:rFonts w:ascii="Montserrat" w:hAnsi="Montserrat" w:eastAsia="Times New Roman" w:cs="Arial"/>
          <w:color w:val="000000" w:themeColor="text1"/>
        </w:rPr>
        <w:t xml:space="preserve"> los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25</w:t>
      </w:r>
      <w:r w:rsidRPr="00004A4E" w:rsidR="006C1592">
        <w:rPr>
          <w:rFonts w:ascii="Montserrat" w:hAnsi="Montserrat" w:eastAsia="Times New Roman" w:cs="Arial"/>
          <w:color w:val="000000" w:themeColor="text1"/>
        </w:rPr>
        <w:t xml:space="preserve"> que corresponden al otro sumando; </w:t>
      </w:r>
      <w:r w:rsidRPr="00004A4E" w:rsidR="00177D7B">
        <w:rPr>
          <w:rFonts w:ascii="Montserrat" w:hAnsi="Montserrat" w:eastAsia="Times New Roman" w:cs="Arial"/>
          <w:color w:val="000000" w:themeColor="text1"/>
        </w:rPr>
        <w:t>con esto lograras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</w:t>
      </w:r>
      <w:r w:rsidRPr="00004A4E" w:rsidR="00B34836">
        <w:rPr>
          <w:rFonts w:ascii="Montserrat" w:hAnsi="Montserrat" w:eastAsia="Times New Roman" w:cs="Arial"/>
          <w:color w:val="000000" w:themeColor="text1"/>
        </w:rPr>
        <w:t>llegar a la decena más próxima que es</w:t>
      </w:r>
      <w:r w:rsidR="0070350D">
        <w:rPr>
          <w:rFonts w:ascii="Montserrat" w:hAnsi="Montserrat" w:eastAsia="Times New Roman" w:cs="Arial"/>
          <w:color w:val="000000" w:themeColor="text1"/>
        </w:rPr>
        <w:t xml:space="preserve"> 30 a</w:t>
      </w:r>
      <w:r w:rsidRPr="00004A4E" w:rsidR="00177D7B">
        <w:rPr>
          <w:rFonts w:ascii="Montserrat" w:hAnsi="Montserrat" w:eastAsia="Times New Roman" w:cs="Arial"/>
          <w:color w:val="000000" w:themeColor="text1"/>
        </w:rPr>
        <w:t>hora a esos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30</w:t>
      </w:r>
      <w:r w:rsidRPr="00004A4E" w:rsidR="00177D7B">
        <w:rPr>
          <w:rFonts w:ascii="Montserrat" w:hAnsi="Montserrat" w:eastAsia="Times New Roman" w:cs="Arial"/>
          <w:color w:val="000000" w:themeColor="text1"/>
        </w:rPr>
        <w:t xml:space="preserve">, </w:t>
      </w:r>
      <w:r w:rsidRPr="00004A4E" w:rsidR="00885E0C">
        <w:rPr>
          <w:rFonts w:ascii="Montserrat" w:hAnsi="Montserrat" w:eastAsia="Times New Roman" w:cs="Arial"/>
          <w:color w:val="000000" w:themeColor="text1"/>
        </w:rPr>
        <w:t>súmale</w:t>
      </w:r>
      <w:r w:rsidR="00467EB3">
        <w:rPr>
          <w:rFonts w:ascii="Montserrat" w:hAnsi="Montserrat" w:eastAsia="Times New Roman" w:cs="Arial"/>
          <w:color w:val="000000" w:themeColor="text1"/>
        </w:rPr>
        <w:t xml:space="preserve"> 22; </w:t>
      </w:r>
      <w:r w:rsidRPr="00004A4E">
        <w:rPr>
          <w:rFonts w:ascii="Montserrat" w:hAnsi="Montserrat" w:eastAsia="Times New Roman" w:cs="Arial"/>
          <w:b/>
          <w:bCs/>
          <w:color w:val="000000" w:themeColor="text1"/>
        </w:rPr>
        <w:t>30+22= 52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. El resultado es </w:t>
      </w:r>
      <w:r w:rsidRPr="000B1C83">
        <w:rPr>
          <w:rFonts w:ascii="Montserrat" w:hAnsi="Montserrat" w:eastAsia="Times New Roman" w:cs="Arial"/>
          <w:b/>
          <w:bCs/>
          <w:color w:val="000000" w:themeColor="text1"/>
        </w:rPr>
        <w:t>52</w:t>
      </w:r>
      <w:r w:rsidR="00467EB3">
        <w:rPr>
          <w:rFonts w:ascii="Montserrat" w:hAnsi="Montserrat" w:eastAsia="Times New Roman" w:cs="Arial"/>
          <w:color w:val="000000" w:themeColor="text1"/>
        </w:rPr>
        <w:t>.</w:t>
      </w:r>
    </w:p>
    <w:p w:rsidRPr="00004A4E" w:rsidR="00BA753F" w:rsidP="00004A4E" w:rsidRDefault="00BA753F" w14:paraId="11C1B7F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A811A4" w:rsidP="00004A4E" w:rsidRDefault="00A811A4" w14:paraId="697DADA6" w14:textId="7E29EC0A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 xml:space="preserve">La segunda estrategia que </w:t>
      </w:r>
      <w:r w:rsidRPr="00004A4E" w:rsidR="00DB3E76">
        <w:rPr>
          <w:rFonts w:ascii="Montserrat" w:hAnsi="Montserrat" w:eastAsia="Times New Roman" w:cs="Arial"/>
          <w:color w:val="000000" w:themeColor="text1"/>
        </w:rPr>
        <w:t>puedes utilizar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es la recta numérica. Empiez</w:t>
      </w:r>
      <w:r w:rsidRPr="00004A4E" w:rsidR="00DB3E76">
        <w:rPr>
          <w:rFonts w:ascii="Montserrat" w:hAnsi="Montserrat" w:eastAsia="Times New Roman" w:cs="Arial"/>
          <w:color w:val="000000" w:themeColor="text1"/>
        </w:rPr>
        <w:t>a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</w:t>
      </w:r>
      <w:r w:rsidRPr="00004A4E" w:rsidR="005D205E">
        <w:rPr>
          <w:rFonts w:ascii="Montserrat" w:hAnsi="Montserrat" w:eastAsia="Times New Roman" w:cs="Arial"/>
          <w:color w:val="000000" w:themeColor="text1"/>
        </w:rPr>
        <w:t>la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recta con el número 27</w:t>
      </w:r>
      <w:r w:rsidRPr="00004A4E" w:rsidR="005D205E">
        <w:rPr>
          <w:rFonts w:ascii="Montserrat" w:hAnsi="Montserrat" w:eastAsia="Times New Roman" w:cs="Arial"/>
          <w:color w:val="000000" w:themeColor="text1"/>
        </w:rPr>
        <w:t>, después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sum</w:t>
      </w:r>
      <w:r w:rsidRPr="00004A4E" w:rsidR="005D205E">
        <w:rPr>
          <w:rFonts w:ascii="Montserrat" w:hAnsi="Montserrat" w:eastAsia="Times New Roman" w:cs="Arial"/>
          <w:color w:val="000000" w:themeColor="text1"/>
        </w:rPr>
        <w:t>a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los 20 y </w:t>
      </w:r>
      <w:r w:rsidRPr="00004A4E" w:rsidR="00FF1E62">
        <w:rPr>
          <w:rFonts w:ascii="Montserrat" w:hAnsi="Montserrat" w:eastAsia="Times New Roman" w:cs="Arial"/>
          <w:color w:val="000000" w:themeColor="text1"/>
        </w:rPr>
        <w:t>al final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</w:t>
      </w:r>
      <w:r w:rsidRPr="00004A4E" w:rsidR="00FF1E62">
        <w:rPr>
          <w:rFonts w:ascii="Montserrat" w:hAnsi="Montserrat" w:eastAsia="Times New Roman" w:cs="Arial"/>
          <w:color w:val="000000" w:themeColor="text1"/>
        </w:rPr>
        <w:t>súmale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5</w:t>
      </w:r>
      <w:r w:rsidRPr="00004A4E" w:rsidR="00FF1E62">
        <w:rPr>
          <w:rFonts w:ascii="Montserrat" w:hAnsi="Montserrat" w:eastAsia="Times New Roman" w:cs="Arial"/>
          <w:color w:val="000000" w:themeColor="text1"/>
        </w:rPr>
        <w:t xml:space="preserve"> unidades</w:t>
      </w:r>
      <w:r w:rsidRPr="00004A4E">
        <w:rPr>
          <w:rFonts w:ascii="Montserrat" w:hAnsi="Montserrat" w:eastAsia="Times New Roman" w:cs="Arial"/>
          <w:color w:val="000000" w:themeColor="text1"/>
        </w:rPr>
        <w:t>.</w:t>
      </w:r>
    </w:p>
    <w:p w:rsidRPr="00004A4E" w:rsidR="009C125F" w:rsidP="00004A4E" w:rsidRDefault="009C125F" w14:paraId="34455A7C" w14:textId="63AD0CE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9C125F" w:rsidP="00BA753F" w:rsidRDefault="00363B1D" w14:paraId="00D3F8AC" w14:textId="5A1374FF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/>
          <w:noProof/>
          <w:lang w:eastAsia="es-MX"/>
        </w:rPr>
        <w:drawing>
          <wp:inline distT="0" distB="0" distL="0" distR="0" wp14:anchorId="377C4CFA" wp14:editId="3A09424B">
            <wp:extent cx="4629150" cy="810551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9946" cy="85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004A4E" w:rsidR="00A811A4" w:rsidP="00004A4E" w:rsidRDefault="00A811A4" w14:paraId="26C6B07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0D22A0" w:rsidP="00004A4E" w:rsidRDefault="000D22A0" w14:paraId="377A3B68" w14:textId="2AF27A2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>E</w:t>
      </w:r>
      <w:r w:rsidRPr="00004A4E" w:rsidR="00D83F18">
        <w:rPr>
          <w:rFonts w:ascii="Montserrat" w:hAnsi="Montserrat" w:eastAsia="Times New Roman" w:cs="Arial"/>
          <w:color w:val="000000" w:themeColor="text1"/>
        </w:rPr>
        <w:t xml:space="preserve">n ambas estrategias el 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resultado </w:t>
      </w:r>
      <w:r w:rsidR="002A3856">
        <w:rPr>
          <w:rFonts w:ascii="Montserrat" w:hAnsi="Montserrat" w:eastAsia="Times New Roman" w:cs="Arial"/>
          <w:color w:val="000000" w:themeColor="text1"/>
        </w:rPr>
        <w:t>es</w:t>
      </w:r>
      <w:r w:rsidRPr="00004A4E" w:rsidR="00D83F18">
        <w:rPr>
          <w:rFonts w:ascii="Montserrat" w:hAnsi="Montserrat" w:eastAsia="Times New Roman" w:cs="Arial"/>
          <w:color w:val="000000" w:themeColor="text1"/>
        </w:rPr>
        <w:t xml:space="preserve"> exactamente el mismo.</w:t>
      </w:r>
    </w:p>
    <w:p w:rsidRPr="00004A4E" w:rsidR="002A3856" w:rsidP="00004A4E" w:rsidRDefault="002A3856" w14:paraId="33445A9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0D22A0" w:rsidP="00004A4E" w:rsidRDefault="00AF772B" w14:paraId="6745CE10" w14:textId="2D681629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t xml:space="preserve">Ahora </w:t>
      </w:r>
      <w:r w:rsidRPr="00004A4E" w:rsidR="000D22A0">
        <w:rPr>
          <w:rFonts w:ascii="Montserrat" w:hAnsi="Montserrat" w:eastAsia="Times New Roman" w:cs="Arial"/>
          <w:color w:val="000000" w:themeColor="text1"/>
        </w:rPr>
        <w:t>utiliza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la estrategia de </w:t>
      </w:r>
      <w:r w:rsidRPr="00004A4E" w:rsidR="000D22A0">
        <w:rPr>
          <w:rFonts w:ascii="Montserrat" w:hAnsi="Montserrat" w:eastAsia="Times New Roman" w:cs="Arial"/>
          <w:color w:val="000000" w:themeColor="text1"/>
        </w:rPr>
        <w:t>Alma. ¿Recuerdas como se hacía?</w:t>
      </w:r>
    </w:p>
    <w:p w:rsidR="002A3856" w:rsidP="00004A4E" w:rsidRDefault="002A3856" w14:paraId="064D853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7C5EBC" w:rsidP="00004A4E" w:rsidRDefault="00467EB3" w14:paraId="48BC5A2F" w14:textId="2B41EA4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Los sumandos son 27 + 25</w:t>
      </w:r>
    </w:p>
    <w:p w:rsidR="002A3856" w:rsidP="00004A4E" w:rsidRDefault="002A3856" w14:paraId="4F61376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0D22A0" w:rsidP="00004A4E" w:rsidRDefault="000D22A0" w14:paraId="7BFF1F04" w14:textId="4027FDD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color w:val="000000" w:themeColor="text1"/>
        </w:rPr>
        <w:lastRenderedPageBreak/>
        <w:t>Primero sum</w:t>
      </w:r>
      <w:r w:rsidRPr="00004A4E" w:rsidR="007C5EBC">
        <w:rPr>
          <w:rFonts w:ascii="Montserrat" w:hAnsi="Montserrat" w:eastAsia="Times New Roman" w:cs="Arial"/>
          <w:color w:val="000000" w:themeColor="text1"/>
        </w:rPr>
        <w:t xml:space="preserve">a las decenas </w:t>
      </w:r>
      <w:r w:rsidR="00467EB3">
        <w:rPr>
          <w:rFonts w:ascii="Montserrat" w:hAnsi="Montserrat" w:eastAsia="Times New Roman" w:cs="Arial"/>
          <w:color w:val="000000" w:themeColor="text1"/>
        </w:rPr>
        <w:t xml:space="preserve">20+20= 40 después las unidades 7+5= 12 </w:t>
      </w:r>
      <w:r w:rsidRPr="00004A4E" w:rsidR="007C5EBC">
        <w:rPr>
          <w:rFonts w:ascii="Montserrat" w:hAnsi="Montserrat" w:eastAsia="Times New Roman" w:cs="Arial"/>
          <w:color w:val="000000" w:themeColor="text1"/>
        </w:rPr>
        <w:t xml:space="preserve">y </w:t>
      </w:r>
      <w:r w:rsidRPr="00004A4E">
        <w:rPr>
          <w:rFonts w:ascii="Montserrat" w:hAnsi="Montserrat" w:eastAsia="Times New Roman" w:cs="Arial"/>
          <w:color w:val="000000" w:themeColor="text1"/>
        </w:rPr>
        <w:t>por último sum</w:t>
      </w:r>
      <w:r w:rsidRPr="00004A4E" w:rsidR="007C5EBC">
        <w:rPr>
          <w:rFonts w:ascii="Montserrat" w:hAnsi="Montserrat" w:eastAsia="Times New Roman" w:cs="Arial"/>
          <w:color w:val="000000" w:themeColor="text1"/>
        </w:rPr>
        <w:t>a</w:t>
      </w:r>
      <w:r w:rsidRPr="00004A4E">
        <w:rPr>
          <w:rFonts w:ascii="Montserrat" w:hAnsi="Montserrat" w:eastAsia="Times New Roman" w:cs="Arial"/>
          <w:color w:val="000000" w:themeColor="text1"/>
        </w:rPr>
        <w:t xml:space="preserve"> 40+12=</w:t>
      </w:r>
      <w:r w:rsidRPr="002A3856" w:rsidR="001F7EAF">
        <w:rPr>
          <w:rFonts w:ascii="Montserrat" w:hAnsi="Montserrat" w:eastAsia="Times New Roman" w:cs="Arial"/>
          <w:b/>
          <w:bCs/>
          <w:color w:val="000000" w:themeColor="text1"/>
        </w:rPr>
        <w:t>52</w:t>
      </w:r>
    </w:p>
    <w:p w:rsidRPr="00004A4E" w:rsidR="000B1C83" w:rsidP="00004A4E" w:rsidRDefault="000B1C83" w14:paraId="47EC58F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004A4E" w:rsidR="000D22A0" w:rsidP="00004A4E" w:rsidRDefault="008A729E" w14:paraId="0555C92E" w14:textId="0733EEBF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004A4E">
        <w:rPr>
          <w:rFonts w:ascii="Montserrat" w:hAnsi="Montserrat" w:eastAsia="Times New Roman" w:cs="Arial"/>
          <w:bCs/>
          <w:color w:val="000000" w:themeColor="text1"/>
        </w:rPr>
        <w:t xml:space="preserve">¿Te das cuenta? </w:t>
      </w:r>
      <w:r w:rsidRPr="00004A4E">
        <w:rPr>
          <w:rFonts w:ascii="Montserrat" w:hAnsi="Montserrat" w:eastAsia="Times New Roman" w:cs="Arial"/>
          <w:color w:val="000000" w:themeColor="text1"/>
        </w:rPr>
        <w:t>L</w:t>
      </w:r>
      <w:r w:rsidRPr="00004A4E" w:rsidR="000D22A0">
        <w:rPr>
          <w:rFonts w:ascii="Montserrat" w:hAnsi="Montserrat" w:eastAsia="Times New Roman" w:cs="Arial"/>
          <w:color w:val="000000" w:themeColor="text1"/>
        </w:rPr>
        <w:t xml:space="preserve">os resultados en las tres estrategias </w:t>
      </w:r>
      <w:r w:rsidRPr="00004A4E">
        <w:rPr>
          <w:rFonts w:ascii="Montserrat" w:hAnsi="Montserrat" w:eastAsia="Times New Roman" w:cs="Arial"/>
          <w:color w:val="000000" w:themeColor="text1"/>
        </w:rPr>
        <w:t>son los mismos</w:t>
      </w:r>
      <w:r w:rsidR="00467EB3">
        <w:rPr>
          <w:rFonts w:ascii="Montserrat" w:hAnsi="Montserrat" w:eastAsia="Times New Roman" w:cs="Arial"/>
          <w:color w:val="000000" w:themeColor="text1"/>
        </w:rPr>
        <w:t>.</w:t>
      </w:r>
    </w:p>
    <w:p w:rsidRPr="00004A4E" w:rsidR="005A350A" w:rsidP="00004A4E" w:rsidRDefault="005A350A" w14:paraId="2C09E296" w14:textId="05A49985">
      <w:pPr>
        <w:spacing w:after="0" w:line="240" w:lineRule="auto"/>
        <w:jc w:val="both"/>
        <w:rPr>
          <w:rFonts w:ascii="Montserrat" w:hAnsi="Montserrat"/>
        </w:rPr>
      </w:pPr>
    </w:p>
    <w:p w:rsidR="00467EB3" w:rsidP="00467EB3" w:rsidRDefault="001C131A" w14:paraId="3FF84884" w14:textId="77777777">
      <w:pPr>
        <w:spacing w:after="0" w:line="240" w:lineRule="auto"/>
        <w:jc w:val="both"/>
        <w:rPr>
          <w:rFonts w:ascii="Montserrat" w:hAnsi="Montserrat"/>
        </w:rPr>
      </w:pPr>
      <w:r w:rsidRPr="00004A4E">
        <w:rPr>
          <w:rFonts w:ascii="Montserrat" w:hAnsi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:rsidR="00467EB3" w:rsidP="00467EB3" w:rsidRDefault="00467EB3" w14:paraId="0F5A2785" w14:textId="6E5AB72D">
      <w:pPr>
        <w:spacing w:after="0" w:line="240" w:lineRule="auto"/>
        <w:jc w:val="both"/>
        <w:rPr>
          <w:rFonts w:ascii="Montserrat" w:hAnsi="Montserrat"/>
        </w:rPr>
      </w:pPr>
    </w:p>
    <w:p w:rsidR="00467EB3" w:rsidP="00467EB3" w:rsidRDefault="00467EB3" w14:paraId="2932367B" w14:textId="77777777">
      <w:pPr>
        <w:spacing w:after="0" w:line="240" w:lineRule="auto"/>
        <w:jc w:val="both"/>
        <w:rPr>
          <w:rFonts w:ascii="Montserrat" w:hAnsi="Montserrat"/>
        </w:rPr>
      </w:pPr>
    </w:p>
    <w:p w:rsidRPr="00F608EE" w:rsidR="00585AB9" w:rsidP="00467EB3" w:rsidRDefault="00585AB9" w14:paraId="62282CE3" w14:textId="3302D961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¡Buen trabajo!</w:t>
      </w:r>
    </w:p>
    <w:p w:rsidRPr="00F608EE" w:rsidR="00585AB9" w:rsidP="00B15308" w:rsidRDefault="00585AB9" w14:paraId="3A4EFB59" w14:textId="6F839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Pr="00F608EE" w:rsidR="00585AB9" w:rsidP="00B15308" w:rsidRDefault="00585AB9" w14:paraId="030D5AF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Gracias por tu esfuerzo.</w:t>
      </w:r>
    </w:p>
    <w:p w:rsidRPr="00467EB3" w:rsidR="00585AB9" w:rsidP="00B15308" w:rsidRDefault="00585AB9" w14:paraId="3267F3E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:rsidRPr="00467EB3" w:rsidR="00642D5D" w:rsidP="00B15308" w:rsidRDefault="00642D5D" w14:paraId="3DD0730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:rsidRPr="00F608EE" w:rsidR="00585AB9" w:rsidP="00B15308" w:rsidRDefault="00585AB9" w14:paraId="205D031C" w14:textId="4FEF9B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608EE">
        <w:rPr>
          <w:rFonts w:ascii="Montserrat" w:hAnsi="Montserrat"/>
          <w:b/>
          <w:sz w:val="28"/>
          <w:szCs w:val="28"/>
        </w:rPr>
        <w:t>Para saber más</w:t>
      </w:r>
      <w:r w:rsidRPr="00F608EE" w:rsidR="0037357C">
        <w:rPr>
          <w:rFonts w:ascii="Montserrat" w:hAnsi="Montserrat"/>
          <w:b/>
          <w:sz w:val="28"/>
          <w:szCs w:val="28"/>
        </w:rPr>
        <w:t>:</w:t>
      </w:r>
    </w:p>
    <w:p w:rsidR="00585AB9" w:rsidP="00B15308" w:rsidRDefault="00585AB9" w14:paraId="2B4D1141" w14:textId="18253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Lecturas</w:t>
      </w:r>
    </w:p>
    <w:p w:rsidRPr="00F608EE" w:rsidR="00467EB3" w:rsidP="00B15308" w:rsidRDefault="00467EB3" w14:paraId="661414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:rsidRPr="00F608EE" w:rsidR="00585AB9" w:rsidP="00B15308" w:rsidRDefault="00161317" w14:paraId="5F4B3924" w14:textId="056C3562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23489E4F" wp14:editId="48CCCF84">
            <wp:extent cx="2028825" cy="265804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20" cy="266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08EE" w:rsidR="000F7E15" w:rsidP="00B15308" w:rsidRDefault="003F138E" w14:paraId="0A5CB6B3" w14:textId="7920B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hyperlink w:history="1" r:id="rId17">
        <w:r w:rsidRPr="00F608EE" w:rsidR="00585AB9">
          <w:rPr>
            <w:rStyle w:val="Hipervnculo"/>
            <w:rFonts w:ascii="Montserrat" w:hAnsi="Montserrat"/>
          </w:rPr>
          <w:t>https://libros.conaliteg.gob.mx/P2MAA.htm</w:t>
        </w:r>
      </w:hyperlink>
    </w:p>
    <w:sectPr w:rsidRPr="00F608EE" w:rsidR="000F7E15" w:rsidSect="007F347A">
      <w:type w:val="continuous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8"/>
  </w:num>
  <w:num w:numId="15">
    <w:abstractNumId w:val="10"/>
  </w:num>
  <w:num w:numId="16">
    <w:abstractNumId w:val="0"/>
  </w:num>
  <w:num w:numId="17">
    <w:abstractNumId w:val="18"/>
  </w:num>
  <w:num w:numId="18">
    <w:abstractNumId w:val="6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01615"/>
    <w:rsid w:val="00004062"/>
    <w:rsid w:val="00004A4E"/>
    <w:rsid w:val="00012524"/>
    <w:rsid w:val="00016697"/>
    <w:rsid w:val="00033579"/>
    <w:rsid w:val="00035A5A"/>
    <w:rsid w:val="0005225E"/>
    <w:rsid w:val="0006162F"/>
    <w:rsid w:val="0006620F"/>
    <w:rsid w:val="0007020C"/>
    <w:rsid w:val="00074103"/>
    <w:rsid w:val="0008778B"/>
    <w:rsid w:val="000918E9"/>
    <w:rsid w:val="00094E80"/>
    <w:rsid w:val="000A0D4C"/>
    <w:rsid w:val="000B1C83"/>
    <w:rsid w:val="000B2C66"/>
    <w:rsid w:val="000D22A0"/>
    <w:rsid w:val="000D3E16"/>
    <w:rsid w:val="000D6576"/>
    <w:rsid w:val="000E04C9"/>
    <w:rsid w:val="000E6CDC"/>
    <w:rsid w:val="000F7E15"/>
    <w:rsid w:val="001119C7"/>
    <w:rsid w:val="001269FA"/>
    <w:rsid w:val="00142C40"/>
    <w:rsid w:val="00161317"/>
    <w:rsid w:val="00161ABE"/>
    <w:rsid w:val="00165DCE"/>
    <w:rsid w:val="0017240E"/>
    <w:rsid w:val="00177D7B"/>
    <w:rsid w:val="00186880"/>
    <w:rsid w:val="001A5017"/>
    <w:rsid w:val="001B1BFE"/>
    <w:rsid w:val="001C131A"/>
    <w:rsid w:val="001C165F"/>
    <w:rsid w:val="001D29C3"/>
    <w:rsid w:val="001D7A77"/>
    <w:rsid w:val="001E3AA3"/>
    <w:rsid w:val="001F7EAF"/>
    <w:rsid w:val="00215CA3"/>
    <w:rsid w:val="00225CB4"/>
    <w:rsid w:val="002473A6"/>
    <w:rsid w:val="00254AE8"/>
    <w:rsid w:val="00260A92"/>
    <w:rsid w:val="00286ADA"/>
    <w:rsid w:val="002A3856"/>
    <w:rsid w:val="002A48A9"/>
    <w:rsid w:val="002A7119"/>
    <w:rsid w:val="002D0865"/>
    <w:rsid w:val="002F13E3"/>
    <w:rsid w:val="00317C0D"/>
    <w:rsid w:val="00330E0A"/>
    <w:rsid w:val="00331AAB"/>
    <w:rsid w:val="00331F81"/>
    <w:rsid w:val="00332DD0"/>
    <w:rsid w:val="00335B27"/>
    <w:rsid w:val="00342409"/>
    <w:rsid w:val="00344007"/>
    <w:rsid w:val="0034484C"/>
    <w:rsid w:val="00363B1D"/>
    <w:rsid w:val="00367835"/>
    <w:rsid w:val="0037357C"/>
    <w:rsid w:val="00380217"/>
    <w:rsid w:val="00390005"/>
    <w:rsid w:val="003938FD"/>
    <w:rsid w:val="003A7DF3"/>
    <w:rsid w:val="003B0EB3"/>
    <w:rsid w:val="003B417D"/>
    <w:rsid w:val="003B47B0"/>
    <w:rsid w:val="003C3EBD"/>
    <w:rsid w:val="003E05E8"/>
    <w:rsid w:val="003E5808"/>
    <w:rsid w:val="003F1284"/>
    <w:rsid w:val="003F138E"/>
    <w:rsid w:val="00404776"/>
    <w:rsid w:val="00404C3E"/>
    <w:rsid w:val="00410958"/>
    <w:rsid w:val="004316A4"/>
    <w:rsid w:val="00443465"/>
    <w:rsid w:val="00450019"/>
    <w:rsid w:val="004637B6"/>
    <w:rsid w:val="004638D4"/>
    <w:rsid w:val="00467EB3"/>
    <w:rsid w:val="0047732A"/>
    <w:rsid w:val="00497EFA"/>
    <w:rsid w:val="004B101A"/>
    <w:rsid w:val="004B2DD6"/>
    <w:rsid w:val="004D3483"/>
    <w:rsid w:val="004E213C"/>
    <w:rsid w:val="00554C00"/>
    <w:rsid w:val="005676CC"/>
    <w:rsid w:val="005838D0"/>
    <w:rsid w:val="00585AB9"/>
    <w:rsid w:val="005970D2"/>
    <w:rsid w:val="005A350A"/>
    <w:rsid w:val="005B0266"/>
    <w:rsid w:val="005B528A"/>
    <w:rsid w:val="005C3A39"/>
    <w:rsid w:val="005D205E"/>
    <w:rsid w:val="005E030E"/>
    <w:rsid w:val="005E5053"/>
    <w:rsid w:val="005E7EFB"/>
    <w:rsid w:val="005F58D2"/>
    <w:rsid w:val="005F7199"/>
    <w:rsid w:val="00600160"/>
    <w:rsid w:val="00600D00"/>
    <w:rsid w:val="00604EA1"/>
    <w:rsid w:val="0060575D"/>
    <w:rsid w:val="00617EDB"/>
    <w:rsid w:val="0063319E"/>
    <w:rsid w:val="00633B91"/>
    <w:rsid w:val="00634429"/>
    <w:rsid w:val="00642D5D"/>
    <w:rsid w:val="00650F06"/>
    <w:rsid w:val="00653603"/>
    <w:rsid w:val="00655139"/>
    <w:rsid w:val="00657250"/>
    <w:rsid w:val="00680B62"/>
    <w:rsid w:val="006948DE"/>
    <w:rsid w:val="006A7DD8"/>
    <w:rsid w:val="006C1592"/>
    <w:rsid w:val="006C6256"/>
    <w:rsid w:val="006C7FA9"/>
    <w:rsid w:val="006D0458"/>
    <w:rsid w:val="00701FF4"/>
    <w:rsid w:val="0070350D"/>
    <w:rsid w:val="007046A5"/>
    <w:rsid w:val="00706ACC"/>
    <w:rsid w:val="00706E7C"/>
    <w:rsid w:val="00710D70"/>
    <w:rsid w:val="0072486A"/>
    <w:rsid w:val="007328FF"/>
    <w:rsid w:val="00746648"/>
    <w:rsid w:val="0076175C"/>
    <w:rsid w:val="00780FCA"/>
    <w:rsid w:val="00793695"/>
    <w:rsid w:val="00795063"/>
    <w:rsid w:val="00796847"/>
    <w:rsid w:val="00797844"/>
    <w:rsid w:val="007B6A65"/>
    <w:rsid w:val="007C0C69"/>
    <w:rsid w:val="007C5EBC"/>
    <w:rsid w:val="007D5411"/>
    <w:rsid w:val="007F347A"/>
    <w:rsid w:val="0081229E"/>
    <w:rsid w:val="00821AA1"/>
    <w:rsid w:val="00824CF0"/>
    <w:rsid w:val="00856892"/>
    <w:rsid w:val="008745EF"/>
    <w:rsid w:val="008812B7"/>
    <w:rsid w:val="0088561A"/>
    <w:rsid w:val="00885E0C"/>
    <w:rsid w:val="00894CFD"/>
    <w:rsid w:val="008A65AE"/>
    <w:rsid w:val="008A729E"/>
    <w:rsid w:val="008B66A5"/>
    <w:rsid w:val="008C204E"/>
    <w:rsid w:val="008C3CFD"/>
    <w:rsid w:val="008C7AD5"/>
    <w:rsid w:val="008D59E8"/>
    <w:rsid w:val="008F4E26"/>
    <w:rsid w:val="00912ACB"/>
    <w:rsid w:val="00913A61"/>
    <w:rsid w:val="00930C95"/>
    <w:rsid w:val="0093304F"/>
    <w:rsid w:val="009357AA"/>
    <w:rsid w:val="00935F14"/>
    <w:rsid w:val="00945CDA"/>
    <w:rsid w:val="009561D8"/>
    <w:rsid w:val="00961741"/>
    <w:rsid w:val="00967AD4"/>
    <w:rsid w:val="00973774"/>
    <w:rsid w:val="00984B99"/>
    <w:rsid w:val="009B341F"/>
    <w:rsid w:val="009B3F39"/>
    <w:rsid w:val="009C125F"/>
    <w:rsid w:val="009C3BB0"/>
    <w:rsid w:val="009E1FEC"/>
    <w:rsid w:val="009F579F"/>
    <w:rsid w:val="00A12F67"/>
    <w:rsid w:val="00A26F42"/>
    <w:rsid w:val="00A623D7"/>
    <w:rsid w:val="00A811A4"/>
    <w:rsid w:val="00AB699B"/>
    <w:rsid w:val="00AC65E3"/>
    <w:rsid w:val="00AD4F88"/>
    <w:rsid w:val="00AE0AF9"/>
    <w:rsid w:val="00AE2F2D"/>
    <w:rsid w:val="00AF772B"/>
    <w:rsid w:val="00AF786F"/>
    <w:rsid w:val="00B0369C"/>
    <w:rsid w:val="00B03DAC"/>
    <w:rsid w:val="00B0563A"/>
    <w:rsid w:val="00B15308"/>
    <w:rsid w:val="00B23472"/>
    <w:rsid w:val="00B250C0"/>
    <w:rsid w:val="00B34836"/>
    <w:rsid w:val="00B36DBF"/>
    <w:rsid w:val="00B46EBB"/>
    <w:rsid w:val="00B47E1B"/>
    <w:rsid w:val="00B50E0F"/>
    <w:rsid w:val="00B522DA"/>
    <w:rsid w:val="00B53D60"/>
    <w:rsid w:val="00B54953"/>
    <w:rsid w:val="00B72BBD"/>
    <w:rsid w:val="00B7477D"/>
    <w:rsid w:val="00B82C6D"/>
    <w:rsid w:val="00BA0A86"/>
    <w:rsid w:val="00BA5231"/>
    <w:rsid w:val="00BA753F"/>
    <w:rsid w:val="00BB1EAC"/>
    <w:rsid w:val="00BB2391"/>
    <w:rsid w:val="00BC6EA2"/>
    <w:rsid w:val="00BE2329"/>
    <w:rsid w:val="00BE29DF"/>
    <w:rsid w:val="00BF11B4"/>
    <w:rsid w:val="00BF3C70"/>
    <w:rsid w:val="00C044A0"/>
    <w:rsid w:val="00C06BB7"/>
    <w:rsid w:val="00C06CE6"/>
    <w:rsid w:val="00C112E9"/>
    <w:rsid w:val="00C2215F"/>
    <w:rsid w:val="00C620A7"/>
    <w:rsid w:val="00C707DF"/>
    <w:rsid w:val="00C70896"/>
    <w:rsid w:val="00C71C06"/>
    <w:rsid w:val="00C74D1E"/>
    <w:rsid w:val="00CB3926"/>
    <w:rsid w:val="00CD1B9A"/>
    <w:rsid w:val="00CE5012"/>
    <w:rsid w:val="00CF3187"/>
    <w:rsid w:val="00CF5418"/>
    <w:rsid w:val="00D20652"/>
    <w:rsid w:val="00D32558"/>
    <w:rsid w:val="00D40157"/>
    <w:rsid w:val="00D66306"/>
    <w:rsid w:val="00D83F18"/>
    <w:rsid w:val="00D840ED"/>
    <w:rsid w:val="00D86EAC"/>
    <w:rsid w:val="00D92115"/>
    <w:rsid w:val="00DB3E76"/>
    <w:rsid w:val="00DC4AF4"/>
    <w:rsid w:val="00DD1A8C"/>
    <w:rsid w:val="00DD3BD2"/>
    <w:rsid w:val="00DD77DE"/>
    <w:rsid w:val="00DE4ABF"/>
    <w:rsid w:val="00E055B9"/>
    <w:rsid w:val="00E112FD"/>
    <w:rsid w:val="00E13F72"/>
    <w:rsid w:val="00E3772D"/>
    <w:rsid w:val="00E46A73"/>
    <w:rsid w:val="00E51443"/>
    <w:rsid w:val="00E62741"/>
    <w:rsid w:val="00E62DC9"/>
    <w:rsid w:val="00E67ECF"/>
    <w:rsid w:val="00E87438"/>
    <w:rsid w:val="00E95DBB"/>
    <w:rsid w:val="00EA0431"/>
    <w:rsid w:val="00EB3EF5"/>
    <w:rsid w:val="00EB401C"/>
    <w:rsid w:val="00ED4901"/>
    <w:rsid w:val="00ED7F38"/>
    <w:rsid w:val="00EE21CE"/>
    <w:rsid w:val="00F00B9B"/>
    <w:rsid w:val="00F04B3F"/>
    <w:rsid w:val="00F147B3"/>
    <w:rsid w:val="00F3675F"/>
    <w:rsid w:val="00F45254"/>
    <w:rsid w:val="00F608EE"/>
    <w:rsid w:val="00F635F2"/>
    <w:rsid w:val="00F76FD4"/>
    <w:rsid w:val="00FA2954"/>
    <w:rsid w:val="00FA390C"/>
    <w:rsid w:val="00FA7EDE"/>
    <w:rsid w:val="00FB1513"/>
    <w:rsid w:val="00FB29D4"/>
    <w:rsid w:val="00FB4512"/>
    <w:rsid w:val="00FB46B6"/>
    <w:rsid w:val="00FC7321"/>
    <w:rsid w:val="00FD0CC6"/>
    <w:rsid w:val="00FD1C8A"/>
    <w:rsid w:val="00FF1E62"/>
    <w:rsid w:val="00FF5472"/>
    <w:rsid w:val="00FF79FA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11AE8CC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9E8CBF9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6EABDEBB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  <w:rsid w:val="7F1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styleId="Cuerpo" w:customStyle="1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hAnsi="Calibri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ph" w:customStyle="1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apple-converted-space" w:customStyle="1">
    <w:name w:val="apple-converted-space"/>
    <w:basedOn w:val="Fuentedeprrafopredeter"/>
    <w:rsid w:val="00B522DA"/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hAnsi="Montserrat" w:cs="Shonar Bangla" w:eastAsiaTheme="minorEastAsia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E62741"/>
    <w:rPr>
      <w:rFonts w:cs="Shonar Bangla" w:eastAsiaTheme="minorEastAsi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styleId="Ttulo1Car" w:customStyle="1">
    <w:name w:val="Título 1 Car"/>
    <w:basedOn w:val="Fuentedeprrafopredeter"/>
    <w:link w:val="Ttulo1"/>
    <w:uiPriority w:val="9"/>
    <w:rsid w:val="00F04B3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AC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hyperlink" Target="https://libros.conaliteg.gob.mx/20/P2MAA.htm?" TargetMode="External" Id="rId7" /><Relationship Type="http://schemas.openxmlformats.org/officeDocument/2006/relationships/image" Target="media/image6.png" Id="rId12" /><Relationship Type="http://schemas.openxmlformats.org/officeDocument/2006/relationships/hyperlink" Target="https://libros.conaliteg.gob.mx/P2MAA.htm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10.png" Id="rId16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image" Target="media/image5.png" Id="rId11" /><Relationship Type="http://schemas.openxmlformats.org/officeDocument/2006/relationships/webSettings" Target="webSetting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B2C8-F606-4D1E-887A-841B677FCA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Enri Pérez Solís</lastModifiedBy>
  <revision>5</revision>
  <dcterms:created xsi:type="dcterms:W3CDTF">2021-09-01T19:20:00.0000000Z</dcterms:created>
  <dcterms:modified xsi:type="dcterms:W3CDTF">2022-02-03T23:56:58.7378499Z</dcterms:modified>
</coreProperties>
</file>