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4F2E7138" w:rsidR="00026E4C" w:rsidRPr="00A84699" w:rsidRDefault="007F3F81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Jueves</w:t>
      </w:r>
    </w:p>
    <w:p w14:paraId="6E517BC7" w14:textId="6F872901" w:rsidR="00026E4C" w:rsidRPr="001423E7" w:rsidRDefault="001D69BF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02</w:t>
      </w:r>
    </w:p>
    <w:p w14:paraId="26941F48" w14:textId="3EDD2D91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1D69BF">
        <w:rPr>
          <w:rFonts w:ascii="Montserrat" w:hAnsi="Montserrat"/>
          <w:b/>
          <w:bCs/>
          <w:sz w:val="48"/>
          <w:szCs w:val="220"/>
        </w:rPr>
        <w:t>junio</w:t>
      </w:r>
    </w:p>
    <w:p w14:paraId="7AE0500A" w14:textId="77777777" w:rsidR="00D57B42" w:rsidRPr="00F31AD0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7B518850" w:rsidR="00026E4C" w:rsidRPr="001423E7" w:rsidRDefault="00B44EEB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Cuarto</w:t>
      </w:r>
      <w:r w:rsidR="00F31AD0">
        <w:rPr>
          <w:rFonts w:ascii="Montserrat" w:hAnsi="Montserrat"/>
          <w:b/>
          <w:bCs/>
          <w:sz w:val="52"/>
          <w:szCs w:val="52"/>
        </w:rPr>
        <w:t xml:space="preserve">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105F32A6" w:rsidR="00026E4C" w:rsidRPr="001423E7" w:rsidRDefault="00C24FA4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Inglé</w:t>
      </w:r>
      <w:r w:rsidR="00463B36">
        <w:rPr>
          <w:rFonts w:ascii="Montserrat" w:hAnsi="Montserrat"/>
          <w:b/>
          <w:bCs/>
          <w:sz w:val="52"/>
          <w:szCs w:val="52"/>
        </w:rPr>
        <w:t>s</w:t>
      </w:r>
    </w:p>
    <w:p w14:paraId="1514A243" w14:textId="6D819BDC" w:rsidR="004C3A98" w:rsidRPr="00F31AD0" w:rsidRDefault="00465EE9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(ciclo II)</w:t>
      </w:r>
    </w:p>
    <w:p w14:paraId="406E586C" w14:textId="5DA6765C" w:rsidR="007E5BB6" w:rsidRDefault="00463B36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463B36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Instructivos</w:t>
      </w:r>
    </w:p>
    <w:p w14:paraId="56179378" w14:textId="77777777" w:rsidR="00463B36" w:rsidRPr="00F31AD0" w:rsidRDefault="00463B36" w:rsidP="006C65D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</w:rPr>
      </w:pPr>
    </w:p>
    <w:p w14:paraId="2C3B7E2D" w14:textId="50A3BCF8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1D69BF">
        <w:rPr>
          <w:rFonts w:ascii="Montserrat" w:eastAsia="Times New Roman" w:hAnsi="Montserrat" w:cs="Arial"/>
          <w:i/>
          <w:iCs/>
          <w:lang w:val="es-ES" w:eastAsia="es-MX"/>
        </w:rPr>
        <w:t>p</w:t>
      </w:r>
      <w:r w:rsidR="00463B36" w:rsidRPr="00463B36">
        <w:rPr>
          <w:rFonts w:ascii="Montserrat" w:eastAsia="Times New Roman" w:hAnsi="Montserrat" w:cs="Arial"/>
          <w:i/>
          <w:iCs/>
          <w:lang w:val="es-ES" w:eastAsia="es-MX"/>
        </w:rPr>
        <w:t>articipa en la escritura de un instructivo.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3086A47" w14:textId="6280EEF5" w:rsidR="004448FF" w:rsidRDefault="00026E4C" w:rsidP="00463B3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1D69BF">
        <w:rPr>
          <w:rFonts w:ascii="Montserrat" w:eastAsia="Times New Roman" w:hAnsi="Montserrat" w:cs="Arial"/>
          <w:i/>
          <w:iCs/>
          <w:lang w:val="es-ES" w:eastAsia="es-MX"/>
        </w:rPr>
        <w:t>p</w:t>
      </w:r>
      <w:r w:rsidR="00463B36" w:rsidRPr="00463B36">
        <w:rPr>
          <w:rFonts w:ascii="Montserrat" w:eastAsia="Times New Roman" w:hAnsi="Montserrat" w:cs="Arial"/>
          <w:i/>
          <w:iCs/>
          <w:lang w:val="es-ES" w:eastAsia="es-MX"/>
        </w:rPr>
        <w:t>articipa en la producción de un instructivo para elaborar un objeto.</w:t>
      </w:r>
    </w:p>
    <w:p w14:paraId="51B8AE11" w14:textId="34FAA070" w:rsidR="00463B36" w:rsidRDefault="00463B36" w:rsidP="00463B3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-ES" w:eastAsia="es-MX"/>
        </w:rPr>
      </w:pPr>
    </w:p>
    <w:p w14:paraId="0DE9AF80" w14:textId="77777777" w:rsidR="00463B36" w:rsidRPr="001423E7" w:rsidRDefault="00463B36" w:rsidP="00463B3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B44E724" w14:textId="316D75C9" w:rsidR="00BD27F1" w:rsidRDefault="00BD27F1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F4C5F09" w14:textId="7F011AC4" w:rsidR="00F31AD0" w:rsidRDefault="00F31AD0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F31AD0">
        <w:rPr>
          <w:rFonts w:ascii="Montserrat" w:eastAsia="Times New Roman" w:hAnsi="Montserrat" w:cs="Arial"/>
          <w:bCs/>
          <w:lang w:val="es-ES" w:eastAsia="es-MX"/>
        </w:rPr>
        <w:t>Aprenderás a escribir un instructivo.</w:t>
      </w:r>
    </w:p>
    <w:p w14:paraId="487300B1" w14:textId="7EEE57E5" w:rsidR="00F31AD0" w:rsidRDefault="00F31AD0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18AEE4FB" w14:textId="08931D2C" w:rsidR="00F31AD0" w:rsidRDefault="00F31AD0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4702BD80" w14:textId="77777777" w:rsidR="00F31AD0" w:rsidRDefault="00F31AD0" w:rsidP="00F31AD0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5EF39614" w14:textId="77777777" w:rsidR="00F31AD0" w:rsidRPr="00F31AD0" w:rsidRDefault="00F31AD0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D27F1" w14:paraId="7F8BC3B9" w14:textId="77777777" w:rsidTr="00E02F1B">
        <w:tc>
          <w:tcPr>
            <w:tcW w:w="4697" w:type="dxa"/>
          </w:tcPr>
          <w:p w14:paraId="26B74E56" w14:textId="77777777" w:rsidR="00BD27F1" w:rsidRPr="00E02F1B" w:rsidRDefault="00BD27F1" w:rsidP="00E50277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463B36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¡Hello girls and boys!</w:t>
            </w:r>
          </w:p>
          <w:p w14:paraId="70CEA355" w14:textId="3FC9405F" w:rsidR="00BD27F1" w:rsidRPr="00E02F1B" w:rsidRDefault="00BD27F1" w:rsidP="00E50277">
            <w:pPr>
              <w:jc w:val="both"/>
              <w:rPr>
                <w:rFonts w:ascii="Montserrat" w:eastAsia="Times New Roman" w:hAnsi="Montserrat" w:cs="Arial"/>
                <w:b/>
                <w:bCs/>
                <w:i/>
                <w:iCs/>
                <w:sz w:val="28"/>
                <w:szCs w:val="28"/>
                <w:lang w:val="es-ES" w:eastAsia="es-MX"/>
              </w:rPr>
            </w:pPr>
          </w:p>
        </w:tc>
        <w:tc>
          <w:tcPr>
            <w:tcW w:w="4697" w:type="dxa"/>
          </w:tcPr>
          <w:p w14:paraId="425CDCB4" w14:textId="18A44790" w:rsidR="00BD27F1" w:rsidRPr="00BD27F1" w:rsidRDefault="00BD27F1" w:rsidP="00E50277">
            <w:pPr>
              <w:jc w:val="both"/>
              <w:rPr>
                <w:rFonts w:ascii="Montserrat" w:eastAsia="Times New Roman" w:hAnsi="Montserrat" w:cs="Arial"/>
                <w:lang w:val="es-ES" w:eastAsia="es-MX"/>
              </w:rPr>
            </w:pPr>
            <w:r>
              <w:rPr>
                <w:rFonts w:ascii="Montserrat" w:eastAsia="Times New Roman" w:hAnsi="Montserrat" w:cs="Arial"/>
                <w:lang w:val="es-ES" w:eastAsia="es-MX"/>
              </w:rPr>
              <w:t>Hola niños y niñas</w:t>
            </w:r>
          </w:p>
        </w:tc>
      </w:tr>
      <w:tr w:rsidR="00BD27F1" w14:paraId="28D79BA9" w14:textId="77777777" w:rsidTr="00E02F1B">
        <w:tc>
          <w:tcPr>
            <w:tcW w:w="4697" w:type="dxa"/>
          </w:tcPr>
          <w:p w14:paraId="7F56AAAD" w14:textId="77777777" w:rsidR="00BD27F1" w:rsidRPr="00E02F1B" w:rsidRDefault="00BD27F1" w:rsidP="00E50277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E02F1B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 xml:space="preserve">Today we are going to talk about instruction manuals </w:t>
            </w:r>
          </w:p>
          <w:p w14:paraId="2FE08459" w14:textId="32303B10" w:rsidR="00BD27F1" w:rsidRPr="00E02F1B" w:rsidRDefault="00BD27F1" w:rsidP="00E50277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14:paraId="534212C9" w14:textId="55B7E95F" w:rsidR="00BD27F1" w:rsidRPr="00BD27F1" w:rsidRDefault="00BD27F1" w:rsidP="00E50277">
            <w:pPr>
              <w:jc w:val="both"/>
              <w:rPr>
                <w:rFonts w:ascii="Montserrat" w:eastAsia="Times New Roman" w:hAnsi="Montserrat" w:cs="Arial"/>
                <w:lang w:val="es-ES" w:eastAsia="es-MX"/>
              </w:rPr>
            </w:pPr>
            <w:r w:rsidRPr="00BD27F1">
              <w:rPr>
                <w:rFonts w:ascii="Montserrat" w:eastAsia="Times New Roman" w:hAnsi="Montserrat" w:cs="Arial"/>
                <w:lang w:eastAsia="es-MX"/>
              </w:rPr>
              <w:t xml:space="preserve">El día de hoy vamos a hablar </w:t>
            </w:r>
            <w:proofErr w:type="gramStart"/>
            <w:r w:rsidRPr="00BD27F1">
              <w:rPr>
                <w:rFonts w:ascii="Montserrat" w:eastAsia="Times New Roman" w:hAnsi="Montserrat" w:cs="Arial"/>
                <w:lang w:eastAsia="es-MX"/>
              </w:rPr>
              <w:t>sobre  los</w:t>
            </w:r>
            <w:proofErr w:type="gramEnd"/>
            <w:r w:rsidRPr="00BD27F1">
              <w:rPr>
                <w:rFonts w:ascii="Montserrat" w:eastAsia="Times New Roman" w:hAnsi="Montserrat" w:cs="Arial"/>
                <w:lang w:eastAsia="es-MX"/>
              </w:rPr>
              <w:t xml:space="preserve"> instructivos.</w:t>
            </w:r>
          </w:p>
        </w:tc>
      </w:tr>
      <w:tr w:rsidR="00BD27F1" w:rsidRPr="00295C87" w14:paraId="6F9E5D03" w14:textId="77777777" w:rsidTr="00E02F1B">
        <w:tc>
          <w:tcPr>
            <w:tcW w:w="9394" w:type="dxa"/>
            <w:gridSpan w:val="2"/>
          </w:tcPr>
          <w:p w14:paraId="16F1F1F4" w14:textId="7C522B75" w:rsidR="00BD27F1" w:rsidRPr="00465EE9" w:rsidRDefault="00F31AD0" w:rsidP="00F31AD0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Montserrat" w:eastAsia="Times New Roman" w:hAnsi="Montserrat" w:cs="Arial"/>
                <w:b/>
                <w:iCs/>
                <w:lang w:val="en-US" w:eastAsia="es-MX"/>
              </w:rPr>
            </w:pPr>
            <w:r w:rsidRPr="00465EE9">
              <w:rPr>
                <w:rFonts w:ascii="Montserrat" w:eastAsia="Times New Roman" w:hAnsi="Montserrat" w:cs="Arial"/>
                <w:b/>
                <w:bCs/>
                <w:iCs/>
                <w:lang w:val="en-US" w:eastAsia="es-MX"/>
              </w:rPr>
              <w:t xml:space="preserve">Audio. </w:t>
            </w:r>
            <w:r w:rsidR="00BD27F1" w:rsidRPr="00465EE9">
              <w:rPr>
                <w:rFonts w:ascii="Montserrat" w:eastAsia="Times New Roman" w:hAnsi="Montserrat" w:cs="Arial"/>
                <w:b/>
                <w:iCs/>
                <w:lang w:val="en-US" w:eastAsia="es-MX"/>
              </w:rPr>
              <w:t>Instruction Manual</w:t>
            </w:r>
            <w:r w:rsidRPr="00465EE9">
              <w:rPr>
                <w:rFonts w:ascii="Montserrat" w:eastAsia="Times New Roman" w:hAnsi="Montserrat" w:cs="Arial"/>
                <w:b/>
                <w:iCs/>
                <w:lang w:val="en-US" w:eastAsia="es-MX"/>
              </w:rPr>
              <w:t>.</w:t>
            </w:r>
          </w:p>
          <w:p w14:paraId="03620787" w14:textId="77777777" w:rsidR="00BD27F1" w:rsidRDefault="001D69BF" w:rsidP="00295C87">
            <w:pPr>
              <w:jc w:val="both"/>
              <w:rPr>
                <w:lang w:val="en-US"/>
              </w:rPr>
            </w:pPr>
            <w:hyperlink r:id="rId6" w:tgtFrame="_blank" w:history="1">
              <w:r w:rsidR="00295C87" w:rsidRPr="00295C87">
                <w:rPr>
                  <w:rStyle w:val="Hipervnculo"/>
                  <w:lang w:val="en-US"/>
                </w:rPr>
                <w:t>https://aprendeencasa.sep.gob.mx/multimedia/RSC/Audio/202104/202104-RSC-l62uDnHqcs-JanetInstructionmanual.m4a</w:t>
              </w:r>
            </w:hyperlink>
            <w:r w:rsidR="00295C87" w:rsidRPr="00295C87">
              <w:rPr>
                <w:lang w:val="en-US"/>
              </w:rPr>
              <w:t xml:space="preserve"> </w:t>
            </w:r>
          </w:p>
          <w:p w14:paraId="05D5A16C" w14:textId="07D7F86C" w:rsidR="00295C87" w:rsidRPr="00295C87" w:rsidRDefault="00295C87" w:rsidP="00295C87">
            <w:pPr>
              <w:jc w:val="both"/>
              <w:rPr>
                <w:rFonts w:ascii="Montserrat" w:eastAsia="Times New Roman" w:hAnsi="Montserrat" w:cs="Arial"/>
                <w:i/>
                <w:iCs/>
                <w:sz w:val="28"/>
                <w:szCs w:val="28"/>
                <w:lang w:val="en-US" w:eastAsia="es-MX"/>
              </w:rPr>
            </w:pPr>
          </w:p>
        </w:tc>
      </w:tr>
      <w:tr w:rsidR="00BD27F1" w14:paraId="3357C299" w14:textId="77777777" w:rsidTr="00E02F1B">
        <w:tc>
          <w:tcPr>
            <w:tcW w:w="4697" w:type="dxa"/>
          </w:tcPr>
          <w:p w14:paraId="7814AEEA" w14:textId="77777777" w:rsidR="00BD27F1" w:rsidRPr="00B45299" w:rsidRDefault="00BD27F1" w:rsidP="00BD27F1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BD27F1">
              <w:rPr>
                <w:rFonts w:ascii="Montserrat" w:eastAsia="Times New Roman" w:hAnsi="Montserrat" w:cs="Arial"/>
                <w:i/>
                <w:iCs/>
                <w:lang w:val="en" w:eastAsia="es-MX"/>
              </w:rPr>
              <w:t>That is the title of our class.</w:t>
            </w:r>
          </w:p>
          <w:p w14:paraId="29631F72" w14:textId="77777777" w:rsidR="00BD27F1" w:rsidRPr="00E02F1B" w:rsidRDefault="00BD27F1" w:rsidP="00E50277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</w:p>
        </w:tc>
        <w:tc>
          <w:tcPr>
            <w:tcW w:w="4697" w:type="dxa"/>
          </w:tcPr>
          <w:p w14:paraId="5ABA2CDB" w14:textId="4ECCA555" w:rsidR="00BD27F1" w:rsidRPr="00BD27F1" w:rsidRDefault="00BD27F1" w:rsidP="00E50277">
            <w:pPr>
              <w:jc w:val="both"/>
              <w:rPr>
                <w:rFonts w:ascii="Montserrat" w:eastAsia="Times New Roman" w:hAnsi="Montserrat" w:cs="Arial"/>
                <w:sz w:val="28"/>
                <w:szCs w:val="28"/>
                <w:lang w:val="es-ES" w:eastAsia="es-MX"/>
              </w:rPr>
            </w:pPr>
            <w:r w:rsidRPr="00BD27F1">
              <w:rPr>
                <w:rFonts w:ascii="Montserrat" w:eastAsia="Times New Roman" w:hAnsi="Montserrat" w:cs="Arial"/>
                <w:lang w:val="es-ES" w:eastAsia="es-MX"/>
              </w:rPr>
              <w:t>Ese es el título de nuestra clase.</w:t>
            </w:r>
          </w:p>
        </w:tc>
      </w:tr>
      <w:tr w:rsidR="001D69BF" w14:paraId="60AF947C" w14:textId="77777777" w:rsidTr="00E02F1B">
        <w:tc>
          <w:tcPr>
            <w:tcW w:w="4697" w:type="dxa"/>
          </w:tcPr>
          <w:p w14:paraId="35FE6DC8" w14:textId="77777777" w:rsidR="001D69BF" w:rsidRPr="00BD27F1" w:rsidRDefault="001D69BF" w:rsidP="00BD27F1">
            <w:pPr>
              <w:jc w:val="both"/>
              <w:rPr>
                <w:rFonts w:ascii="Montserrat" w:eastAsia="Times New Roman" w:hAnsi="Montserrat" w:cs="Arial"/>
                <w:i/>
                <w:iCs/>
                <w:lang w:val="en" w:eastAsia="es-MX"/>
              </w:rPr>
            </w:pPr>
          </w:p>
        </w:tc>
        <w:tc>
          <w:tcPr>
            <w:tcW w:w="4697" w:type="dxa"/>
          </w:tcPr>
          <w:p w14:paraId="7CC65B75" w14:textId="77777777" w:rsidR="001D69BF" w:rsidRPr="00BD27F1" w:rsidRDefault="001D69BF" w:rsidP="00E50277">
            <w:pPr>
              <w:jc w:val="both"/>
              <w:rPr>
                <w:rFonts w:ascii="Montserrat" w:eastAsia="Times New Roman" w:hAnsi="Montserrat" w:cs="Arial"/>
                <w:lang w:val="es-ES" w:eastAsia="es-MX"/>
              </w:rPr>
            </w:pPr>
          </w:p>
        </w:tc>
      </w:tr>
    </w:tbl>
    <w:p w14:paraId="6C0D7489" w14:textId="1BEF8A7E" w:rsidR="00463B36" w:rsidRDefault="00463B36" w:rsidP="00463B3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09B8CD8" w14:textId="77777777" w:rsidR="00463B36" w:rsidRPr="001423E7" w:rsidRDefault="00463B36" w:rsidP="00463B36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95"/>
      </w:tblGrid>
      <w:tr w:rsidR="00E02F1B" w14:paraId="11123519" w14:textId="77777777" w:rsidTr="1337719C">
        <w:tc>
          <w:tcPr>
            <w:tcW w:w="4609" w:type="dxa"/>
          </w:tcPr>
          <w:p w14:paraId="26AEDD97" w14:textId="57491724" w:rsidR="002C30B5" w:rsidRPr="00B45299" w:rsidRDefault="002C30B5" w:rsidP="00402CBB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B45299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lastRenderedPageBreak/>
              <w:t xml:space="preserve">Here I have a Money Box (piggy bank) and the instruction manual on how to make it </w:t>
            </w:r>
          </w:p>
        </w:tc>
        <w:tc>
          <w:tcPr>
            <w:tcW w:w="4795" w:type="dxa"/>
          </w:tcPr>
          <w:p w14:paraId="7AFFCB49" w14:textId="77777777" w:rsidR="002C30B5" w:rsidRDefault="002C30B5" w:rsidP="00402CB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eastAsia="es-MX"/>
              </w:rPr>
              <w:t>Aquí tengo una alcancía y el manual de instrucciones de cómo hacerla.</w:t>
            </w:r>
          </w:p>
          <w:p w14:paraId="61163F31" w14:textId="77777777" w:rsidR="002C30B5" w:rsidRDefault="002C30B5" w:rsidP="00402CB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  <w:p w14:paraId="1D779EC2" w14:textId="4226AF0C" w:rsidR="002C30B5" w:rsidRDefault="002C30B5" w:rsidP="00402CB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1A58F01C" w14:textId="77777777" w:rsidTr="1337719C">
        <w:tc>
          <w:tcPr>
            <w:tcW w:w="4609" w:type="dxa"/>
          </w:tcPr>
          <w:p w14:paraId="4976034F" w14:textId="77777777" w:rsidR="00A25E78" w:rsidRPr="00B45299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" w:eastAsia="es-MX"/>
              </w:rPr>
              <w:t>The materials that we will need are:</w:t>
            </w:r>
          </w:p>
          <w:p w14:paraId="141E2A2C" w14:textId="775A1B6A" w:rsidR="00A25E78" w:rsidRPr="00E02F1B" w:rsidRDefault="00A25E78" w:rsidP="00A25E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Cardboard</w:t>
            </w:r>
            <w:proofErr w:type="spellEnd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 xml:space="preserve"> box</w:t>
            </w:r>
            <w:r w:rsidR="00F31AD0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.</w:t>
            </w:r>
          </w:p>
          <w:p w14:paraId="644490AE" w14:textId="56DAB1B6" w:rsidR="00A25E78" w:rsidRPr="00E02F1B" w:rsidRDefault="00A25E78" w:rsidP="00A25E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Newspaper</w:t>
            </w:r>
            <w:proofErr w:type="spellEnd"/>
            <w:r w:rsidR="00F31AD0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.</w:t>
            </w:r>
          </w:p>
          <w:p w14:paraId="356F53FB" w14:textId="77777777" w:rsidR="00A25E78" w:rsidRPr="00E02F1B" w:rsidRDefault="00A25E78" w:rsidP="00A25E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 xml:space="preserve">Magazines, </w:t>
            </w: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stickers</w:t>
            </w:r>
            <w:proofErr w:type="spellEnd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 xml:space="preserve"> </w:t>
            </w: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or</w:t>
            </w:r>
            <w:proofErr w:type="spellEnd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 xml:space="preserve"> </w:t>
            </w: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pictures</w:t>
            </w:r>
            <w:proofErr w:type="spellEnd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.</w:t>
            </w:r>
          </w:p>
          <w:p w14:paraId="0AF585D3" w14:textId="1EE064DE" w:rsidR="00A25E78" w:rsidRPr="00E02F1B" w:rsidRDefault="00A25E78" w:rsidP="00A25E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Scissors</w:t>
            </w:r>
            <w:proofErr w:type="spellEnd"/>
            <w:r w:rsidR="00F31AD0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.</w:t>
            </w:r>
          </w:p>
          <w:p w14:paraId="081BA7A1" w14:textId="218A52A5" w:rsidR="00A25E78" w:rsidRPr="00E02F1B" w:rsidRDefault="00A25E78" w:rsidP="00A25E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Glue</w:t>
            </w:r>
            <w:proofErr w:type="spellEnd"/>
            <w:r w:rsidR="00F31AD0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.</w:t>
            </w:r>
          </w:p>
          <w:p w14:paraId="028BB18A" w14:textId="52914E0B" w:rsidR="002C30B5" w:rsidRPr="00E02F1B" w:rsidRDefault="00A25E78" w:rsidP="00A25E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proofErr w:type="spellStart"/>
            <w:r w:rsidRPr="00E02F1B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Markers</w:t>
            </w:r>
            <w:proofErr w:type="spellEnd"/>
            <w:r w:rsidR="00F31AD0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>.</w:t>
            </w:r>
          </w:p>
        </w:tc>
        <w:tc>
          <w:tcPr>
            <w:tcW w:w="4795" w:type="dxa"/>
          </w:tcPr>
          <w:p w14:paraId="59E84864" w14:textId="014A985A" w:rsidR="002C30B5" w:rsidRDefault="00A25E78" w:rsidP="00402CB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eastAsia="es-MX"/>
              </w:rPr>
              <w:t>Los materiales que vamos a necesitar son:</w:t>
            </w:r>
          </w:p>
          <w:p w14:paraId="25C35ECF" w14:textId="2B6BEE7D" w:rsidR="00A25E78" w:rsidRPr="00A25E78" w:rsidRDefault="00A25E78" w:rsidP="00A25E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Una Caja de Cartón</w:t>
            </w:r>
            <w:r w:rsidR="00F31AD0">
              <w:rPr>
                <w:rFonts w:ascii="Montserrat" w:eastAsia="Times New Roman" w:hAnsi="Montserrat" w:cs="Arial"/>
                <w:bCs/>
                <w:lang w:eastAsia="es-MX"/>
              </w:rPr>
              <w:t>.</w:t>
            </w:r>
          </w:p>
          <w:p w14:paraId="7FA4658C" w14:textId="0480F2F2" w:rsidR="00A25E78" w:rsidRPr="00A25E78" w:rsidRDefault="00A25E78" w:rsidP="00A25E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Periódicos, calcomanías o ilustraciones.</w:t>
            </w:r>
          </w:p>
          <w:p w14:paraId="47B4709E" w14:textId="64A72E45" w:rsidR="00A25E78" w:rsidRPr="00A25E78" w:rsidRDefault="00A25E78" w:rsidP="00A25E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Tijeras.</w:t>
            </w:r>
          </w:p>
          <w:p w14:paraId="7CA707B8" w14:textId="1C308EE9" w:rsidR="00A25E78" w:rsidRPr="00A25E78" w:rsidRDefault="00A25E78" w:rsidP="00A25E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Pegamento.</w:t>
            </w:r>
          </w:p>
          <w:p w14:paraId="0DE73553" w14:textId="7B8685EC" w:rsidR="00A25E78" w:rsidRDefault="00A25E78" w:rsidP="00A25E7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Marcadores de colores</w:t>
            </w:r>
            <w:r w:rsidR="00F31AD0">
              <w:rPr>
                <w:rFonts w:ascii="Montserrat" w:eastAsia="Times New Roman" w:hAnsi="Montserrat" w:cs="Arial"/>
                <w:bCs/>
                <w:lang w:eastAsia="es-MX"/>
              </w:rPr>
              <w:t>.</w:t>
            </w:r>
          </w:p>
          <w:p w14:paraId="72CCAB7D" w14:textId="77777777" w:rsidR="00F31AD0" w:rsidRPr="00A25E78" w:rsidRDefault="00F31AD0" w:rsidP="00F31AD0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  <w:p w14:paraId="4426AA1D" w14:textId="211FBED2" w:rsidR="00A25E78" w:rsidRDefault="00A25E78" w:rsidP="00402CB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4668225A" w14:textId="77777777" w:rsidTr="1337719C">
        <w:tc>
          <w:tcPr>
            <w:tcW w:w="4609" w:type="dxa"/>
          </w:tcPr>
          <w:p w14:paraId="060C84AB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Now let’s go to the instructions.</w:t>
            </w:r>
          </w:p>
          <w:p w14:paraId="610016EB" w14:textId="77777777" w:rsidR="002C30B5" w:rsidRPr="00B45299" w:rsidRDefault="002C30B5" w:rsidP="00402CBB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2FE0095B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Ahora vamos con las instrucciones.</w:t>
            </w:r>
          </w:p>
          <w:p w14:paraId="5B7C30C7" w14:textId="77777777" w:rsidR="002C30B5" w:rsidRDefault="002C30B5" w:rsidP="00402CB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0DE78E60" w14:textId="77777777" w:rsidTr="1337719C">
        <w:tc>
          <w:tcPr>
            <w:tcW w:w="4609" w:type="dxa"/>
          </w:tcPr>
          <w:p w14:paraId="0AF8B608" w14:textId="433B06B9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bCs/>
                <w:i/>
                <w:iCs/>
                <w:lang w:val="en-US" w:eastAsia="es-MX"/>
              </w:rPr>
              <w:t>First step:</w:t>
            </w:r>
            <w:r w:rsidR="00F31AD0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 Look for a clean cardboard box.</w:t>
            </w:r>
          </w:p>
          <w:p w14:paraId="072FDB69" w14:textId="5B3BF4ED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bCs/>
                <w:i/>
                <w:iCs/>
                <w:lang w:val="en-US" w:eastAsia="es-MX"/>
              </w:rPr>
              <w:t>Second step:</w:t>
            </w: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 Cut a piece of newspaper for your</w:t>
            </w:r>
            <w:r w:rsidR="00F31AD0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 </w:t>
            </w: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cardboard box.</w:t>
            </w:r>
          </w:p>
          <w:p w14:paraId="520111F4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bCs/>
                <w:i/>
                <w:iCs/>
                <w:lang w:val="en-US" w:eastAsia="es-MX"/>
              </w:rPr>
              <w:t>Third step:</w:t>
            </w: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 Wrap your cardboard box with the piece of newspaper you have already cut.</w:t>
            </w:r>
          </w:p>
          <w:p w14:paraId="0E1AA111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bCs/>
                <w:i/>
                <w:iCs/>
                <w:lang w:val="en-US" w:eastAsia="es-MX"/>
              </w:rPr>
              <w:t xml:space="preserve">Fourth step: </w:t>
            </w: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Draw and cut a small line.</w:t>
            </w:r>
          </w:p>
          <w:p w14:paraId="0BBB5C45" w14:textId="5C238F43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bCs/>
                <w:i/>
                <w:iCs/>
                <w:lang w:val="en-US" w:eastAsia="es-MX"/>
              </w:rPr>
              <w:t>Fifth step:</w:t>
            </w: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 Paste stickers, pictures from a magazine, decorate as you like.</w:t>
            </w:r>
          </w:p>
          <w:p w14:paraId="2DCF7139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  <w:p w14:paraId="0A376D5B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Your money box is ready!</w:t>
            </w:r>
          </w:p>
          <w:p w14:paraId="4E3470F6" w14:textId="77777777" w:rsidR="00A25E78" w:rsidRPr="00E02F1B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0FDC50A2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lang w:eastAsia="es-MX"/>
              </w:rPr>
              <w:t>Primer paso:</w:t>
            </w: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 xml:space="preserve"> Busca una caja limpia que puedas usar.</w:t>
            </w:r>
          </w:p>
          <w:p w14:paraId="120E1CD6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lang w:eastAsia="es-MX"/>
              </w:rPr>
              <w:t>Segundo paso:</w:t>
            </w: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 xml:space="preserve"> Corta un pedazo de periódico para tu caja de cartón.</w:t>
            </w:r>
          </w:p>
          <w:p w14:paraId="42750A3F" w14:textId="7EB6BFFE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lang w:val="es-ES" w:eastAsia="es-MX"/>
              </w:rPr>
              <w:t>Tercero:</w:t>
            </w:r>
            <w:r w:rsidR="00F31AD0"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 F</w:t>
            </w:r>
            <w:r w:rsidRPr="00A25E78">
              <w:rPr>
                <w:rFonts w:ascii="Montserrat" w:eastAsia="Times New Roman" w:hAnsi="Montserrat" w:cs="Arial"/>
                <w:bCs/>
                <w:lang w:val="es-ES" w:eastAsia="es-MX"/>
              </w:rPr>
              <w:t>orra</w:t>
            </w: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 xml:space="preserve"> la caja de cartón con el pedazo de periódico que has cortado.</w:t>
            </w:r>
          </w:p>
          <w:p w14:paraId="1F16D7D3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lang w:val="es-ES" w:eastAsia="es-MX"/>
              </w:rPr>
              <w:t>Cuarto paso:</w:t>
            </w:r>
            <w:r w:rsidRPr="00A25E78"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 Dibuja y corta una línea pequeña.</w:t>
            </w:r>
          </w:p>
          <w:p w14:paraId="4A627153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  <w:r w:rsidRPr="00A25E78">
              <w:rPr>
                <w:rFonts w:ascii="Montserrat" w:eastAsia="Times New Roman" w:hAnsi="Montserrat" w:cs="Arial"/>
                <w:b/>
                <w:lang w:val="es-ES" w:eastAsia="es-MX"/>
              </w:rPr>
              <w:t>Quinto paso:</w:t>
            </w:r>
            <w:r w:rsidRPr="00A25E78"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 Pega calcomanías, o imágenes de revistas, decórala como quieras</w:t>
            </w:r>
          </w:p>
          <w:p w14:paraId="3DA2556B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</w:p>
          <w:p w14:paraId="7D59C0F6" w14:textId="77777777" w:rsidR="0009748C" w:rsidRDefault="0009748C" w:rsidP="00A25E78">
            <w:pPr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</w:p>
          <w:p w14:paraId="7BA1B472" w14:textId="77777777" w:rsid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val="es-ES" w:eastAsia="es-MX"/>
              </w:rPr>
              <w:t>¡</w:t>
            </w:r>
            <w:r w:rsidR="0009748C" w:rsidRPr="00A25E78">
              <w:rPr>
                <w:rFonts w:ascii="Montserrat" w:eastAsia="Times New Roman" w:hAnsi="Montserrat" w:cs="Arial"/>
                <w:bCs/>
                <w:lang w:val="es-ES" w:eastAsia="es-MX"/>
              </w:rPr>
              <w:t>Tú</w:t>
            </w:r>
            <w:r w:rsidRPr="00A25E78"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 alcancía está lista!</w:t>
            </w:r>
          </w:p>
          <w:p w14:paraId="4CDE797D" w14:textId="43F07ABE" w:rsidR="00F31AD0" w:rsidRPr="00A25E78" w:rsidRDefault="00F31AD0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0BB6521D" w14:textId="77777777" w:rsidTr="1337719C">
        <w:tc>
          <w:tcPr>
            <w:tcW w:w="4609" w:type="dxa"/>
          </w:tcPr>
          <w:p w14:paraId="37A009BA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Finally, the illustrations.</w:t>
            </w:r>
          </w:p>
          <w:p w14:paraId="27DA2A01" w14:textId="77777777" w:rsidR="00A25E78" w:rsidRPr="00E02F1B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30159F21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A25E78">
              <w:rPr>
                <w:rFonts w:ascii="Montserrat" w:eastAsia="Times New Roman" w:hAnsi="Montserrat" w:cs="Arial"/>
                <w:bCs/>
                <w:lang w:eastAsia="es-MX"/>
              </w:rPr>
              <w:t>Ahora sólo falta pegar las ilustraciones.</w:t>
            </w:r>
          </w:p>
          <w:p w14:paraId="778A323D" w14:textId="77777777" w:rsidR="00A25E78" w:rsidRPr="00A25E78" w:rsidRDefault="00A25E78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A25E78" w14:paraId="2D1DDD5B" w14:textId="77777777" w:rsidTr="1337719C">
        <w:tc>
          <w:tcPr>
            <w:tcW w:w="9404" w:type="dxa"/>
            <w:gridSpan w:val="2"/>
          </w:tcPr>
          <w:p w14:paraId="3ACEF12C" w14:textId="0BF8DEA0" w:rsidR="00A25E78" w:rsidRPr="00465EE9" w:rsidRDefault="00F31AD0" w:rsidP="00B44EE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Montserrat" w:eastAsia="Times New Roman" w:hAnsi="Montserrat" w:cs="Arial"/>
                <w:b/>
                <w:bCs/>
                <w:iCs/>
                <w:lang w:eastAsia="es-MX"/>
              </w:rPr>
            </w:pPr>
            <w:r w:rsidRPr="00465EE9">
              <w:rPr>
                <w:rFonts w:ascii="Montserrat" w:eastAsia="Times New Roman" w:hAnsi="Montserrat" w:cs="Arial"/>
                <w:b/>
                <w:bCs/>
                <w:iCs/>
                <w:lang w:eastAsia="es-MX"/>
              </w:rPr>
              <w:t xml:space="preserve">Video. </w:t>
            </w:r>
            <w:r w:rsidR="00A25E78" w:rsidRPr="00465EE9">
              <w:rPr>
                <w:rFonts w:ascii="Montserrat" w:eastAsia="Times New Roman" w:hAnsi="Montserrat" w:cs="Arial"/>
                <w:b/>
                <w:bCs/>
                <w:iCs/>
                <w:lang w:eastAsia="es-MX"/>
              </w:rPr>
              <w:t>Haciendo una alcancía.</w:t>
            </w:r>
          </w:p>
          <w:p w14:paraId="7484BDD7" w14:textId="77777777" w:rsidR="00A21C5C" w:rsidRDefault="001D69BF" w:rsidP="00295C87">
            <w:pPr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hyperlink r:id="rId7" w:history="1">
              <w:r w:rsidR="00295C87" w:rsidRPr="00184EB7">
                <w:rPr>
                  <w:rStyle w:val="Hipervnculo"/>
                  <w:rFonts w:ascii="Montserrat" w:eastAsia="Times New Roman" w:hAnsi="Montserrat" w:cs="Arial"/>
                  <w:bCs/>
                  <w:i/>
                  <w:iCs/>
                  <w:lang w:eastAsia="es-MX"/>
                </w:rPr>
                <w:t>ht</w:t>
              </w:r>
              <w:r w:rsidR="00295C87" w:rsidRPr="00184EB7">
                <w:rPr>
                  <w:rStyle w:val="Hipervnculo"/>
                  <w:rFonts w:ascii="Montserrat" w:eastAsia="Times New Roman" w:hAnsi="Montserrat" w:cs="Arial"/>
                  <w:bCs/>
                  <w:i/>
                  <w:iCs/>
                  <w:lang w:eastAsia="es-MX"/>
                </w:rPr>
                <w:t>tps://youtu.be/-LxfAeA21fc</w:t>
              </w:r>
            </w:hyperlink>
            <w:r w:rsidR="00295C87"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  <w:t xml:space="preserve"> </w:t>
            </w:r>
          </w:p>
          <w:p w14:paraId="688ABA67" w14:textId="3431C5F9" w:rsidR="00295C87" w:rsidRPr="00E02F1B" w:rsidRDefault="00295C87" w:rsidP="00295C87">
            <w:pPr>
              <w:rPr>
                <w:rFonts w:ascii="Montserrat" w:eastAsia="Times New Roman" w:hAnsi="Montserrat" w:cs="Arial"/>
                <w:bCs/>
                <w:i/>
                <w:iCs/>
                <w:highlight w:val="yellow"/>
                <w:lang w:eastAsia="es-MX"/>
              </w:rPr>
            </w:pPr>
          </w:p>
        </w:tc>
      </w:tr>
      <w:tr w:rsidR="00E02F1B" w14:paraId="3ED4343F" w14:textId="77777777" w:rsidTr="1337719C">
        <w:tc>
          <w:tcPr>
            <w:tcW w:w="4609" w:type="dxa"/>
          </w:tcPr>
          <w:p w14:paraId="6CD2E152" w14:textId="77777777" w:rsidR="00A25E78" w:rsidRPr="00E02F1B" w:rsidRDefault="00A21C5C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02F1B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Now let’s do an instruction manual on How to make a pencil case?</w:t>
            </w:r>
          </w:p>
          <w:p w14:paraId="0ED11217" w14:textId="4B14822D" w:rsidR="00A21C5C" w:rsidRPr="00E02F1B" w:rsidRDefault="00A21C5C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05AFA832" w14:textId="39328D22" w:rsidR="00A25E78" w:rsidRPr="00A25E78" w:rsidRDefault="00A21C5C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eastAsia="es-MX"/>
              </w:rPr>
              <w:t>Ahora hagamos un manual de cómo hacer un porta lápices.</w:t>
            </w:r>
          </w:p>
        </w:tc>
      </w:tr>
      <w:tr w:rsidR="00E02F1B" w14:paraId="3BDDFE2F" w14:textId="77777777" w:rsidTr="1337719C">
        <w:tc>
          <w:tcPr>
            <w:tcW w:w="4609" w:type="dxa"/>
          </w:tcPr>
          <w:p w14:paraId="1B0CBA1B" w14:textId="2F62563F" w:rsidR="00EA13BE" w:rsidRPr="00E02F1B" w:rsidRDefault="00EA13BE" w:rsidP="00EA13BE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Now, the materials.</w:t>
            </w:r>
          </w:p>
          <w:p w14:paraId="356C2F93" w14:textId="72EE97C0" w:rsidR="00EA13BE" w:rsidRPr="00F31AD0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F31AD0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A plastic bottle. </w:t>
            </w:r>
          </w:p>
          <w:p w14:paraId="1269DD04" w14:textId="3A359C68" w:rsidR="00EA13BE" w:rsidRPr="00465EE9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465EE9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Two cardboard circles.</w:t>
            </w:r>
          </w:p>
          <w:p w14:paraId="0250A84A" w14:textId="59681CF5" w:rsidR="00EA13BE" w:rsidRPr="00465EE9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465EE9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A piece of fabric. </w:t>
            </w:r>
          </w:p>
          <w:p w14:paraId="7592D45C" w14:textId="50ED8961" w:rsidR="00EA13BE" w:rsidRPr="00EA13BE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 xml:space="preserve">A </w:t>
            </w:r>
            <w:proofErr w:type="spellStart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>cardboad</w:t>
            </w:r>
            <w:proofErr w:type="spellEnd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 xml:space="preserve"> </w:t>
            </w:r>
            <w:proofErr w:type="spellStart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>stripe</w:t>
            </w:r>
            <w:proofErr w:type="spellEnd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 xml:space="preserve">.  </w:t>
            </w:r>
          </w:p>
          <w:p w14:paraId="1EE273BA" w14:textId="77777777" w:rsidR="00A21C5C" w:rsidRPr="00E02F1B" w:rsidRDefault="00A21C5C" w:rsidP="00A25E78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1EBC9705" w14:textId="77777777" w:rsidR="00A21C5C" w:rsidRDefault="00EA13BE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eastAsia="es-MX"/>
              </w:rPr>
              <w:t>Ahora los materiales:</w:t>
            </w:r>
          </w:p>
          <w:p w14:paraId="1D0BCD5D" w14:textId="53548704" w:rsidR="00EA13BE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lang w:val="es-ES" w:eastAsia="es-MX"/>
              </w:rPr>
              <w:t>Una botella de plástico.</w:t>
            </w:r>
          </w:p>
          <w:p w14:paraId="66B65EB7" w14:textId="77777777" w:rsidR="00EA13BE" w:rsidRPr="00EA13BE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lang w:eastAsia="es-MX"/>
              </w:rPr>
              <w:t>Dos círculos de cartón.</w:t>
            </w:r>
          </w:p>
          <w:p w14:paraId="7D16C835" w14:textId="77777777" w:rsidR="00EA13BE" w:rsidRPr="00EA13BE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lang w:eastAsia="es-MX"/>
              </w:rPr>
              <w:t>Un pedazo de tela.</w:t>
            </w:r>
          </w:p>
          <w:p w14:paraId="6CCC8F13" w14:textId="5D8FEF96" w:rsidR="00EA13BE" w:rsidRPr="00EA13BE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lang w:val="es-ES"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lang w:val="es-ES" w:eastAsia="es-MX"/>
              </w:rPr>
              <w:t>Una tira de cartón.</w:t>
            </w:r>
          </w:p>
          <w:p w14:paraId="707E6462" w14:textId="405F2FE1" w:rsidR="00EA13BE" w:rsidRDefault="00EA13BE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5E7E996C" w14:textId="77777777" w:rsidTr="1337719C">
        <w:tc>
          <w:tcPr>
            <w:tcW w:w="4609" w:type="dxa"/>
          </w:tcPr>
          <w:p w14:paraId="632B9160" w14:textId="77777777" w:rsidR="00EA13BE" w:rsidRPr="00EA13BE" w:rsidRDefault="00EA13BE" w:rsidP="00EA13BE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</w:pPr>
            <w:proofErr w:type="spellStart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>Now</w:t>
            </w:r>
            <w:proofErr w:type="spellEnd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 xml:space="preserve"> </w:t>
            </w:r>
            <w:proofErr w:type="spellStart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>the</w:t>
            </w:r>
            <w:proofErr w:type="spellEnd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 xml:space="preserve"> </w:t>
            </w:r>
            <w:proofErr w:type="spellStart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>instructions</w:t>
            </w:r>
            <w:proofErr w:type="spellEnd"/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  <w:t>.</w:t>
            </w:r>
          </w:p>
          <w:p w14:paraId="0444B7F2" w14:textId="4D9EE09C" w:rsidR="00EA13BE" w:rsidRPr="00E02F1B" w:rsidRDefault="00EA13BE" w:rsidP="00E02F1B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s-ES" w:eastAsia="es-MX"/>
              </w:rPr>
            </w:pPr>
          </w:p>
        </w:tc>
        <w:tc>
          <w:tcPr>
            <w:tcW w:w="4795" w:type="dxa"/>
          </w:tcPr>
          <w:p w14:paraId="1B3093F7" w14:textId="04A2AD69" w:rsidR="00EA13BE" w:rsidRDefault="00EA13BE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eastAsia="es-MX"/>
              </w:rPr>
              <w:t>Las instrucciones:</w:t>
            </w:r>
          </w:p>
          <w:p w14:paraId="6E98C834" w14:textId="61CD9EEF" w:rsidR="00EA13BE" w:rsidRPr="00EA13BE" w:rsidRDefault="00EA13BE" w:rsidP="00EA13BE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  <w:p w14:paraId="5B517190" w14:textId="3230875A" w:rsidR="00EA13BE" w:rsidRPr="00E02F1B" w:rsidRDefault="00EA13BE" w:rsidP="00E02F1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7901A5AA" w14:textId="77777777" w:rsidTr="1337719C">
        <w:tc>
          <w:tcPr>
            <w:tcW w:w="9404" w:type="dxa"/>
            <w:gridSpan w:val="2"/>
          </w:tcPr>
          <w:p w14:paraId="303606A0" w14:textId="77777777" w:rsidR="00E02F1B" w:rsidRDefault="00E02F1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r w:rsidRPr="00E02F1B">
              <w:rPr>
                <w:i/>
                <w:iCs/>
                <w:noProof/>
                <w:lang w:val="en-US"/>
              </w:rPr>
              <w:lastRenderedPageBreak/>
              <w:drawing>
                <wp:inline distT="0" distB="0" distL="0" distR="0" wp14:anchorId="4DB84288" wp14:editId="4A3F6FCD">
                  <wp:extent cx="1831215" cy="1733550"/>
                  <wp:effectExtent l="19050" t="19050" r="17145" b="190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457" cy="17479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F5376" w14:textId="1E9560FD" w:rsidR="00B44EEB" w:rsidRPr="00E02F1B" w:rsidRDefault="00B44EE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</w:p>
        </w:tc>
      </w:tr>
      <w:tr w:rsidR="00E02F1B" w14:paraId="7E7FA0CD" w14:textId="77777777" w:rsidTr="1337719C">
        <w:tc>
          <w:tcPr>
            <w:tcW w:w="4609" w:type="dxa"/>
          </w:tcPr>
          <w:p w14:paraId="52BD31F3" w14:textId="7B7C46E4" w:rsidR="00E02F1B" w:rsidRPr="00B45299" w:rsidRDefault="00E02F1B" w:rsidP="00EA13BE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02F1B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First: </w:t>
            </w:r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Look for a plastic bottle</w:t>
            </w:r>
            <w:r w:rsidRPr="00E02F1B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, </w:t>
            </w:r>
            <w:r w:rsidRPr="00B45299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(with the help of an adult) Cut two cardboard circles.</w:t>
            </w:r>
          </w:p>
        </w:tc>
        <w:tc>
          <w:tcPr>
            <w:tcW w:w="4795" w:type="dxa"/>
          </w:tcPr>
          <w:p w14:paraId="597039CF" w14:textId="77777777" w:rsidR="00E02F1B" w:rsidRPr="00EA13BE" w:rsidRDefault="00E02F1B" w:rsidP="00F31AD0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eastAsia="es-MX"/>
              </w:rPr>
              <w:t xml:space="preserve">Primero: </w:t>
            </w:r>
            <w:r w:rsidRPr="00EA13BE">
              <w:rPr>
                <w:rFonts w:ascii="Montserrat" w:eastAsia="Times New Roman" w:hAnsi="Montserrat" w:cs="Arial"/>
                <w:bCs/>
                <w:lang w:eastAsia="es-MX"/>
              </w:rPr>
              <w:t>Busca una botella de plástico</w:t>
            </w:r>
            <w:r>
              <w:rPr>
                <w:rFonts w:ascii="Montserrat" w:eastAsia="Times New Roman" w:hAnsi="Montserrat" w:cs="Arial"/>
                <w:bCs/>
                <w:lang w:eastAsia="es-MX"/>
              </w:rPr>
              <w:t xml:space="preserve">, </w:t>
            </w:r>
            <w:r w:rsidRPr="00EA13BE">
              <w:rPr>
                <w:rFonts w:ascii="Montserrat" w:eastAsia="Times New Roman" w:hAnsi="Montserrat" w:cs="Arial"/>
                <w:bCs/>
                <w:lang w:val="es-ES" w:eastAsia="es-MX"/>
              </w:rPr>
              <w:t>Con ayuda de un adulto, corta dos círculos de cartón.</w:t>
            </w:r>
          </w:p>
          <w:p w14:paraId="3F320F3E" w14:textId="77777777" w:rsidR="00E02F1B" w:rsidRDefault="00E02F1B" w:rsidP="00F6782E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61D872CF" w14:textId="77777777" w:rsidTr="1337719C">
        <w:tc>
          <w:tcPr>
            <w:tcW w:w="9404" w:type="dxa"/>
            <w:gridSpan w:val="2"/>
          </w:tcPr>
          <w:p w14:paraId="459A6CA4" w14:textId="77777777" w:rsidR="00E02F1B" w:rsidRDefault="00E02F1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r w:rsidRPr="00E02F1B">
              <w:rPr>
                <w:i/>
                <w:iCs/>
                <w:noProof/>
                <w:lang w:val="en-US"/>
              </w:rPr>
              <w:drawing>
                <wp:inline distT="0" distB="0" distL="0" distR="0" wp14:anchorId="417893A8" wp14:editId="5E8F0047">
                  <wp:extent cx="1947387" cy="1657350"/>
                  <wp:effectExtent l="19050" t="19050" r="15240" b="190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465" cy="16616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B7BC7" w14:textId="6A887CC7" w:rsidR="00B44EEB" w:rsidRPr="00E02F1B" w:rsidRDefault="00B44EE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</w:p>
        </w:tc>
      </w:tr>
      <w:tr w:rsidR="00EA13BE" w14:paraId="04ECED41" w14:textId="77777777" w:rsidTr="1337719C">
        <w:tc>
          <w:tcPr>
            <w:tcW w:w="4609" w:type="dxa"/>
          </w:tcPr>
          <w:p w14:paraId="0121239F" w14:textId="4DDDCA95" w:rsidR="00EA13BE" w:rsidRPr="00B45299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B45299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Second: Wrap the circles and the stripe with a piece of fabric.</w:t>
            </w:r>
          </w:p>
          <w:p w14:paraId="44BA126C" w14:textId="77777777" w:rsidR="00EA13BE" w:rsidRPr="00B45299" w:rsidRDefault="00EA13BE" w:rsidP="00EA13BE">
            <w:pPr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04E2EB2B" w14:textId="77777777" w:rsidR="00E02F1B" w:rsidRPr="00EA13BE" w:rsidRDefault="00E02F1B" w:rsidP="00F31AD0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Segundo: </w:t>
            </w:r>
            <w:r w:rsidRPr="00EA13BE">
              <w:rPr>
                <w:rFonts w:ascii="Montserrat" w:eastAsia="Times New Roman" w:hAnsi="Montserrat" w:cs="Arial"/>
                <w:bCs/>
                <w:lang w:val="es-ES" w:eastAsia="es-MX"/>
              </w:rPr>
              <w:t>Forra los círculos de cartón con un pedazo de tela.</w:t>
            </w:r>
          </w:p>
          <w:p w14:paraId="3161830A" w14:textId="77777777" w:rsidR="00EA13BE" w:rsidRDefault="00EA13BE" w:rsidP="00E02F1B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2EC62264" w14:textId="77777777" w:rsidTr="1337719C">
        <w:tc>
          <w:tcPr>
            <w:tcW w:w="9404" w:type="dxa"/>
            <w:gridSpan w:val="2"/>
          </w:tcPr>
          <w:p w14:paraId="255B961C" w14:textId="77777777" w:rsidR="00E02F1B" w:rsidRDefault="00E02F1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r w:rsidRPr="00E02F1B">
              <w:rPr>
                <w:i/>
                <w:iCs/>
                <w:noProof/>
                <w:lang w:val="en-US"/>
              </w:rPr>
              <w:drawing>
                <wp:inline distT="0" distB="0" distL="0" distR="0" wp14:anchorId="53A2DDCE" wp14:editId="3669E2E7">
                  <wp:extent cx="2024063" cy="1295400"/>
                  <wp:effectExtent l="19050" t="19050" r="14605" b="190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29" cy="13015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D53D7" w14:textId="2A00908C" w:rsidR="00B44EEB" w:rsidRPr="00E02F1B" w:rsidRDefault="00B44EE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</w:p>
        </w:tc>
      </w:tr>
      <w:tr w:rsidR="00EA13BE" w14:paraId="6425B1AF" w14:textId="77777777" w:rsidTr="1337719C">
        <w:tc>
          <w:tcPr>
            <w:tcW w:w="4609" w:type="dxa"/>
          </w:tcPr>
          <w:p w14:paraId="151E78B1" w14:textId="77777777" w:rsidR="00EA13BE" w:rsidRPr="00EA13BE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02F1B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Third: </w:t>
            </w:r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Glue the wrapped cardboard stripe to one of the circles, then glue the two circles together to make the lid.</w:t>
            </w:r>
          </w:p>
          <w:p w14:paraId="7BDD7ABD" w14:textId="53524B55" w:rsidR="00EA13BE" w:rsidRPr="00B45299" w:rsidRDefault="00EA13BE" w:rsidP="00EA13BE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6FFB48E0" w14:textId="77777777" w:rsidR="00E02F1B" w:rsidRPr="00EA13BE" w:rsidRDefault="00E02F1B" w:rsidP="00F31AD0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Tercero: </w:t>
            </w:r>
            <w:r w:rsidRPr="00EA13BE">
              <w:rPr>
                <w:rFonts w:ascii="Montserrat" w:eastAsia="Times New Roman" w:hAnsi="Montserrat" w:cs="Arial"/>
                <w:bCs/>
                <w:lang w:val="es-ES" w:eastAsia="es-MX"/>
              </w:rPr>
              <w:t>Pega la tira de cartón ya forrada a uno de los círculos y después pega los dos círculos uno con otro</w:t>
            </w:r>
            <w:r>
              <w:rPr>
                <w:rFonts w:ascii="Montserrat" w:eastAsia="Times New Roman" w:hAnsi="Montserrat" w:cs="Arial"/>
                <w:bCs/>
                <w:lang w:val="es-ES" w:eastAsia="es-MX"/>
              </w:rPr>
              <w:t>.</w:t>
            </w:r>
          </w:p>
          <w:p w14:paraId="7ABA9CFE" w14:textId="77777777" w:rsidR="00EA13BE" w:rsidRDefault="00EA13BE" w:rsidP="00E02F1B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3F1D0646" w14:textId="77777777" w:rsidTr="1337719C">
        <w:tc>
          <w:tcPr>
            <w:tcW w:w="9404" w:type="dxa"/>
            <w:gridSpan w:val="2"/>
          </w:tcPr>
          <w:p w14:paraId="4E2966DA" w14:textId="77777777" w:rsidR="00E02F1B" w:rsidRDefault="00E02F1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r w:rsidRPr="00E02F1B">
              <w:rPr>
                <w:i/>
                <w:iCs/>
                <w:noProof/>
                <w:lang w:val="en-US"/>
              </w:rPr>
              <w:lastRenderedPageBreak/>
              <w:drawing>
                <wp:inline distT="0" distB="0" distL="0" distR="0" wp14:anchorId="530325ED" wp14:editId="3513447C">
                  <wp:extent cx="1400175" cy="1866900"/>
                  <wp:effectExtent l="19050" t="19050" r="28575" b="1905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24" cy="18754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1D032" w14:textId="1AEDD208" w:rsidR="00B44EEB" w:rsidRPr="00E02F1B" w:rsidRDefault="00B44EE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</w:p>
        </w:tc>
      </w:tr>
      <w:tr w:rsidR="00EA13BE" w14:paraId="64D8680C" w14:textId="77777777" w:rsidTr="1337719C">
        <w:tc>
          <w:tcPr>
            <w:tcW w:w="4609" w:type="dxa"/>
          </w:tcPr>
          <w:p w14:paraId="5D1C7CBC" w14:textId="77777777" w:rsidR="00EA13BE" w:rsidRPr="00E02F1B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02F1B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 xml:space="preserve">Fourth: </w:t>
            </w:r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Decorate your pencil case as you like.</w:t>
            </w:r>
          </w:p>
          <w:p w14:paraId="5D0F01FC" w14:textId="2A888E93" w:rsidR="00EA13BE" w:rsidRPr="00E02F1B" w:rsidRDefault="00EA13BE" w:rsidP="00EA13BE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</w:p>
        </w:tc>
        <w:tc>
          <w:tcPr>
            <w:tcW w:w="4795" w:type="dxa"/>
          </w:tcPr>
          <w:p w14:paraId="269FE181" w14:textId="77777777" w:rsidR="00E02F1B" w:rsidRPr="00EA13BE" w:rsidRDefault="00E02F1B" w:rsidP="00F31AD0">
            <w:pPr>
              <w:pStyle w:val="Prrafodelista"/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Cs/>
                <w:lang w:val="es-ES" w:eastAsia="es-MX"/>
              </w:rPr>
              <w:t xml:space="preserve">Cuarto: </w:t>
            </w:r>
            <w:r w:rsidRPr="00EA13BE">
              <w:rPr>
                <w:rFonts w:ascii="Montserrat" w:eastAsia="Times New Roman" w:hAnsi="Montserrat" w:cs="Arial"/>
                <w:bCs/>
                <w:lang w:val="es-ES" w:eastAsia="es-MX"/>
              </w:rPr>
              <w:t>Decora tu lapicera como quieras.</w:t>
            </w:r>
          </w:p>
          <w:p w14:paraId="23CC0494" w14:textId="77777777" w:rsidR="00EA13BE" w:rsidRPr="00E02F1B" w:rsidRDefault="00EA13BE" w:rsidP="00E02F1B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  <w:tr w:rsidR="00E02F1B" w14:paraId="6D556F85" w14:textId="77777777" w:rsidTr="1337719C">
        <w:tc>
          <w:tcPr>
            <w:tcW w:w="9404" w:type="dxa"/>
            <w:gridSpan w:val="2"/>
          </w:tcPr>
          <w:p w14:paraId="1344B6E7" w14:textId="77777777" w:rsidR="00E02F1B" w:rsidRDefault="00E02F1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  <w:r w:rsidRPr="00E02F1B">
              <w:rPr>
                <w:i/>
                <w:iCs/>
                <w:noProof/>
                <w:lang w:val="en-US"/>
              </w:rPr>
              <w:drawing>
                <wp:inline distT="0" distB="0" distL="0" distR="0" wp14:anchorId="3AEEBCBC" wp14:editId="53532C39">
                  <wp:extent cx="1323975" cy="1765298"/>
                  <wp:effectExtent l="19050" t="19050" r="9525" b="2603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08" cy="17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A16B2" w14:textId="601D004B" w:rsidR="00B44EEB" w:rsidRPr="00E02F1B" w:rsidRDefault="00B44EEB" w:rsidP="00B44EEB">
            <w:pPr>
              <w:jc w:val="center"/>
              <w:rPr>
                <w:rFonts w:ascii="Montserrat" w:eastAsia="Times New Roman" w:hAnsi="Montserrat" w:cs="Arial"/>
                <w:bCs/>
                <w:i/>
                <w:iCs/>
                <w:lang w:eastAsia="es-MX"/>
              </w:rPr>
            </w:pPr>
          </w:p>
        </w:tc>
      </w:tr>
      <w:tr w:rsidR="00EA13BE" w14:paraId="12BB10CC" w14:textId="77777777" w:rsidTr="1337719C">
        <w:tc>
          <w:tcPr>
            <w:tcW w:w="4609" w:type="dxa"/>
          </w:tcPr>
          <w:p w14:paraId="6C60FDA7" w14:textId="2D8016B6" w:rsidR="00EA13BE" w:rsidRPr="00E02F1B" w:rsidRDefault="00EA13BE" w:rsidP="00F31AD0">
            <w:pPr>
              <w:ind w:left="720"/>
              <w:jc w:val="both"/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</w:pPr>
            <w:r w:rsidRPr="00EA13BE">
              <w:rPr>
                <w:rFonts w:ascii="Montserrat" w:eastAsia="Times New Roman" w:hAnsi="Montserrat" w:cs="Arial"/>
                <w:bCs/>
                <w:i/>
                <w:iCs/>
                <w:lang w:val="en-US" w:eastAsia="es-MX"/>
              </w:rPr>
              <w:t>And lastly, the illustrations.</w:t>
            </w:r>
          </w:p>
        </w:tc>
        <w:tc>
          <w:tcPr>
            <w:tcW w:w="4795" w:type="dxa"/>
          </w:tcPr>
          <w:p w14:paraId="2C3413DA" w14:textId="415A6EAE" w:rsidR="00E02F1B" w:rsidRPr="00EA13BE" w:rsidRDefault="2D713A7A" w:rsidP="1337719C">
            <w:pPr>
              <w:pStyle w:val="Prrafodelista"/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1337719C">
              <w:rPr>
                <w:rFonts w:ascii="Montserrat" w:eastAsia="Times New Roman" w:hAnsi="Montserrat" w:cs="Arial"/>
                <w:lang w:val="es-ES" w:eastAsia="es-MX"/>
              </w:rPr>
              <w:t>Y,</w:t>
            </w:r>
            <w:r w:rsidR="00E02F1B" w:rsidRPr="1337719C">
              <w:rPr>
                <w:rFonts w:ascii="Montserrat" w:eastAsia="Times New Roman" w:hAnsi="Montserrat" w:cs="Arial"/>
                <w:lang w:val="es-ES" w:eastAsia="es-MX"/>
              </w:rPr>
              <w:t xml:space="preserve"> por último, las ilustraciones.</w:t>
            </w:r>
          </w:p>
          <w:p w14:paraId="5FEFEF45" w14:textId="77777777" w:rsidR="00EA13BE" w:rsidRDefault="00EA13BE" w:rsidP="00A25E78">
            <w:pPr>
              <w:jc w:val="both"/>
              <w:rPr>
                <w:rFonts w:ascii="Montserrat" w:eastAsia="Times New Roman" w:hAnsi="Montserrat" w:cs="Arial"/>
                <w:bCs/>
                <w:lang w:eastAsia="es-MX"/>
              </w:rPr>
            </w:pPr>
          </w:p>
        </w:tc>
      </w:tr>
    </w:tbl>
    <w:p w14:paraId="09567E0E" w14:textId="30278439" w:rsidR="003B0E89" w:rsidRPr="00B45299" w:rsidRDefault="00402CBB" w:rsidP="005B660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02CBB">
        <w:rPr>
          <w:rFonts w:ascii="Montserrat" w:eastAsia="Times New Roman" w:hAnsi="Montserrat" w:cs="Arial"/>
          <w:bCs/>
          <w:lang w:eastAsia="es-MX"/>
        </w:rPr>
        <w:t> </w:t>
      </w:r>
    </w:p>
    <w:p w14:paraId="3DE08E90" w14:textId="77777777" w:rsidR="00465EE9" w:rsidRPr="00295C87" w:rsidRDefault="00465EE9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14:paraId="55E0C1BA" w14:textId="28E93689" w:rsidR="009654EE" w:rsidRPr="00B44EEB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  <w:lang w:val="en-US"/>
        </w:rPr>
      </w:pPr>
      <w:r w:rsidRPr="00B44EEB">
        <w:rPr>
          <w:rFonts w:ascii="Montserrat" w:hAnsi="Montserrat"/>
          <w:b/>
          <w:bCs/>
          <w:sz w:val="28"/>
          <w:szCs w:val="28"/>
          <w:lang w:val="en-US"/>
        </w:rPr>
        <w:t xml:space="preserve">El </w:t>
      </w:r>
      <w:proofErr w:type="spellStart"/>
      <w:r w:rsidR="001D69BF">
        <w:rPr>
          <w:rFonts w:ascii="Montserrat" w:hAnsi="Montserrat"/>
          <w:b/>
          <w:bCs/>
          <w:sz w:val="28"/>
          <w:szCs w:val="28"/>
          <w:lang w:val="en-US"/>
        </w:rPr>
        <w:t>r</w:t>
      </w:r>
      <w:r w:rsidRPr="00B44EEB">
        <w:rPr>
          <w:rFonts w:ascii="Montserrat" w:hAnsi="Montserrat"/>
          <w:b/>
          <w:bCs/>
          <w:sz w:val="28"/>
          <w:szCs w:val="28"/>
          <w:lang w:val="en-US"/>
        </w:rPr>
        <w:t>eto</w:t>
      </w:r>
      <w:proofErr w:type="spellEnd"/>
      <w:r w:rsidRPr="00B44EEB">
        <w:rPr>
          <w:rFonts w:ascii="Montserrat" w:hAnsi="Montserrat"/>
          <w:b/>
          <w:bCs/>
          <w:sz w:val="28"/>
          <w:szCs w:val="28"/>
          <w:lang w:val="en-US"/>
        </w:rPr>
        <w:t xml:space="preserve"> de </w:t>
      </w:r>
      <w:r w:rsidR="001D69BF">
        <w:rPr>
          <w:rFonts w:ascii="Montserrat" w:hAnsi="Montserrat"/>
          <w:b/>
          <w:bCs/>
          <w:sz w:val="28"/>
          <w:szCs w:val="28"/>
          <w:lang w:val="en-US"/>
        </w:rPr>
        <w:t>h</w:t>
      </w:r>
      <w:r w:rsidRPr="00B44EEB">
        <w:rPr>
          <w:rFonts w:ascii="Montserrat" w:hAnsi="Montserrat"/>
          <w:b/>
          <w:bCs/>
          <w:sz w:val="28"/>
          <w:szCs w:val="28"/>
          <w:lang w:val="en-US"/>
        </w:rPr>
        <w:t>oy:</w:t>
      </w:r>
    </w:p>
    <w:p w14:paraId="2A4742DE" w14:textId="77777777" w:rsidR="00EA224A" w:rsidRPr="00F31AD0" w:rsidRDefault="00EA224A" w:rsidP="00EA224A">
      <w:pPr>
        <w:spacing w:after="0" w:line="240" w:lineRule="auto"/>
        <w:rPr>
          <w:rFonts w:ascii="Montserrat" w:hAnsi="Montserrat"/>
          <w:bCs/>
          <w:lang w:val="en-US"/>
        </w:rPr>
      </w:pPr>
    </w:p>
    <w:p w14:paraId="5F9973D9" w14:textId="77777777" w:rsidR="00E02F1B" w:rsidRPr="00E02F1B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  <w:r w:rsidRPr="00E02F1B">
        <w:rPr>
          <w:rFonts w:ascii="Montserrat" w:eastAsia="Times New Roman" w:hAnsi="Montserrat" w:cs="Arial"/>
          <w:lang w:val="en-US" w:eastAsia="es-MX"/>
        </w:rPr>
        <w:t xml:space="preserve">The class is over. Thank </w:t>
      </w:r>
      <w:proofErr w:type="gramStart"/>
      <w:r w:rsidRPr="00E02F1B">
        <w:rPr>
          <w:rFonts w:ascii="Montserrat" w:eastAsia="Times New Roman" w:hAnsi="Montserrat" w:cs="Arial"/>
          <w:lang w:val="en-US" w:eastAsia="es-MX"/>
        </w:rPr>
        <w:t>you girls and boys</w:t>
      </w:r>
      <w:proofErr w:type="gramEnd"/>
      <w:r w:rsidRPr="00E02F1B">
        <w:rPr>
          <w:rFonts w:ascii="Montserrat" w:eastAsia="Times New Roman" w:hAnsi="Montserrat" w:cs="Arial"/>
          <w:lang w:val="en-US" w:eastAsia="es-MX"/>
        </w:rPr>
        <w:t>!</w:t>
      </w:r>
    </w:p>
    <w:p w14:paraId="60FFFABA" w14:textId="77777777" w:rsidR="00E02F1B" w:rsidRPr="00B45299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</w:p>
    <w:p w14:paraId="57429BAB" w14:textId="5F380D1C" w:rsidR="00E02F1B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E02F1B">
        <w:rPr>
          <w:rFonts w:ascii="Montserrat" w:eastAsia="Times New Roman" w:hAnsi="Montserrat" w:cs="Arial"/>
          <w:lang w:val="es-ES" w:eastAsia="es-MX"/>
        </w:rPr>
        <w:t>No olvide</w:t>
      </w:r>
      <w:r>
        <w:rPr>
          <w:rFonts w:ascii="Montserrat" w:eastAsia="Times New Roman" w:hAnsi="Montserrat" w:cs="Arial"/>
          <w:lang w:val="es-ES" w:eastAsia="es-MX"/>
        </w:rPr>
        <w:t xml:space="preserve">s </w:t>
      </w:r>
      <w:r w:rsidRPr="00E02F1B">
        <w:rPr>
          <w:rFonts w:ascii="Montserrat" w:eastAsia="Times New Roman" w:hAnsi="Montserrat" w:cs="Arial"/>
          <w:lang w:val="es-ES" w:eastAsia="es-MX"/>
        </w:rPr>
        <w:t xml:space="preserve">compartir sus trabajos con </w:t>
      </w:r>
      <w:r>
        <w:rPr>
          <w:rFonts w:ascii="Montserrat" w:eastAsia="Times New Roman" w:hAnsi="Montserrat" w:cs="Arial"/>
          <w:lang w:val="es-ES" w:eastAsia="es-MX"/>
        </w:rPr>
        <w:t>t</w:t>
      </w:r>
      <w:r w:rsidRPr="00E02F1B">
        <w:rPr>
          <w:rFonts w:ascii="Montserrat" w:eastAsia="Times New Roman" w:hAnsi="Montserrat" w:cs="Arial"/>
          <w:lang w:val="es-ES" w:eastAsia="es-MX"/>
        </w:rPr>
        <w:t>us maestros.</w:t>
      </w:r>
    </w:p>
    <w:p w14:paraId="045BD367" w14:textId="77777777" w:rsidR="00E02F1B" w:rsidRPr="00E02F1B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361DE3D" w14:textId="77777777" w:rsidR="00E02F1B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02F1B">
        <w:rPr>
          <w:rFonts w:ascii="Montserrat" w:eastAsia="Times New Roman" w:hAnsi="Montserrat" w:cs="Arial"/>
          <w:lang w:eastAsia="es-MX"/>
        </w:rPr>
        <w:t>Esperamos que haya</w:t>
      </w:r>
      <w:r>
        <w:rPr>
          <w:rFonts w:ascii="Montserrat" w:eastAsia="Times New Roman" w:hAnsi="Montserrat" w:cs="Arial"/>
          <w:lang w:eastAsia="es-MX"/>
        </w:rPr>
        <w:t>s</w:t>
      </w:r>
      <w:r w:rsidRPr="00E02F1B">
        <w:rPr>
          <w:rFonts w:ascii="Montserrat" w:eastAsia="Times New Roman" w:hAnsi="Montserrat" w:cs="Arial"/>
          <w:lang w:eastAsia="es-MX"/>
        </w:rPr>
        <w:t xml:space="preserve"> aprendido mucho y que </w:t>
      </w:r>
      <w:r>
        <w:rPr>
          <w:rFonts w:ascii="Montserrat" w:eastAsia="Times New Roman" w:hAnsi="Montserrat" w:cs="Arial"/>
          <w:lang w:eastAsia="es-MX"/>
        </w:rPr>
        <w:t>t</w:t>
      </w:r>
      <w:r w:rsidRPr="00E02F1B">
        <w:rPr>
          <w:rFonts w:ascii="Montserrat" w:eastAsia="Times New Roman" w:hAnsi="Montserrat" w:cs="Arial"/>
          <w:lang w:eastAsia="es-MX"/>
        </w:rPr>
        <w:t>e haya</w:t>
      </w:r>
      <w:r>
        <w:rPr>
          <w:rFonts w:ascii="Montserrat" w:eastAsia="Times New Roman" w:hAnsi="Montserrat" w:cs="Arial"/>
          <w:lang w:eastAsia="es-MX"/>
        </w:rPr>
        <w:t>s</w:t>
      </w:r>
      <w:r w:rsidRPr="00E02F1B">
        <w:rPr>
          <w:rFonts w:ascii="Montserrat" w:eastAsia="Times New Roman" w:hAnsi="Montserrat" w:cs="Arial"/>
          <w:lang w:eastAsia="es-MX"/>
        </w:rPr>
        <w:t xml:space="preserve"> divertido tanto como nosotros. </w:t>
      </w:r>
    </w:p>
    <w:p w14:paraId="04074998" w14:textId="77777777" w:rsidR="00E02F1B" w:rsidRPr="00E02F1B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69EF8A7" w14:textId="77777777" w:rsidR="00E02F1B" w:rsidRPr="00E02F1B" w:rsidRDefault="00E02F1B" w:rsidP="00E02F1B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E02F1B">
        <w:rPr>
          <w:rFonts w:ascii="Montserrat" w:eastAsia="Times New Roman" w:hAnsi="Montserrat" w:cs="Arial"/>
          <w:lang w:val="en-US" w:eastAsia="es-MX"/>
        </w:rPr>
        <w:t xml:space="preserve">We will see you soon! </w:t>
      </w:r>
      <w:r w:rsidRPr="00E02F1B">
        <w:rPr>
          <w:rFonts w:ascii="Montserrat" w:eastAsia="Times New Roman" w:hAnsi="Montserrat" w:cs="Arial"/>
          <w:lang w:val="es-ES" w:eastAsia="es-MX"/>
        </w:rPr>
        <w:t>¡Nos vemos pronto!</w:t>
      </w:r>
    </w:p>
    <w:p w14:paraId="1AB9AEED" w14:textId="607868B4" w:rsidR="00120B40" w:rsidRDefault="00120B40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A06C6E7" w14:textId="38D4764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49CA4707" w14:textId="77777777" w:rsidR="00F31AD0" w:rsidRDefault="00F31AD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BE77AAF" w14:textId="7013AB16" w:rsidR="005557AC" w:rsidRDefault="005557AC" w:rsidP="00F31AD0">
      <w:pPr>
        <w:spacing w:after="0" w:line="240" w:lineRule="auto"/>
        <w:jc w:val="center"/>
        <w:rPr>
          <w:rFonts w:ascii="Montserrat" w:hAnsi="Montserrat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5557AC" w:rsidSect="00465EE9">
      <w:pgSz w:w="12240" w:h="15840" w:code="1"/>
      <w:pgMar w:top="170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07C"/>
    <w:multiLevelType w:val="hybridMultilevel"/>
    <w:tmpl w:val="DC6A5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F7B48"/>
    <w:multiLevelType w:val="hybridMultilevel"/>
    <w:tmpl w:val="A0D0E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049C"/>
    <w:multiLevelType w:val="hybridMultilevel"/>
    <w:tmpl w:val="99664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E35A32"/>
    <w:multiLevelType w:val="hybridMultilevel"/>
    <w:tmpl w:val="040CB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65C3E"/>
    <w:multiLevelType w:val="hybridMultilevel"/>
    <w:tmpl w:val="EFB0C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478DA"/>
    <w:multiLevelType w:val="hybridMultilevel"/>
    <w:tmpl w:val="0A468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C6E"/>
    <w:multiLevelType w:val="hybridMultilevel"/>
    <w:tmpl w:val="C4209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4"/>
  </w:num>
  <w:num w:numId="5">
    <w:abstractNumId w:val="9"/>
  </w:num>
  <w:num w:numId="6">
    <w:abstractNumId w:val="17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22"/>
  </w:num>
  <w:num w:numId="12">
    <w:abstractNumId w:val="19"/>
  </w:num>
  <w:num w:numId="13">
    <w:abstractNumId w:val="18"/>
  </w:num>
  <w:num w:numId="14">
    <w:abstractNumId w:val="7"/>
  </w:num>
  <w:num w:numId="15">
    <w:abstractNumId w:val="8"/>
  </w:num>
  <w:num w:numId="16">
    <w:abstractNumId w:val="2"/>
  </w:num>
  <w:num w:numId="17">
    <w:abstractNumId w:val="10"/>
  </w:num>
  <w:num w:numId="18">
    <w:abstractNumId w:val="14"/>
  </w:num>
  <w:num w:numId="19">
    <w:abstractNumId w:val="3"/>
  </w:num>
  <w:num w:numId="20">
    <w:abstractNumId w:val="15"/>
  </w:num>
  <w:num w:numId="21">
    <w:abstractNumId w:val="6"/>
  </w:num>
  <w:num w:numId="22">
    <w:abstractNumId w:val="1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9748C"/>
    <w:rsid w:val="001113CE"/>
    <w:rsid w:val="00120B40"/>
    <w:rsid w:val="00123999"/>
    <w:rsid w:val="001423E7"/>
    <w:rsid w:val="00193A59"/>
    <w:rsid w:val="001C7905"/>
    <w:rsid w:val="001D69BF"/>
    <w:rsid w:val="00217CA4"/>
    <w:rsid w:val="00295C87"/>
    <w:rsid w:val="002B5D2E"/>
    <w:rsid w:val="002C30B5"/>
    <w:rsid w:val="00301A60"/>
    <w:rsid w:val="00305B73"/>
    <w:rsid w:val="00316DEC"/>
    <w:rsid w:val="00346A24"/>
    <w:rsid w:val="00396921"/>
    <w:rsid w:val="003B0E89"/>
    <w:rsid w:val="003E7CB9"/>
    <w:rsid w:val="00402CBB"/>
    <w:rsid w:val="004448FF"/>
    <w:rsid w:val="00463B36"/>
    <w:rsid w:val="00465EE9"/>
    <w:rsid w:val="00487224"/>
    <w:rsid w:val="0049458C"/>
    <w:rsid w:val="004C3A98"/>
    <w:rsid w:val="005557AC"/>
    <w:rsid w:val="00587405"/>
    <w:rsid w:val="005B660B"/>
    <w:rsid w:val="005E1E3E"/>
    <w:rsid w:val="00670F86"/>
    <w:rsid w:val="006C65D7"/>
    <w:rsid w:val="00735118"/>
    <w:rsid w:val="00770328"/>
    <w:rsid w:val="007A25CE"/>
    <w:rsid w:val="007E5BB6"/>
    <w:rsid w:val="007F3F81"/>
    <w:rsid w:val="0085001E"/>
    <w:rsid w:val="008613D7"/>
    <w:rsid w:val="008B5B66"/>
    <w:rsid w:val="00956AD1"/>
    <w:rsid w:val="009654EE"/>
    <w:rsid w:val="009B4F10"/>
    <w:rsid w:val="009F403E"/>
    <w:rsid w:val="00A21C5C"/>
    <w:rsid w:val="00A25E78"/>
    <w:rsid w:val="00A41EE7"/>
    <w:rsid w:val="00A441FF"/>
    <w:rsid w:val="00A52C4C"/>
    <w:rsid w:val="00A84699"/>
    <w:rsid w:val="00A94357"/>
    <w:rsid w:val="00AC3C91"/>
    <w:rsid w:val="00AF7041"/>
    <w:rsid w:val="00B050D0"/>
    <w:rsid w:val="00B36556"/>
    <w:rsid w:val="00B44EEB"/>
    <w:rsid w:val="00B45299"/>
    <w:rsid w:val="00B65E8C"/>
    <w:rsid w:val="00BD27F1"/>
    <w:rsid w:val="00C24FA4"/>
    <w:rsid w:val="00CA4EFF"/>
    <w:rsid w:val="00D24BA5"/>
    <w:rsid w:val="00D57B42"/>
    <w:rsid w:val="00D83003"/>
    <w:rsid w:val="00E02F1B"/>
    <w:rsid w:val="00E30C77"/>
    <w:rsid w:val="00E330BF"/>
    <w:rsid w:val="00E357DB"/>
    <w:rsid w:val="00E50277"/>
    <w:rsid w:val="00E60C4B"/>
    <w:rsid w:val="00E80C8E"/>
    <w:rsid w:val="00EA13BE"/>
    <w:rsid w:val="00EA224A"/>
    <w:rsid w:val="00EE105F"/>
    <w:rsid w:val="00F31AD0"/>
    <w:rsid w:val="00F6782E"/>
    <w:rsid w:val="00FE5DCD"/>
    <w:rsid w:val="00FF55F1"/>
    <w:rsid w:val="1337719C"/>
    <w:rsid w:val="2D7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9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-LxfAeA21fc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rendeencasa.sep.gob.mx/multimedia/RSC/Audio/202104/202104-RSC-l62uDnHqcs-JanetInstructionmanual.m4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6F36-136D-4E46-81D9-5D03355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kitty_macu AORC</cp:lastModifiedBy>
  <cp:revision>2</cp:revision>
  <dcterms:created xsi:type="dcterms:W3CDTF">2022-01-15T00:35:00Z</dcterms:created>
  <dcterms:modified xsi:type="dcterms:W3CDTF">2022-01-15T00:35:00Z</dcterms:modified>
</cp:coreProperties>
</file>