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BB8A" w14:textId="424FBE31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01F374F4" w14:textId="4080ADD3" w:rsidR="006C5DE8" w:rsidRPr="008167BA" w:rsidRDefault="00FC02D0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14:paraId="73DA639E" w14:textId="6775EDB1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A1A1D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707ABCE0" w14:textId="77777777" w:rsidR="004A1A1D" w:rsidRDefault="004A1A1D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770FB810" w14:textId="322C81C2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154030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13A3C0A0" w14:textId="77777777" w:rsidR="004A1A1D" w:rsidRDefault="004A1A1D" w:rsidP="006C5D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54130D7" w14:textId="0C217087" w:rsidR="006C5DE8" w:rsidRDefault="006C5DE8" w:rsidP="006C5D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¡Musicalidad y ritmo en los poemas!</w:t>
      </w:r>
    </w:p>
    <w:p w14:paraId="79E69992" w14:textId="77777777" w:rsidR="004A1A1D" w:rsidRPr="008167BA" w:rsidRDefault="004A1A1D" w:rsidP="006C5D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5DEE2FF" w14:textId="450BB5ED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A1A1D" w:rsidRPr="00252E7B">
        <w:rPr>
          <w:rFonts w:ascii="Montserrat" w:eastAsia="Arial" w:hAnsi="Montserrat" w:cs="Arial"/>
          <w:i/>
        </w:rPr>
        <w:t xml:space="preserve">emplea </w:t>
      </w:r>
      <w:r w:rsidRPr="00252E7B">
        <w:rPr>
          <w:rFonts w:ascii="Montserrat" w:eastAsia="Arial" w:hAnsi="Montserrat" w:cs="Arial"/>
          <w:i/>
        </w:rPr>
        <w:t>el ritmo, la modulación y la entonación al leer poemas en voz alta, para darles la intención deseada.</w:t>
      </w:r>
    </w:p>
    <w:p w14:paraId="12B71B1E" w14:textId="77777777" w:rsidR="006C5DE8" w:rsidRPr="00B41116" w:rsidRDefault="006C5DE8" w:rsidP="006C5DE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981682" w14:textId="206ABF9E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4A1A1D" w:rsidRPr="00252E7B">
        <w:rPr>
          <w:rFonts w:ascii="Montserrat" w:eastAsia="Arial" w:hAnsi="Montserrat" w:cs="Arial"/>
          <w:i/>
        </w:rPr>
        <w:t xml:space="preserve">identifica </w:t>
      </w:r>
      <w:r w:rsidRPr="00252E7B">
        <w:rPr>
          <w:rFonts w:ascii="Montserrat" w:eastAsia="Arial" w:hAnsi="Montserrat" w:cs="Arial"/>
          <w:i/>
        </w:rPr>
        <w:t>la rima como el recurso que propicia la musicalidad en los poemas.</w:t>
      </w:r>
    </w:p>
    <w:p w14:paraId="06A42D15" w14:textId="77777777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52E7B">
        <w:rPr>
          <w:rFonts w:ascii="Montserrat" w:eastAsia="Arial" w:hAnsi="Montserrat" w:cs="Arial"/>
          <w:i/>
        </w:rPr>
        <w:t>Reconoce la forma en que los signos de puntuación determinan el ritmo en los poemas.</w:t>
      </w:r>
    </w:p>
    <w:p w14:paraId="6362266A" w14:textId="0EE72656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4B67BA5" w14:textId="77777777" w:rsidR="00912933" w:rsidRPr="008167BA" w:rsidRDefault="00912933" w:rsidP="006C5DE8">
      <w:pPr>
        <w:spacing w:after="0" w:line="240" w:lineRule="auto"/>
        <w:jc w:val="both"/>
        <w:rPr>
          <w:rFonts w:ascii="Montserrat" w:hAnsi="Montserrat"/>
        </w:rPr>
      </w:pPr>
    </w:p>
    <w:p w14:paraId="47689BA8" w14:textId="77777777" w:rsidR="006C5DE8" w:rsidRPr="008167BA" w:rsidRDefault="006C5DE8" w:rsidP="006C5DE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3284C2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BFD6E8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que la rima es el recurso que propicia la musicalidad en los poemas.</w:t>
      </w:r>
    </w:p>
    <w:p w14:paraId="1484D62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7196699" w14:textId="77777777" w:rsidR="006C5DE8" w:rsidRDefault="006C5DE8" w:rsidP="004A1A1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Observarás y reconocerás la forma en que los signos de puntuación determinan el ritmo en los poemas.</w:t>
      </w:r>
    </w:p>
    <w:p w14:paraId="3481C4CA" w14:textId="77B250F0" w:rsidR="006C5DE8" w:rsidRDefault="006C5DE8" w:rsidP="004A1A1D">
      <w:pPr>
        <w:spacing w:after="0" w:line="240" w:lineRule="auto"/>
        <w:jc w:val="both"/>
        <w:rPr>
          <w:rFonts w:ascii="Montserrat" w:hAnsi="Montserrat"/>
        </w:rPr>
      </w:pPr>
    </w:p>
    <w:p w14:paraId="0ED80BE4" w14:textId="77777777" w:rsidR="00912933" w:rsidRPr="008167BA" w:rsidRDefault="00912933" w:rsidP="004A1A1D">
      <w:pPr>
        <w:spacing w:after="0" w:line="240" w:lineRule="auto"/>
        <w:jc w:val="both"/>
        <w:rPr>
          <w:rFonts w:ascii="Montserrat" w:hAnsi="Montserrat"/>
        </w:rPr>
      </w:pPr>
    </w:p>
    <w:p w14:paraId="71673E9D" w14:textId="77777777" w:rsidR="006C5DE8" w:rsidRDefault="006C5DE8" w:rsidP="004A1A1D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0DA06F2" w14:textId="77777777" w:rsidR="006C5DE8" w:rsidRDefault="006C5DE8" w:rsidP="004A1A1D">
      <w:pPr>
        <w:spacing w:after="0" w:line="240" w:lineRule="auto"/>
        <w:jc w:val="both"/>
        <w:rPr>
          <w:rFonts w:ascii="Montserrat" w:hAnsi="Montserrat"/>
        </w:rPr>
      </w:pPr>
    </w:p>
    <w:p w14:paraId="7F3A1BD2" w14:textId="3A45D39C" w:rsidR="006C5DE8" w:rsidRDefault="006C5DE8" w:rsidP="004A1A1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realizarás un repaso de la sesión anterior.</w:t>
      </w:r>
    </w:p>
    <w:p w14:paraId="734A3EA6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9380F">
        <w:rPr>
          <w:noProof/>
          <w:lang w:val="en-US"/>
        </w:rPr>
        <w:lastRenderedPageBreak/>
        <w:drawing>
          <wp:inline distT="0" distB="0" distL="0" distR="0" wp14:anchorId="088A3916" wp14:editId="0EA95FA4">
            <wp:extent cx="1905000" cy="1280160"/>
            <wp:effectExtent l="19050" t="19050" r="19050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6427" cy="1287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524DC9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2A7EC5A7" w14:textId="77777777" w:rsidR="006C5DE8" w:rsidRPr="00A9380F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9380F">
        <w:rPr>
          <w:rFonts w:ascii="Montserrat" w:eastAsia="Arial" w:hAnsi="Montserrat" w:cs="Arial"/>
        </w:rPr>
        <w:t>Los poemas son composiciones literarias a través de las cuales la autora o el autor expresan sus emociones e impresiones del mundo.</w:t>
      </w:r>
      <w:r w:rsidRPr="00FC680E">
        <w:t xml:space="preserve"> </w:t>
      </w:r>
      <w:r w:rsidRPr="00FC680E">
        <w:rPr>
          <w:rFonts w:ascii="Montserrat" w:eastAsia="Arial" w:hAnsi="Montserrat" w:cs="Arial"/>
        </w:rPr>
        <w:t>En los poemas, se usan recursos literarios como la metáfora, la comparación y la analogía.</w:t>
      </w:r>
    </w:p>
    <w:p w14:paraId="5C7162E6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981758F" w14:textId="40B65414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Pr="00A9380F">
        <w:rPr>
          <w:rFonts w:ascii="Montserrat" w:eastAsia="Arial" w:hAnsi="Montserrat" w:cs="Arial"/>
        </w:rPr>
        <w:t>tro recur</w:t>
      </w:r>
      <w:r>
        <w:rPr>
          <w:rFonts w:ascii="Montserrat" w:eastAsia="Arial" w:hAnsi="Montserrat" w:cs="Arial"/>
        </w:rPr>
        <w:t xml:space="preserve">so literario de los </w:t>
      </w:r>
      <w:r w:rsidR="004A1A1D">
        <w:rPr>
          <w:rFonts w:ascii="Montserrat" w:eastAsia="Arial" w:hAnsi="Montserrat" w:cs="Arial"/>
        </w:rPr>
        <w:t>poemas</w:t>
      </w:r>
      <w:r>
        <w:rPr>
          <w:rFonts w:ascii="Montserrat" w:eastAsia="Arial" w:hAnsi="Montserrat" w:cs="Arial"/>
        </w:rPr>
        <w:t xml:space="preserve"> </w:t>
      </w:r>
      <w:r w:rsidRPr="00A9380F">
        <w:rPr>
          <w:rFonts w:ascii="Montserrat" w:eastAsia="Arial" w:hAnsi="Montserrat" w:cs="Arial"/>
        </w:rPr>
        <w:t>es la rima</w:t>
      </w:r>
      <w:r>
        <w:rPr>
          <w:rFonts w:ascii="Montserrat" w:eastAsia="Arial" w:hAnsi="Montserrat" w:cs="Arial"/>
        </w:rPr>
        <w:t>.</w:t>
      </w:r>
    </w:p>
    <w:p w14:paraId="2687E809" w14:textId="77777777" w:rsidR="006C5DE8" w:rsidRPr="00A9380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18AEC265" wp14:editId="46810227">
            <wp:extent cx="2009775" cy="1346548"/>
            <wp:effectExtent l="19050" t="19050" r="952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840" cy="13559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DD6920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3716D1E2" w14:textId="2F14C1C0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Recuerda anotar las palabras desconocidas para</w:t>
      </w:r>
      <w:r>
        <w:rPr>
          <w:rFonts w:ascii="Montserrat" w:eastAsia="Arial" w:hAnsi="Montserrat" w:cs="Arial"/>
        </w:rPr>
        <w:t xml:space="preserve"> que </w:t>
      </w:r>
      <w:r w:rsidRPr="00550E05">
        <w:rPr>
          <w:rFonts w:ascii="Montserrat" w:eastAsia="Arial" w:hAnsi="Montserrat" w:cs="Arial"/>
        </w:rPr>
        <w:t xml:space="preserve">después </w:t>
      </w:r>
      <w:r>
        <w:rPr>
          <w:rFonts w:ascii="Montserrat" w:eastAsia="Arial" w:hAnsi="Montserrat" w:cs="Arial"/>
        </w:rPr>
        <w:t xml:space="preserve">las </w:t>
      </w:r>
      <w:r w:rsidRPr="00550E05">
        <w:rPr>
          <w:rFonts w:ascii="Montserrat" w:eastAsia="Arial" w:hAnsi="Montserrat" w:cs="Arial"/>
        </w:rPr>
        <w:t>bus</w:t>
      </w:r>
      <w:r>
        <w:rPr>
          <w:rFonts w:ascii="Montserrat" w:eastAsia="Arial" w:hAnsi="Montserrat" w:cs="Arial"/>
        </w:rPr>
        <w:t>ques</w:t>
      </w:r>
      <w:r w:rsidRPr="00550E05">
        <w:rPr>
          <w:rFonts w:ascii="Montserrat" w:eastAsia="Arial" w:hAnsi="Montserrat" w:cs="Arial"/>
        </w:rPr>
        <w:t xml:space="preserve"> en el diccionario.</w:t>
      </w:r>
    </w:p>
    <w:p w14:paraId="017E9C1A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2642BFF" w14:textId="524F6F80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 y lee la siguiente canción:</w:t>
      </w:r>
    </w:p>
    <w:p w14:paraId="07F8D000" w14:textId="25AEAE01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3E0A8943" wp14:editId="5A6F63AF">
            <wp:extent cx="1896446" cy="1266825"/>
            <wp:effectExtent l="19050" t="19050" r="2794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3445" cy="12781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A1A1D" w:rsidRPr="00550E05">
        <w:rPr>
          <w:noProof/>
          <w:lang w:val="en-US"/>
        </w:rPr>
        <w:drawing>
          <wp:inline distT="0" distB="0" distL="0" distR="0" wp14:anchorId="39561BD4" wp14:editId="0E16E8F2">
            <wp:extent cx="1885156" cy="1266825"/>
            <wp:effectExtent l="19050" t="19050" r="20320" b="952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526" cy="1273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5034F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D2F15BA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¿Qué identificaste en la lectura?</w:t>
      </w:r>
    </w:p>
    <w:p w14:paraId="62612595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3EBBAFE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hAnsi="Montserrat"/>
        </w:rPr>
        <w:t>E</w:t>
      </w:r>
      <w:r w:rsidRPr="00550E05">
        <w:rPr>
          <w:rFonts w:ascii="Montserrat" w:eastAsia="Arial" w:hAnsi="Montserrat" w:cs="Arial"/>
        </w:rPr>
        <w:t>s como si estuvieran entonando una melodía</w:t>
      </w:r>
      <w:r>
        <w:rPr>
          <w:rFonts w:ascii="Montserrat" w:eastAsia="Arial" w:hAnsi="Montserrat" w:cs="Arial"/>
        </w:rPr>
        <w:t>, c</w:t>
      </w:r>
      <w:r w:rsidRPr="00550E05">
        <w:rPr>
          <w:rFonts w:ascii="Montserrat" w:eastAsia="Arial" w:hAnsi="Montserrat" w:cs="Arial"/>
        </w:rPr>
        <w:t>omo si tuviera música. ¿Por qué crees que suena de manera armoniosa y con ritmo? ¿Por qué crees que suenan con mus</w:t>
      </w:r>
      <w:r>
        <w:rPr>
          <w:rFonts w:ascii="Montserrat" w:eastAsia="Arial" w:hAnsi="Montserrat" w:cs="Arial"/>
        </w:rPr>
        <w:t>i</w:t>
      </w:r>
      <w:r w:rsidRPr="00550E05">
        <w:rPr>
          <w:rFonts w:ascii="Montserrat" w:eastAsia="Arial" w:hAnsi="Montserrat" w:cs="Arial"/>
        </w:rPr>
        <w:t>calidad?</w:t>
      </w:r>
    </w:p>
    <w:p w14:paraId="45717166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1828B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Como puedes observ</w:t>
      </w:r>
      <w:r w:rsidRPr="00AA5631">
        <w:rPr>
          <w:rFonts w:ascii="Montserrat" w:hAnsi="Montserrat"/>
        </w:rPr>
        <w:t>ar, l</w:t>
      </w:r>
      <w:r w:rsidRPr="00AA5631">
        <w:rPr>
          <w:rFonts w:ascii="Montserrat" w:eastAsia="Arial" w:hAnsi="Montserrat" w:cs="Arial"/>
        </w:rPr>
        <w:t>os versos de esta canción</w:t>
      </w:r>
      <w:r>
        <w:rPr>
          <w:rFonts w:ascii="Montserrat" w:eastAsia="Arial" w:hAnsi="Montserrat" w:cs="Arial"/>
        </w:rPr>
        <w:t xml:space="preserve"> terminan</w:t>
      </w:r>
      <w:r w:rsidRPr="00AA5631">
        <w:rPr>
          <w:rFonts w:ascii="Montserrat" w:eastAsia="Arial" w:hAnsi="Montserrat" w:cs="Arial"/>
        </w:rPr>
        <w:t xml:space="preserve"> en rima:</w:t>
      </w:r>
    </w:p>
    <w:p w14:paraId="35DE424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1832C" w14:textId="77777777" w:rsidR="006C5DE8" w:rsidRPr="00AA5631" w:rsidRDefault="006C5DE8" w:rsidP="006C5DE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Salir-</w:t>
      </w:r>
      <w:r w:rsidRPr="00AA5631">
        <w:rPr>
          <w:rFonts w:ascii="Montserrat" w:eastAsia="Arial" w:hAnsi="Montserrat" w:cs="Arial"/>
        </w:rPr>
        <w:t>dormir</w:t>
      </w:r>
    </w:p>
    <w:p w14:paraId="1131FF9C" w14:textId="77777777" w:rsidR="006C5DE8" w:rsidRPr="00AA5631" w:rsidRDefault="006C5DE8" w:rsidP="006C5DE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AA5631">
        <w:rPr>
          <w:rFonts w:ascii="Montserrat" w:eastAsia="Arial" w:hAnsi="Montserrat" w:cs="Arial"/>
        </w:rPr>
        <w:t>Cocina-tina</w:t>
      </w:r>
    </w:p>
    <w:p w14:paraId="4627C83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F3960F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A5631">
        <w:rPr>
          <w:rFonts w:ascii="Montserrat" w:eastAsia="Arial" w:hAnsi="Montserrat" w:cs="Arial"/>
        </w:rPr>
        <w:t>Hay algunos poemas que también tienen su propia musicalidad.</w:t>
      </w:r>
      <w:r>
        <w:rPr>
          <w:rFonts w:ascii="Montserrat" w:eastAsia="Arial" w:hAnsi="Montserrat" w:cs="Arial"/>
        </w:rPr>
        <w:t xml:space="preserve"> </w:t>
      </w:r>
      <w:r w:rsidRPr="00AA5631">
        <w:rPr>
          <w:rFonts w:ascii="Montserrat" w:eastAsia="Arial" w:hAnsi="Montserrat" w:cs="Arial"/>
        </w:rPr>
        <w:t>No todos los poemas tienen musicalidad, eso hay que saberlo muy bien. Pero los que la tienen, es por la rima y también por la puntuación</w:t>
      </w:r>
      <w:r>
        <w:rPr>
          <w:rFonts w:ascii="Montserrat" w:eastAsia="Arial" w:hAnsi="Montserrat" w:cs="Arial"/>
        </w:rPr>
        <w:t>.</w:t>
      </w:r>
    </w:p>
    <w:p w14:paraId="574AB6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2EDA5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Pr="00AA5631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ejemplo que viene en t</w:t>
      </w:r>
      <w:r w:rsidRPr="00AA5631">
        <w:rPr>
          <w:rFonts w:ascii="Montserrat" w:eastAsia="Arial" w:hAnsi="Montserrat" w:cs="Arial"/>
        </w:rPr>
        <w:t xml:space="preserve">u libro de texto, en la página 86. </w:t>
      </w:r>
      <w:r>
        <w:rPr>
          <w:rFonts w:ascii="Montserrat" w:eastAsia="Arial" w:hAnsi="Montserrat" w:cs="Arial"/>
        </w:rPr>
        <w:t>Es el poema: “</w:t>
      </w:r>
      <w:r w:rsidRPr="00AA5631">
        <w:rPr>
          <w:rFonts w:ascii="Montserrat" w:eastAsia="Arial" w:hAnsi="Montserrat" w:cs="Arial"/>
        </w:rPr>
        <w:t>La flecha de oro</w:t>
      </w:r>
      <w:r>
        <w:rPr>
          <w:rFonts w:ascii="Montserrat" w:eastAsia="Arial" w:hAnsi="Montserrat" w:cs="Arial"/>
        </w:rPr>
        <w:t>”</w:t>
      </w:r>
      <w:r w:rsidRPr="00AA5631">
        <w:rPr>
          <w:rFonts w:ascii="Montserrat" w:eastAsia="Arial" w:hAnsi="Montserrat" w:cs="Arial"/>
        </w:rPr>
        <w:t>.</w:t>
      </w:r>
    </w:p>
    <w:p w14:paraId="5073CEB9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CE6BBF" w14:textId="77777777" w:rsidR="006C5DE8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72DFD">
        <w:rPr>
          <w:noProof/>
          <w:lang w:val="en-US"/>
        </w:rPr>
        <w:drawing>
          <wp:inline distT="0" distB="0" distL="0" distR="0" wp14:anchorId="7E26B167" wp14:editId="7CDAB638">
            <wp:extent cx="1252903" cy="1628775"/>
            <wp:effectExtent l="19050" t="19050" r="2349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7" t="33994" r="61940" b="25732"/>
                    <a:stretch/>
                  </pic:blipFill>
                  <pic:spPr bwMode="auto">
                    <a:xfrm>
                      <a:off x="0" y="0"/>
                      <a:ext cx="1257446" cy="163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631">
        <w:rPr>
          <w:noProof/>
          <w:lang w:val="en-US"/>
        </w:rPr>
        <w:drawing>
          <wp:inline distT="0" distB="0" distL="0" distR="0" wp14:anchorId="594E8E17" wp14:editId="7AB5B74D">
            <wp:extent cx="1718275" cy="1571625"/>
            <wp:effectExtent l="19050" t="19050" r="1587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382" cy="1583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E5F022" w14:textId="42B64C06" w:rsidR="006C5DE8" w:rsidRDefault="004A1A1D" w:rsidP="004A1A1D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Pr="00092B61">
          <w:rPr>
            <w:rStyle w:val="Hipervnculo"/>
            <w:rFonts w:ascii="Montserrat" w:hAnsi="Montserrat"/>
          </w:rPr>
          <w:t>https://libros.conaliteg.gob.mx/20/P4ESA.htm?#page/86</w:t>
        </w:r>
      </w:hyperlink>
    </w:p>
    <w:p w14:paraId="3BF97288" w14:textId="77777777" w:rsidR="004A1A1D" w:rsidRDefault="004A1A1D" w:rsidP="006C5DE8">
      <w:pPr>
        <w:spacing w:after="0" w:line="240" w:lineRule="auto"/>
        <w:jc w:val="both"/>
        <w:rPr>
          <w:rFonts w:ascii="Montserrat" w:hAnsi="Montserrat"/>
        </w:rPr>
      </w:pPr>
    </w:p>
    <w:p w14:paraId="203A2EC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¿Le entendiste? ¿Sabes que significa sucesor, o la palabra tirare?</w:t>
      </w:r>
    </w:p>
    <w:p w14:paraId="73216DB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47C0FF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272DFD">
        <w:rPr>
          <w:rFonts w:ascii="Montserrat" w:hAnsi="Montserrat"/>
        </w:rPr>
        <w:t>Tirare</w:t>
      </w:r>
      <w:r>
        <w:rPr>
          <w:rFonts w:ascii="Montserrat" w:hAnsi="Montserrat"/>
        </w:rPr>
        <w:t>,</w:t>
      </w:r>
      <w:r w:rsidRPr="00272DFD">
        <w:rPr>
          <w:rFonts w:ascii="Montserrat" w:hAnsi="Montserrat"/>
        </w:rPr>
        <w:t xml:space="preserve"> </w:t>
      </w:r>
      <w:r w:rsidRPr="00272DFD">
        <w:rPr>
          <w:rFonts w:ascii="Montserrat" w:eastAsia="Arial" w:hAnsi="Montserrat" w:cs="Arial"/>
        </w:rPr>
        <w:t xml:space="preserve">es una forma de decir “tirar”, </w:t>
      </w:r>
      <w:r>
        <w:rPr>
          <w:rFonts w:ascii="Montserrat" w:eastAsia="Arial" w:hAnsi="Montserrat" w:cs="Arial"/>
        </w:rPr>
        <w:t>t</w:t>
      </w:r>
      <w:r w:rsidRPr="00272DFD">
        <w:rPr>
          <w:rFonts w:ascii="Montserrat" w:eastAsia="Arial" w:hAnsi="Montserrat" w:cs="Arial"/>
        </w:rPr>
        <w:t>irar la flecha, porque de eso habla el poema, desde el título</w:t>
      </w:r>
      <w:r>
        <w:rPr>
          <w:rFonts w:ascii="Montserrat" w:eastAsia="Arial" w:hAnsi="Montserrat" w:cs="Arial"/>
        </w:rPr>
        <w:t>. Recuerda que, cuando no sabe</w:t>
      </w:r>
      <w:r w:rsidRPr="00272DFD">
        <w:rPr>
          <w:rFonts w:ascii="Montserrat" w:eastAsia="Arial" w:hAnsi="Montserrat" w:cs="Arial"/>
        </w:rPr>
        <w:t xml:space="preserve">s el significado de una palabra, </w:t>
      </w:r>
      <w:r>
        <w:rPr>
          <w:rFonts w:ascii="Montserrat" w:eastAsia="Arial" w:hAnsi="Montserrat" w:cs="Arial"/>
        </w:rPr>
        <w:t>puede</w:t>
      </w:r>
      <w:r w:rsidRPr="00272DFD">
        <w:rPr>
          <w:rFonts w:ascii="Montserrat" w:eastAsia="Arial" w:hAnsi="Montserrat" w:cs="Arial"/>
        </w:rPr>
        <w:t>s tratar de deducirlo por el contexto</w:t>
      </w:r>
      <w:r>
        <w:rPr>
          <w:rFonts w:ascii="Montserrat" w:eastAsia="Arial" w:hAnsi="Montserrat" w:cs="Arial"/>
        </w:rPr>
        <w:t>. Esto lo aprendiste en tus primeras sesiones</w:t>
      </w:r>
      <w:r w:rsidRPr="00860D1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S</w:t>
      </w:r>
      <w:r w:rsidRPr="00860D10">
        <w:rPr>
          <w:rFonts w:ascii="Montserrat" w:eastAsia="Arial" w:hAnsi="Montserrat" w:cs="Arial"/>
        </w:rPr>
        <w:t>i esto no te ayuda, entonces puedes consultar el diccionario.</w:t>
      </w:r>
    </w:p>
    <w:p w14:paraId="067DD0B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C259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la palabra “sucesor”, observa su significado:</w:t>
      </w:r>
    </w:p>
    <w:p w14:paraId="03F9EA8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7992F" w14:textId="77777777" w:rsidR="006C5DE8" w:rsidRPr="00860D10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60D10">
        <w:rPr>
          <w:noProof/>
          <w:lang w:val="en-US"/>
        </w:rPr>
        <w:drawing>
          <wp:inline distT="0" distB="0" distL="0" distR="0" wp14:anchorId="6D636BF6" wp14:editId="0A63CF7F">
            <wp:extent cx="5290618" cy="971550"/>
            <wp:effectExtent l="19050" t="19050" r="24765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821" cy="973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C6CE1" w14:textId="77777777" w:rsidR="006C5DE8" w:rsidRPr="00860D10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9AE2E" w14:textId="77777777" w:rsidR="006C5DE8" w:rsidRPr="00860D10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60D10">
        <w:rPr>
          <w:rFonts w:ascii="Montserrat" w:eastAsia="Arial" w:hAnsi="Montserrat" w:cs="Arial"/>
        </w:rPr>
        <w:t>Relacionándolo con el verso anterior,</w:t>
      </w:r>
      <w:r>
        <w:rPr>
          <w:rFonts w:ascii="Montserrat" w:eastAsia="Arial" w:hAnsi="Montserrat" w:cs="Arial"/>
        </w:rPr>
        <w:t xml:space="preserve"> podría interpretarse así:</w:t>
      </w:r>
      <w:r w:rsidRPr="00860D10">
        <w:rPr>
          <w:rFonts w:ascii="Montserrat" w:eastAsia="Arial" w:hAnsi="Montserrat" w:cs="Arial"/>
        </w:rPr>
        <w:t xml:space="preserve"> el padre, que era príncipe, quiere dejar a alguien en su lugar y va a escoger, de entre sus dos hijos, a quien tire mejor la flecha.</w:t>
      </w:r>
    </w:p>
    <w:p w14:paraId="77FC0E9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BC9E9E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Cuando buscas una palabra que no conoces, te ayuda a </w:t>
      </w:r>
      <w:r w:rsidRPr="007F0DB5">
        <w:rPr>
          <w:rFonts w:ascii="Montserrat" w:hAnsi="Montserrat"/>
        </w:rPr>
        <w:t xml:space="preserve">dejarte </w:t>
      </w:r>
      <w:r w:rsidRPr="007F0DB5">
        <w:rPr>
          <w:rFonts w:ascii="Montserrat" w:eastAsia="Arial" w:hAnsi="Montserrat" w:cs="Arial"/>
        </w:rPr>
        <w:t>más claro el sentido de lo que dicen las cosas, en este caso el poema.</w:t>
      </w:r>
    </w:p>
    <w:p w14:paraId="2C1E9AA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0F0A9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7A2B9D">
        <w:rPr>
          <w:rFonts w:ascii="Montserrat" w:hAnsi="Montserrat"/>
        </w:rPr>
        <w:t xml:space="preserve">Continúa </w:t>
      </w:r>
      <w:r w:rsidRPr="007A2B9D">
        <w:rPr>
          <w:rFonts w:ascii="Montserrat" w:eastAsia="Arial" w:hAnsi="Montserrat" w:cs="Arial"/>
        </w:rPr>
        <w:t>revisando la musicalidad en este poema muy detenidamente, analizando la rima y la puntuación.</w:t>
      </w:r>
    </w:p>
    <w:p w14:paraId="63BD4900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FA67B6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Ya ha</w:t>
      </w:r>
      <w:r w:rsidRPr="007A2B9D">
        <w:rPr>
          <w:rFonts w:ascii="Montserrat" w:eastAsia="Arial" w:hAnsi="Montserrat" w:cs="Arial"/>
        </w:rPr>
        <w:t>s visto también, en clases anteriores que,</w:t>
      </w:r>
      <w:r>
        <w:rPr>
          <w:rFonts w:ascii="Montserrat" w:eastAsia="Arial" w:hAnsi="Montserrat" w:cs="Arial"/>
        </w:rPr>
        <w:t xml:space="preserve"> al encontrarte</w:t>
      </w:r>
      <w:r w:rsidRPr="007A2B9D">
        <w:rPr>
          <w:rFonts w:ascii="Montserrat" w:eastAsia="Arial" w:hAnsi="Montserrat" w:cs="Arial"/>
        </w:rPr>
        <w:t xml:space="preserve"> los signos de puntuación como el punto, l</w:t>
      </w:r>
      <w:r>
        <w:rPr>
          <w:rFonts w:ascii="Montserrat" w:eastAsia="Arial" w:hAnsi="Montserrat" w:cs="Arial"/>
        </w:rPr>
        <w:t>a coma o el punto y coma, debe</w:t>
      </w:r>
      <w:r w:rsidRPr="007A2B9D">
        <w:rPr>
          <w:rFonts w:ascii="Montserrat" w:eastAsia="Arial" w:hAnsi="Montserrat" w:cs="Arial"/>
        </w:rPr>
        <w:t>s hacer una pausa</w:t>
      </w:r>
      <w:r>
        <w:rPr>
          <w:rFonts w:ascii="Montserrat" w:eastAsia="Arial" w:hAnsi="Montserrat" w:cs="Arial"/>
        </w:rPr>
        <w:t>. ¿Lo recuerdas?</w:t>
      </w:r>
    </w:p>
    <w:p w14:paraId="60D85E8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Sigue con la lectura de las estrofas, pon mucha atención en las rimas, que están señaladas de verde y azul, así como en los signos de puntuación, que están de rojo</w:t>
      </w:r>
      <w:r>
        <w:rPr>
          <w:rFonts w:ascii="Montserrat" w:eastAsia="Arial" w:hAnsi="Montserrat" w:cs="Arial"/>
        </w:rPr>
        <w:t>.</w:t>
      </w:r>
    </w:p>
    <w:p w14:paraId="67AE5719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04AED" w14:textId="77777777" w:rsidR="006C5DE8" w:rsidRPr="007A2B9D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Las comas son una pausa breve, el punto y coma una pausa un poco más larga, y el punto y aparte una pausa un poquito más larga.</w:t>
      </w:r>
    </w:p>
    <w:p w14:paraId="71572EB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E56CD76" w14:textId="36D1C1DB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anotar las palabras que no conozcas su significado.</w:t>
      </w:r>
    </w:p>
    <w:p w14:paraId="3314ECA7" w14:textId="0D287028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7A2B9D">
        <w:rPr>
          <w:noProof/>
          <w:lang w:val="en-US"/>
        </w:rPr>
        <w:drawing>
          <wp:inline distT="0" distB="0" distL="0" distR="0" wp14:anchorId="7C5C156A" wp14:editId="3CE03AAB">
            <wp:extent cx="2238661" cy="1495425"/>
            <wp:effectExtent l="19050" t="19050" r="2857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3126" cy="1505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A1A1D" w:rsidRPr="007A2B9D">
        <w:rPr>
          <w:noProof/>
          <w:lang w:val="en-US"/>
        </w:rPr>
        <w:drawing>
          <wp:inline distT="0" distB="0" distL="0" distR="0" wp14:anchorId="636357AA" wp14:editId="7530DB36">
            <wp:extent cx="2219325" cy="1491386"/>
            <wp:effectExtent l="19050" t="19050" r="9525" b="13970"/>
            <wp:docPr id="43" name="Imagen 43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de la pantalla de un celular con letras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7025" cy="15032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C792C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BE1F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1697">
        <w:rPr>
          <w:rFonts w:ascii="Montserrat" w:eastAsia="Arial" w:hAnsi="Montserrat" w:cs="Arial"/>
        </w:rPr>
        <w:t>“Liza”, así, con zeta, es un campo para combatir o competir</w:t>
      </w:r>
      <w:r>
        <w:rPr>
          <w:rFonts w:ascii="Montserrat" w:eastAsia="Arial" w:hAnsi="Montserrat" w:cs="Arial"/>
        </w:rPr>
        <w:t>.</w:t>
      </w:r>
      <w:r w:rsidRPr="00E71697">
        <w:rPr>
          <w:rFonts w:ascii="Montserrat" w:eastAsia="Arial" w:hAnsi="Montserrat" w:cs="Arial"/>
        </w:rPr>
        <w:t xml:space="preserve"> Es dónde van a competir los dos hermanos tirando la flecha, por eso dice “liza fraterna”, y la palabra “fraterno”, se refiere a los hermanos o a la hermandad</w:t>
      </w:r>
      <w:r>
        <w:rPr>
          <w:rFonts w:ascii="Montserrat" w:eastAsia="Arial" w:hAnsi="Montserrat" w:cs="Arial"/>
        </w:rPr>
        <w:t>.</w:t>
      </w:r>
    </w:p>
    <w:p w14:paraId="3AD604D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55785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Las pausas que se hacen y entender el significado de las palabras e interpretaras, ayuda mucho para comprender un poema.</w:t>
      </w:r>
    </w:p>
    <w:p w14:paraId="797B5CD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CA65212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 rima le d</w:t>
      </w:r>
      <w:r>
        <w:rPr>
          <w:rFonts w:ascii="Montserrat" w:eastAsia="Arial" w:hAnsi="Montserrat" w:cs="Arial"/>
        </w:rPr>
        <w:t>a la “musicalidad” al poema, es decir</w:t>
      </w:r>
      <w:r w:rsidRPr="00E71697">
        <w:rPr>
          <w:rFonts w:ascii="Montserrat" w:eastAsia="Arial" w:hAnsi="Montserrat" w:cs="Arial"/>
        </w:rPr>
        <w:t>, su cualidad de sonar como si fuera música.</w:t>
      </w:r>
    </w:p>
    <w:p w14:paraId="63A7309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000DA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música tiene un ritmo y </w:t>
      </w:r>
      <w:r w:rsidRPr="00E71697">
        <w:rPr>
          <w:rFonts w:ascii="Montserrat" w:eastAsia="Arial" w:hAnsi="Montserrat" w:cs="Arial"/>
        </w:rPr>
        <w:t xml:space="preserve">el ritmo, en los poemas, se lo dan los signos de puntuación, que </w:t>
      </w:r>
      <w:r>
        <w:rPr>
          <w:rFonts w:ascii="Montserrat" w:eastAsia="Arial" w:hAnsi="Montserrat" w:cs="Arial"/>
        </w:rPr>
        <w:t xml:space="preserve">te </w:t>
      </w:r>
      <w:r w:rsidRPr="00E71697">
        <w:rPr>
          <w:rFonts w:ascii="Montserrat" w:eastAsia="Arial" w:hAnsi="Montserrat" w:cs="Arial"/>
        </w:rPr>
        <w:t>indican cuándo debes hacer las pausas en la lectura, así como la duración de la pausa</w:t>
      </w:r>
      <w:r>
        <w:rPr>
          <w:rFonts w:ascii="Montserrat" w:eastAsia="Arial" w:hAnsi="Montserrat" w:cs="Arial"/>
        </w:rPr>
        <w:t>.</w:t>
      </w:r>
    </w:p>
    <w:p w14:paraId="5BBB832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2CD4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Ahora </w:t>
      </w:r>
      <w:r w:rsidRPr="005C19CE">
        <w:rPr>
          <w:rFonts w:ascii="Montserrat" w:hAnsi="Montserrat"/>
        </w:rPr>
        <w:t xml:space="preserve">intenta </w:t>
      </w:r>
      <w:r w:rsidRPr="005C19CE">
        <w:rPr>
          <w:rFonts w:ascii="Montserrat" w:eastAsia="Arial" w:hAnsi="Montserrat" w:cs="Arial"/>
        </w:rPr>
        <w:t>darle “musicalidad” y “ritmo” a la lectura del siguiente poema</w:t>
      </w:r>
      <w:r>
        <w:rPr>
          <w:rFonts w:ascii="Montserrat" w:eastAsia="Arial" w:hAnsi="Montserrat" w:cs="Arial"/>
        </w:rPr>
        <w:t>,</w:t>
      </w:r>
      <w:r w:rsidRPr="005C19CE">
        <w:rPr>
          <w:rFonts w:ascii="Montserrat" w:eastAsia="Arial" w:hAnsi="Montserrat" w:cs="Arial"/>
        </w:rPr>
        <w:t xml:space="preserve"> del poeta nicaragüense Rubén Darío</w:t>
      </w:r>
      <w:r>
        <w:rPr>
          <w:rFonts w:ascii="Montserrat" w:eastAsia="Arial" w:hAnsi="Montserrat" w:cs="Arial"/>
        </w:rPr>
        <w:t>. Se encuentra en la página 28 y 29 de tu libro de lecturas.</w:t>
      </w:r>
    </w:p>
    <w:p w14:paraId="314D8A6F" w14:textId="3F8E9159" w:rsidR="006C5DE8" w:rsidRDefault="004A1A1D" w:rsidP="006C5DE8">
      <w:pPr>
        <w:spacing w:after="0" w:line="240" w:lineRule="auto"/>
        <w:jc w:val="center"/>
        <w:rPr>
          <w:rFonts w:ascii="Montserrat" w:hAnsi="Montserrat"/>
        </w:rPr>
      </w:pPr>
      <w:hyperlink r:id="rId18" w:history="1">
        <w:r w:rsidRPr="00092B61">
          <w:rPr>
            <w:rStyle w:val="Hipervnculo"/>
            <w:rFonts w:ascii="Montserrat" w:hAnsi="Montserrat"/>
          </w:rPr>
          <w:t>https://libros.conaliteg.gob.mx/20/P4LEA.htm?#page/28</w:t>
        </w:r>
      </w:hyperlink>
    </w:p>
    <w:p w14:paraId="06C49088" w14:textId="77777777" w:rsidR="006C5DE8" w:rsidRPr="005C19CE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C4075C0" w14:textId="666426CA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Al leer tienes </w:t>
      </w:r>
      <w:r w:rsidRPr="006F7905">
        <w:rPr>
          <w:rFonts w:ascii="Montserrat" w:hAnsi="Montserrat"/>
        </w:rPr>
        <w:t xml:space="preserve">que </w:t>
      </w:r>
      <w:r w:rsidRPr="006F7905">
        <w:rPr>
          <w:rFonts w:ascii="Montserrat" w:eastAsia="Arial" w:hAnsi="Montserrat" w:cs="Arial"/>
        </w:rPr>
        <w:t xml:space="preserve">destacar las rimas y los signos, </w:t>
      </w:r>
      <w:r>
        <w:rPr>
          <w:rFonts w:ascii="Montserrat" w:eastAsia="Arial" w:hAnsi="Montserrat" w:cs="Arial"/>
        </w:rPr>
        <w:t>para que se pueda apreciar mejor la musicalidad del poema y también el ritmo.</w:t>
      </w:r>
    </w:p>
    <w:p w14:paraId="0FF21D85" w14:textId="6580C381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6F7905">
        <w:rPr>
          <w:noProof/>
          <w:lang w:val="en-US"/>
        </w:rPr>
        <w:lastRenderedPageBreak/>
        <w:drawing>
          <wp:inline distT="0" distB="0" distL="0" distR="0" wp14:anchorId="0884FE16" wp14:editId="6C28D412">
            <wp:extent cx="2032949" cy="1362075"/>
            <wp:effectExtent l="19050" t="19050" r="2476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1383" cy="13677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A1A1D" w:rsidRPr="006F7905">
        <w:rPr>
          <w:noProof/>
          <w:lang w:val="en-US"/>
        </w:rPr>
        <w:drawing>
          <wp:inline distT="0" distB="0" distL="0" distR="0" wp14:anchorId="17D91537" wp14:editId="3C0980D7">
            <wp:extent cx="1990725" cy="1337767"/>
            <wp:effectExtent l="19050" t="19050" r="9525" b="15240"/>
            <wp:docPr id="49" name="Imagen 4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Texto, Cart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7421" cy="13489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BB2CDA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1233">
        <w:rPr>
          <w:noProof/>
          <w:lang w:val="en-US"/>
        </w:rPr>
        <w:drawing>
          <wp:inline distT="0" distB="0" distL="0" distR="0" wp14:anchorId="0B148B55" wp14:editId="2E3204C9">
            <wp:extent cx="1800000" cy="482400"/>
            <wp:effectExtent l="19050" t="19050" r="10160" b="133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B44DA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11320A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t>Las dos palabras que aparecen marcadas en azul, ¿te acuerdas por qué están marcadas?</w:t>
      </w:r>
    </w:p>
    <w:p w14:paraId="55D8C0F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6EDDA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t>Quiere dec</w:t>
      </w:r>
      <w:r>
        <w:rPr>
          <w:rFonts w:ascii="Montserrat" w:eastAsia="Arial" w:hAnsi="Montserrat" w:cs="Arial"/>
        </w:rPr>
        <w:t>ir que vienen hasta el final de tu</w:t>
      </w:r>
      <w:r w:rsidRPr="00B65AA4">
        <w:rPr>
          <w:rFonts w:ascii="Montserrat" w:eastAsia="Arial" w:hAnsi="Montserrat" w:cs="Arial"/>
        </w:rPr>
        <w:t xml:space="preserve"> libro, en el glosario</w:t>
      </w:r>
      <w:r>
        <w:rPr>
          <w:rFonts w:ascii="Montserrat" w:eastAsia="Arial" w:hAnsi="Montserrat" w:cs="Arial"/>
        </w:rPr>
        <w:t>. Eso lo vi</w:t>
      </w:r>
      <w:r w:rsidRPr="00B65AA4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B65AA4">
        <w:rPr>
          <w:rFonts w:ascii="Montserrat" w:eastAsia="Arial" w:hAnsi="Montserrat" w:cs="Arial"/>
        </w:rPr>
        <w:t xml:space="preserve"> también desde las primeras </w:t>
      </w:r>
      <w:r>
        <w:rPr>
          <w:rFonts w:ascii="Montserrat" w:eastAsia="Arial" w:hAnsi="Montserrat" w:cs="Arial"/>
        </w:rPr>
        <w:t>Sesiones</w:t>
      </w:r>
      <w:r w:rsidRPr="00B65AA4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Consulta</w:t>
      </w:r>
      <w:r w:rsidRPr="00B65AA4">
        <w:rPr>
          <w:rFonts w:ascii="Montserrat" w:eastAsia="Arial" w:hAnsi="Montserrat" w:cs="Arial"/>
        </w:rPr>
        <w:t xml:space="preserve"> el glosario, que está en la página 156 del libro de lecturas. Dice:</w:t>
      </w:r>
    </w:p>
    <w:p w14:paraId="410888E2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632C2">
        <w:rPr>
          <w:noProof/>
          <w:lang w:val="en-US"/>
        </w:rPr>
        <w:drawing>
          <wp:inline distT="0" distB="0" distL="0" distR="0" wp14:anchorId="4FEE62BE" wp14:editId="074EF70E">
            <wp:extent cx="2520000" cy="507600"/>
            <wp:effectExtent l="19050" t="19050" r="13970" b="260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A07BAD" w14:textId="68A71F1C" w:rsidR="006C5DE8" w:rsidRDefault="004A1A1D" w:rsidP="006C5DE8">
      <w:pPr>
        <w:spacing w:after="0" w:line="240" w:lineRule="auto"/>
        <w:jc w:val="center"/>
        <w:rPr>
          <w:rFonts w:ascii="Montserrat" w:hAnsi="Montserrat"/>
        </w:rPr>
      </w:pPr>
      <w:hyperlink r:id="rId23" w:history="1">
        <w:r w:rsidRPr="00092B61">
          <w:rPr>
            <w:rStyle w:val="Hipervnculo"/>
            <w:rFonts w:ascii="Montserrat" w:hAnsi="Montserrat"/>
          </w:rPr>
          <w:t>https://libros.conaliteg.gob.mx/20/P4LEA.htm?#page/156</w:t>
        </w:r>
      </w:hyperlink>
    </w:p>
    <w:p w14:paraId="33A7F234" w14:textId="77777777" w:rsidR="004A1A1D" w:rsidRDefault="004A1A1D" w:rsidP="006C5DE8">
      <w:pPr>
        <w:spacing w:after="0" w:line="240" w:lineRule="auto"/>
        <w:jc w:val="center"/>
        <w:rPr>
          <w:rFonts w:ascii="Montserrat" w:hAnsi="Montserrat"/>
        </w:rPr>
      </w:pPr>
    </w:p>
    <w:p w14:paraId="45B57B4E" w14:textId="77777777" w:rsidR="006C5DE8" w:rsidRPr="0046644F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644F">
        <w:rPr>
          <w:rFonts w:ascii="Montserrat" w:eastAsia="Arial" w:hAnsi="Montserrat" w:cs="Arial"/>
        </w:rPr>
        <w:t>Ahora observa lo que dice la otra palabra:</w:t>
      </w:r>
    </w:p>
    <w:p w14:paraId="1621E9DD" w14:textId="77777777" w:rsidR="006C5DE8" w:rsidRPr="0046644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46644F">
        <w:rPr>
          <w:noProof/>
          <w:lang w:val="en-US"/>
        </w:rPr>
        <w:drawing>
          <wp:inline distT="0" distB="0" distL="0" distR="0" wp14:anchorId="7B689A5E" wp14:editId="76F6F085">
            <wp:extent cx="2520000" cy="324000"/>
            <wp:effectExtent l="19050" t="19050" r="13970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5873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F24C1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2102">
        <w:rPr>
          <w:rFonts w:ascii="Montserrat" w:eastAsia="Arial" w:hAnsi="Montserrat" w:cs="Arial"/>
        </w:rPr>
        <w:t>Para es</w:t>
      </w:r>
      <w:r>
        <w:rPr>
          <w:rFonts w:ascii="Montserrat" w:eastAsia="Arial" w:hAnsi="Montserrat" w:cs="Arial"/>
        </w:rPr>
        <w:t>t</w:t>
      </w:r>
      <w:r w:rsidRPr="00A32102">
        <w:rPr>
          <w:rFonts w:ascii="Montserrat" w:eastAsia="Arial" w:hAnsi="Montserrat" w:cs="Arial"/>
        </w:rPr>
        <w:t>o son l</w:t>
      </w:r>
      <w:r>
        <w:rPr>
          <w:rFonts w:ascii="Montserrat" w:eastAsia="Arial" w:hAnsi="Montserrat" w:cs="Arial"/>
        </w:rPr>
        <w:t>os glosarios y los diccionarios, para que conozcas el significado y comprendas mejor las palabras.</w:t>
      </w:r>
    </w:p>
    <w:p w14:paraId="0C5CC2EE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AED20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leyendo:</w:t>
      </w:r>
    </w:p>
    <w:p w14:paraId="3DDD9AF3" w14:textId="2F5CEEC2" w:rsidR="006C5DE8" w:rsidRPr="00A32102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drawing>
          <wp:inline distT="0" distB="0" distL="0" distR="0" wp14:anchorId="7A761F91" wp14:editId="20A5E441">
            <wp:extent cx="1800000" cy="1198800"/>
            <wp:effectExtent l="19050" t="19050" r="10160" b="209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A1A1D">
        <w:rPr>
          <w:rFonts w:ascii="Montserrat" w:hAnsi="Montserrat"/>
        </w:rPr>
        <w:t xml:space="preserve"> </w:t>
      </w:r>
      <w:r w:rsidR="004A1A1D" w:rsidRPr="00A32102">
        <w:rPr>
          <w:noProof/>
          <w:lang w:val="en-US"/>
        </w:rPr>
        <w:drawing>
          <wp:inline distT="0" distB="0" distL="0" distR="0" wp14:anchorId="423CC1C7" wp14:editId="40E86AFB">
            <wp:extent cx="1800000" cy="1206000"/>
            <wp:effectExtent l="19050" t="19050" r="10160" b="13335"/>
            <wp:docPr id="55" name="Imagen 5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8E334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5A1D27B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¿Te diste cuenta de cómo la rima le da musicalidad y los signos de puntuación le dan ritmo?</w:t>
      </w:r>
    </w:p>
    <w:p w14:paraId="3C14972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CF82854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Nuevamente</w:t>
      </w:r>
      <w:r w:rsidRPr="00A32102">
        <w:rPr>
          <w:rFonts w:ascii="Montserrat" w:hAnsi="Montserrat"/>
        </w:rPr>
        <w:t xml:space="preserve"> </w:t>
      </w:r>
      <w:r w:rsidRPr="00A32102">
        <w:rPr>
          <w:rFonts w:ascii="Montserrat" w:eastAsia="Arial" w:hAnsi="Montserrat" w:cs="Arial"/>
        </w:rPr>
        <w:t>pon mucha atención en la rima y en los signos de puntuación. Dice:</w:t>
      </w:r>
    </w:p>
    <w:p w14:paraId="6DFA34DC" w14:textId="77777777" w:rsidR="006C5DE8" w:rsidRPr="00B65AA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lastRenderedPageBreak/>
        <w:drawing>
          <wp:inline distT="0" distB="0" distL="0" distR="0" wp14:anchorId="7A893D89" wp14:editId="57707799">
            <wp:extent cx="1554229" cy="1038225"/>
            <wp:effectExtent l="19050" t="19050" r="2730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3280" cy="10442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CAE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20A14D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Aquí hay dos puntos. Uno después de “ti” y el otro después de “astros”. Ninguno de esos puntos era punt</w:t>
      </w:r>
      <w:r>
        <w:rPr>
          <w:rFonts w:ascii="Montserrat" w:eastAsia="Arial" w:hAnsi="Montserrat" w:cs="Arial"/>
        </w:rPr>
        <w:t>o final. Así que la pausa no debe ser</w:t>
      </w:r>
      <w:r w:rsidRPr="00A32102">
        <w:rPr>
          <w:rFonts w:ascii="Montserrat" w:eastAsia="Arial" w:hAnsi="Montserrat" w:cs="Arial"/>
        </w:rPr>
        <w:t xml:space="preserve"> tan larga</w:t>
      </w:r>
      <w:r>
        <w:rPr>
          <w:rFonts w:ascii="Montserrat" w:eastAsia="Arial" w:hAnsi="Montserrat" w:cs="Arial"/>
        </w:rPr>
        <w:t>.</w:t>
      </w:r>
    </w:p>
    <w:p w14:paraId="7AD8D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AD118C7" w14:textId="77777777" w:rsidR="006C5DE8" w:rsidRPr="00C248B8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C248B8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a rima está</w:t>
      </w:r>
      <w:r w:rsidRPr="00C248B8">
        <w:rPr>
          <w:rFonts w:ascii="Montserrat" w:eastAsia="Arial" w:hAnsi="Montserrat" w:cs="Arial"/>
        </w:rPr>
        <w:t xml:space="preserve"> en las palabras “primorosas” y “rosas”. Y en las palabras “ti” y “así”.</w:t>
      </w:r>
    </w:p>
    <w:p w14:paraId="72B0858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A4DA0C1" w14:textId="64D5A6C1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estrofa dice:</w:t>
      </w:r>
    </w:p>
    <w:p w14:paraId="2F1CC489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48B8">
        <w:rPr>
          <w:noProof/>
          <w:lang w:val="en-US"/>
        </w:rPr>
        <w:drawing>
          <wp:inline distT="0" distB="0" distL="0" distR="0" wp14:anchorId="7B6AC6BF" wp14:editId="650DFDFC">
            <wp:extent cx="1953482" cy="1304925"/>
            <wp:effectExtent l="19050" t="19050" r="2794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1008" cy="1316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AC8CF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FA9C23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En esta estrofa </w:t>
      </w:r>
      <w:r w:rsidRPr="00180B24">
        <w:rPr>
          <w:rFonts w:ascii="Montserrat" w:hAnsi="Montserrat"/>
        </w:rPr>
        <w:t xml:space="preserve">hay </w:t>
      </w:r>
      <w:r w:rsidRPr="00180B24">
        <w:rPr>
          <w:rFonts w:ascii="Montserrat" w:eastAsia="Arial" w:hAnsi="Montserrat" w:cs="Arial"/>
        </w:rPr>
        <w:t>una coma y un punto, y la rima en las palabras “bella” y “estrella” y “mar y “suspirar”.</w:t>
      </w:r>
    </w:p>
    <w:p w14:paraId="0E8C9F0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BCE03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la última estrofa dice:</w:t>
      </w:r>
    </w:p>
    <w:p w14:paraId="3D654864" w14:textId="77777777" w:rsidR="006C5DE8" w:rsidRPr="00180B2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180B24">
        <w:rPr>
          <w:noProof/>
          <w:lang w:val="en-US"/>
        </w:rPr>
        <w:drawing>
          <wp:inline distT="0" distB="0" distL="0" distR="0" wp14:anchorId="1B447297" wp14:editId="3A9C70AA">
            <wp:extent cx="1862351" cy="1247775"/>
            <wp:effectExtent l="19050" t="19050" r="2413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521" cy="1257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96EA1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59F2BF4" w14:textId="77777777" w:rsidR="006C5DE8" w:rsidRPr="00180B24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180B24">
        <w:rPr>
          <w:rFonts w:ascii="Montserrat" w:eastAsia="Arial" w:hAnsi="Montserrat" w:cs="Arial"/>
        </w:rPr>
        <w:t>Una vez que lees y vuelves a leer en voz alta un poema, le encuentras la musicalidad y el ritmo</w:t>
      </w:r>
      <w:r>
        <w:rPr>
          <w:rFonts w:ascii="Montserrat" w:eastAsia="Arial" w:hAnsi="Montserrat" w:cs="Arial"/>
        </w:rPr>
        <w:t xml:space="preserve">. </w:t>
      </w:r>
      <w:r w:rsidRPr="00180B24">
        <w:rPr>
          <w:rFonts w:ascii="Montserrat" w:eastAsia="Arial" w:hAnsi="Montserrat" w:cs="Arial"/>
        </w:rPr>
        <w:t>Y en ese instante comprendes el tema y el mensaje que el poeta o la poetisa plasmó en el escrito.</w:t>
      </w:r>
    </w:p>
    <w:p w14:paraId="0666011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493D8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 xml:space="preserve">Ahora, para </w:t>
      </w:r>
      <w:r>
        <w:rPr>
          <w:rFonts w:ascii="Montserrat" w:eastAsia="Arial" w:hAnsi="Montserrat" w:cs="Arial"/>
        </w:rPr>
        <w:t xml:space="preserve">que </w:t>
      </w:r>
      <w:r w:rsidRPr="00180B24">
        <w:rPr>
          <w:rFonts w:ascii="Montserrat" w:eastAsia="Arial" w:hAnsi="Montserrat" w:cs="Arial"/>
        </w:rPr>
        <w:t>reafirm</w:t>
      </w:r>
      <w:r>
        <w:rPr>
          <w:rFonts w:ascii="Montserrat" w:eastAsia="Arial" w:hAnsi="Montserrat" w:cs="Arial"/>
        </w:rPr>
        <w:t>es</w:t>
      </w:r>
      <w:r w:rsidRPr="00180B24">
        <w:rPr>
          <w:rFonts w:ascii="Montserrat" w:eastAsia="Arial" w:hAnsi="Montserrat" w:cs="Arial"/>
        </w:rPr>
        <w:t xml:space="preserve"> lo aprendido, jugarás a “cierto o falso”.</w:t>
      </w:r>
    </w:p>
    <w:p w14:paraId="6BE879B1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0916C4B" w14:textId="77777777" w:rsidR="006C5DE8" w:rsidRPr="00180B24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>Los poemas son un tipo de texto expositivo que nos informan sobre temas de interés social.</w:t>
      </w:r>
      <w:r>
        <w:rPr>
          <w:rFonts w:ascii="Montserrat" w:eastAsia="Arial" w:hAnsi="Montserrat" w:cs="Arial"/>
        </w:rPr>
        <w:t xml:space="preserve"> ¿Cierto o faso?</w:t>
      </w:r>
    </w:p>
    <w:p w14:paraId="75F44FC9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8A5CA5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La respuesta es: </w:t>
      </w:r>
      <w:r w:rsidRPr="005322DE">
        <w:rPr>
          <w:rFonts w:ascii="Montserrat" w:hAnsi="Montserrat"/>
        </w:rPr>
        <w:t>falso</w:t>
      </w:r>
      <w:r w:rsidRPr="00180B24">
        <w:rPr>
          <w:rFonts w:ascii="Montserrat" w:hAnsi="Montserrat"/>
        </w:rPr>
        <w:t xml:space="preserve">, </w:t>
      </w:r>
      <w:r w:rsidRPr="00180B24">
        <w:rPr>
          <w:rFonts w:ascii="Montserrat" w:eastAsia="Arial" w:hAnsi="Montserrat" w:cs="Arial"/>
        </w:rPr>
        <w:t>los poemas son textos literarios y tienen la función de comunicar y transmitir</w:t>
      </w:r>
      <w:r>
        <w:rPr>
          <w:rFonts w:ascii="Arial" w:eastAsia="Arial" w:hAnsi="Arial" w:cs="Arial"/>
        </w:rPr>
        <w:t xml:space="preserve"> </w:t>
      </w:r>
      <w:r w:rsidRPr="00180B24">
        <w:rPr>
          <w:rFonts w:ascii="Montserrat" w:eastAsia="Arial" w:hAnsi="Montserrat" w:cs="Arial"/>
        </w:rPr>
        <w:t>emociones</w:t>
      </w:r>
      <w:r>
        <w:rPr>
          <w:rFonts w:ascii="Montserrat" w:eastAsia="Arial" w:hAnsi="Montserrat" w:cs="Arial"/>
        </w:rPr>
        <w:t xml:space="preserve"> y sentimientos.</w:t>
      </w:r>
    </w:p>
    <w:p w14:paraId="4B50D41C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601D9" w14:textId="77777777" w:rsidR="006C5DE8" w:rsidRPr="00ED6F45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Algunos recursos literarios utilizados en los poemas son: la rima, la comparación y la metáfora.</w:t>
      </w:r>
      <w:r>
        <w:rPr>
          <w:rFonts w:ascii="Montserrat" w:eastAsia="Arial" w:hAnsi="Montserrat" w:cs="Arial"/>
        </w:rPr>
        <w:t xml:space="preserve"> ¿Cierto o falso?</w:t>
      </w:r>
    </w:p>
    <w:p w14:paraId="70E1CD3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18A28F9" w14:textId="77777777" w:rsidR="006C5DE8" w:rsidRPr="00ED6F45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5322DE">
        <w:rPr>
          <w:rFonts w:ascii="Montserrat" w:hAnsi="Montserrat"/>
        </w:rPr>
        <w:t>cierto</w:t>
      </w:r>
      <w:r w:rsidRPr="00ED6F45">
        <w:rPr>
          <w:rFonts w:ascii="Montserrat" w:hAnsi="Montserrat"/>
        </w:rPr>
        <w:t xml:space="preserve">: </w:t>
      </w:r>
      <w:r w:rsidRPr="00ED6F45">
        <w:rPr>
          <w:rFonts w:ascii="Montserrat" w:eastAsia="Arial" w:hAnsi="Montserrat" w:cs="Arial"/>
        </w:rPr>
        <w:t>la rima, la comparación, la metáfora y la analogía son las figuras literarias empleadas en los poemas. Todos esos son recursos literarios que usa la poesía.</w:t>
      </w:r>
    </w:p>
    <w:p w14:paraId="4C528D4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02DF2C" w14:textId="77777777" w:rsidR="006C5DE8" w:rsidRPr="00ED6F45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La rima propicia la musicalidad en los poemas.</w:t>
      </w:r>
      <w:r>
        <w:rPr>
          <w:rFonts w:ascii="Montserrat" w:eastAsia="Arial" w:hAnsi="Montserrat" w:cs="Arial"/>
        </w:rPr>
        <w:t xml:space="preserve"> ¿Cierto o falso?</w:t>
      </w:r>
    </w:p>
    <w:p w14:paraId="0738509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7752EC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Es </w:t>
      </w:r>
      <w:r w:rsidRPr="007765F6">
        <w:rPr>
          <w:rFonts w:ascii="Montserrat" w:hAnsi="Montserrat"/>
        </w:rPr>
        <w:t>cierto</w:t>
      </w:r>
      <w:r w:rsidRPr="00812983">
        <w:rPr>
          <w:rFonts w:ascii="Montserrat" w:hAnsi="Montserrat"/>
        </w:rPr>
        <w:t xml:space="preserve">: </w:t>
      </w:r>
      <w:r>
        <w:rPr>
          <w:rFonts w:ascii="Montserrat" w:eastAsia="Arial" w:hAnsi="Montserrat" w:cs="Arial"/>
        </w:rPr>
        <w:t>l</w:t>
      </w:r>
      <w:r w:rsidRPr="00812983">
        <w:rPr>
          <w:rFonts w:ascii="Montserrat" w:eastAsia="Arial" w:hAnsi="Montserrat" w:cs="Arial"/>
        </w:rPr>
        <w:t>a rima da la musicalidad, mientras que los signos de puntuación dan el ritmo</w:t>
      </w:r>
      <w:r>
        <w:rPr>
          <w:rFonts w:ascii="Montserrat" w:eastAsia="Arial" w:hAnsi="Montserrat" w:cs="Arial"/>
        </w:rPr>
        <w:t>.</w:t>
      </w:r>
    </w:p>
    <w:p w14:paraId="7AB4DA75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DB996" w14:textId="77777777" w:rsidR="006C5DE8" w:rsidRPr="00812983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12983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n</w:t>
      </w:r>
      <w:r w:rsidRPr="0081298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esta sesión aprendi</w:t>
      </w:r>
      <w:r w:rsidRPr="00812983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812983">
        <w:rPr>
          <w:rFonts w:ascii="Montserrat" w:eastAsia="Arial" w:hAnsi="Montserrat" w:cs="Arial"/>
        </w:rPr>
        <w:t xml:space="preserve"> que:</w:t>
      </w:r>
    </w:p>
    <w:p w14:paraId="1B7E91A1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812983">
        <w:rPr>
          <w:noProof/>
          <w:lang w:val="en-US"/>
        </w:rPr>
        <w:drawing>
          <wp:inline distT="0" distB="0" distL="0" distR="0" wp14:anchorId="3423767E" wp14:editId="4052FC88">
            <wp:extent cx="1962150" cy="1310715"/>
            <wp:effectExtent l="19050" t="19050" r="19050" b="2286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9538" cy="13156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A596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BFF52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20C1C">
        <w:rPr>
          <w:rFonts w:ascii="Montserrat" w:eastAsia="Arial" w:hAnsi="Montserrat" w:cs="Arial"/>
        </w:rPr>
        <w:t>La rima hace que los sonidos al final de cada verso suenen similares, favoreciendo la musicalidad de los poemas.</w:t>
      </w:r>
    </w:p>
    <w:p w14:paraId="37FEB625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E7C9D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520C1C">
        <w:rPr>
          <w:rFonts w:ascii="Montserrat" w:eastAsia="Arial" w:hAnsi="Montserrat" w:cs="Arial"/>
        </w:rPr>
        <w:t xml:space="preserve"> los signos de puntuación, al determinar las pausas en la lectura, proporcionan el ritmo a los poemas</w:t>
      </w:r>
      <w:r>
        <w:rPr>
          <w:rFonts w:ascii="Montserrat" w:eastAsia="Arial" w:hAnsi="Montserrat" w:cs="Arial"/>
        </w:rPr>
        <w:t>.</w:t>
      </w:r>
    </w:p>
    <w:p w14:paraId="781F5E56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72F822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20C1C">
        <w:rPr>
          <w:rFonts w:ascii="Montserrat" w:eastAsia="Arial" w:hAnsi="Montserrat" w:cs="Arial"/>
        </w:rPr>
        <w:t>Elige poemas de tu interés y continúa leyéndolos en voz alta, practicando lo aprendido.</w:t>
      </w:r>
    </w:p>
    <w:p w14:paraId="63A629F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8A494A3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CE71BFC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9298C9B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A03EC07" w14:textId="77777777" w:rsidR="006C5DE8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3829A97" w14:textId="3E088DC8" w:rsidR="006C5DE8" w:rsidRPr="004A1A1D" w:rsidRDefault="006C5DE8" w:rsidP="004A1A1D">
      <w:pPr>
        <w:spacing w:after="0" w:line="240" w:lineRule="auto"/>
        <w:rPr>
          <w:rFonts w:ascii="Montserrat" w:hAnsi="Montserrat"/>
          <w:bCs/>
        </w:rPr>
      </w:pPr>
    </w:p>
    <w:p w14:paraId="693416BB" w14:textId="77777777" w:rsidR="004A1A1D" w:rsidRPr="004A1A1D" w:rsidRDefault="004A1A1D" w:rsidP="004A1A1D">
      <w:pPr>
        <w:spacing w:after="0" w:line="240" w:lineRule="auto"/>
        <w:rPr>
          <w:rFonts w:ascii="Montserrat" w:hAnsi="Montserrat"/>
          <w:bCs/>
        </w:rPr>
      </w:pPr>
    </w:p>
    <w:p w14:paraId="047168BA" w14:textId="77777777" w:rsidR="006C5DE8" w:rsidRPr="008167BA" w:rsidRDefault="006C5DE8" w:rsidP="004A1A1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0DCB6132" w14:textId="77777777" w:rsidR="006C5DE8" w:rsidRPr="008167BA" w:rsidRDefault="006C5DE8" w:rsidP="004A1A1D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  <w:r w:rsidRPr="008167BA">
        <w:rPr>
          <w:rFonts w:ascii="Montserrat" w:eastAsia="Times New Roman" w:hAnsi="Montserrat" w:cs="Times New Roman"/>
          <w:color w:val="000000"/>
        </w:rPr>
        <w:t>Lecturas</w:t>
      </w:r>
    </w:p>
    <w:p w14:paraId="4E5C626D" w14:textId="08316231" w:rsidR="006C5DE8" w:rsidRDefault="006C5DE8" w:rsidP="004A1A1D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</w:p>
    <w:p w14:paraId="6990AB7E" w14:textId="20DF8E90" w:rsidR="004A1A1D" w:rsidRDefault="000822DD" w:rsidP="004A1A1D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  <w:hyperlink r:id="rId31" w:history="1">
        <w:r w:rsidRPr="00092B61">
          <w:rPr>
            <w:rStyle w:val="Hipervnculo"/>
            <w:rFonts w:ascii="Montserrat" w:eastAsia="Times New Roman" w:hAnsi="Montserrat" w:cs="Times New Roman"/>
          </w:rPr>
          <w:t>https://www.conaliteg.sep.gob.mx/primaria.html</w:t>
        </w:r>
      </w:hyperlink>
    </w:p>
    <w:sectPr w:rsidR="004A1A1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28141" w14:textId="77777777" w:rsidR="00E2786A" w:rsidRDefault="00E2786A" w:rsidP="002443C3">
      <w:pPr>
        <w:spacing w:after="0" w:line="240" w:lineRule="auto"/>
      </w:pPr>
      <w:r>
        <w:separator/>
      </w:r>
    </w:p>
  </w:endnote>
  <w:endnote w:type="continuationSeparator" w:id="0">
    <w:p w14:paraId="02241081" w14:textId="77777777" w:rsidR="00E2786A" w:rsidRDefault="00E2786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5E18D" w14:textId="77777777" w:rsidR="00E2786A" w:rsidRDefault="00E2786A" w:rsidP="002443C3">
      <w:pPr>
        <w:spacing w:after="0" w:line="240" w:lineRule="auto"/>
      </w:pPr>
      <w:r>
        <w:separator/>
      </w:r>
    </w:p>
  </w:footnote>
  <w:footnote w:type="continuationSeparator" w:id="0">
    <w:p w14:paraId="65CB9B61" w14:textId="77777777" w:rsidR="00E2786A" w:rsidRDefault="00E2786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947" type="#_x0000_t75" style="width:11.25pt;height:11.25pt" o:bullet="t">
        <v:imagedata r:id="rId1" o:title="mso9E92"/>
      </v:shape>
    </w:pict>
  </w:numPicBullet>
  <w:numPicBullet w:numPicBulletId="1">
    <w:pict>
      <v:shape id="_x0000_i4948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FFC"/>
    <w:multiLevelType w:val="hybridMultilevel"/>
    <w:tmpl w:val="C54A55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676AF"/>
    <w:multiLevelType w:val="hybridMultilevel"/>
    <w:tmpl w:val="227EB8B4"/>
    <w:lvl w:ilvl="0" w:tplc="66A0730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2EC2"/>
    <w:multiLevelType w:val="hybridMultilevel"/>
    <w:tmpl w:val="C7ACACA2"/>
    <w:lvl w:ilvl="0" w:tplc="6B14759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334"/>
    <w:multiLevelType w:val="hybridMultilevel"/>
    <w:tmpl w:val="941ED4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578B3"/>
    <w:multiLevelType w:val="hybridMultilevel"/>
    <w:tmpl w:val="CB6C9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0A0904"/>
    <w:multiLevelType w:val="hybridMultilevel"/>
    <w:tmpl w:val="0E10F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239CE"/>
    <w:multiLevelType w:val="hybridMultilevel"/>
    <w:tmpl w:val="ADCAB02A"/>
    <w:lvl w:ilvl="0" w:tplc="86D890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29"/>
  </w:num>
  <w:num w:numId="5">
    <w:abstractNumId w:val="13"/>
  </w:num>
  <w:num w:numId="6">
    <w:abstractNumId w:val="1"/>
  </w:num>
  <w:num w:numId="7">
    <w:abstractNumId w:val="4"/>
  </w:num>
  <w:num w:numId="8">
    <w:abstractNumId w:val="5"/>
  </w:num>
  <w:num w:numId="9">
    <w:abstractNumId w:val="18"/>
  </w:num>
  <w:num w:numId="10">
    <w:abstractNumId w:val="23"/>
  </w:num>
  <w:num w:numId="11">
    <w:abstractNumId w:val="8"/>
  </w:num>
  <w:num w:numId="12">
    <w:abstractNumId w:val="34"/>
  </w:num>
  <w:num w:numId="13">
    <w:abstractNumId w:val="21"/>
  </w:num>
  <w:num w:numId="14">
    <w:abstractNumId w:val="27"/>
  </w:num>
  <w:num w:numId="15">
    <w:abstractNumId w:val="16"/>
  </w:num>
  <w:num w:numId="16">
    <w:abstractNumId w:val="28"/>
  </w:num>
  <w:num w:numId="17">
    <w:abstractNumId w:val="31"/>
  </w:num>
  <w:num w:numId="18">
    <w:abstractNumId w:val="2"/>
  </w:num>
  <w:num w:numId="19">
    <w:abstractNumId w:val="9"/>
  </w:num>
  <w:num w:numId="20">
    <w:abstractNumId w:val="10"/>
  </w:num>
  <w:num w:numId="21">
    <w:abstractNumId w:val="11"/>
  </w:num>
  <w:num w:numId="22">
    <w:abstractNumId w:val="0"/>
  </w:num>
  <w:num w:numId="23">
    <w:abstractNumId w:val="25"/>
  </w:num>
  <w:num w:numId="24">
    <w:abstractNumId w:val="33"/>
  </w:num>
  <w:num w:numId="25">
    <w:abstractNumId w:val="15"/>
  </w:num>
  <w:num w:numId="26">
    <w:abstractNumId w:val="26"/>
  </w:num>
  <w:num w:numId="27">
    <w:abstractNumId w:val="30"/>
  </w:num>
  <w:num w:numId="28">
    <w:abstractNumId w:val="12"/>
  </w:num>
  <w:num w:numId="29">
    <w:abstractNumId w:val="6"/>
  </w:num>
  <w:num w:numId="30">
    <w:abstractNumId w:val="7"/>
  </w:num>
  <w:num w:numId="31">
    <w:abstractNumId w:val="20"/>
  </w:num>
  <w:num w:numId="32">
    <w:abstractNumId w:val="17"/>
  </w:num>
  <w:num w:numId="33">
    <w:abstractNumId w:val="3"/>
  </w:num>
  <w:num w:numId="34">
    <w:abstractNumId w:val="24"/>
  </w:num>
  <w:num w:numId="35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1087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E67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22DD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575E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4CED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E7867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30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2CB4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680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70D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2186"/>
    <w:rsid w:val="00332E9D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19A"/>
    <w:rsid w:val="003A5EE2"/>
    <w:rsid w:val="003A65C0"/>
    <w:rsid w:val="003B0B70"/>
    <w:rsid w:val="003B2C49"/>
    <w:rsid w:val="003B5DFF"/>
    <w:rsid w:val="003B7C71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31DF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498A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957"/>
    <w:rsid w:val="00457C89"/>
    <w:rsid w:val="00461E5B"/>
    <w:rsid w:val="00464C4B"/>
    <w:rsid w:val="0048188F"/>
    <w:rsid w:val="0048680B"/>
    <w:rsid w:val="004917AF"/>
    <w:rsid w:val="00494E2E"/>
    <w:rsid w:val="004959A1"/>
    <w:rsid w:val="00496E1E"/>
    <w:rsid w:val="0049792E"/>
    <w:rsid w:val="00497A33"/>
    <w:rsid w:val="004A1A1D"/>
    <w:rsid w:val="004A1C3C"/>
    <w:rsid w:val="004A5672"/>
    <w:rsid w:val="004A568E"/>
    <w:rsid w:val="004A585E"/>
    <w:rsid w:val="004A5D63"/>
    <w:rsid w:val="004B07A0"/>
    <w:rsid w:val="004B504F"/>
    <w:rsid w:val="004B5342"/>
    <w:rsid w:val="004C21FE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27A2"/>
    <w:rsid w:val="00524461"/>
    <w:rsid w:val="00524B02"/>
    <w:rsid w:val="00526A1B"/>
    <w:rsid w:val="00526C6D"/>
    <w:rsid w:val="00526FAE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241F"/>
    <w:rsid w:val="0054306C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3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69A0"/>
    <w:rsid w:val="006779BE"/>
    <w:rsid w:val="00680D1E"/>
    <w:rsid w:val="00683081"/>
    <w:rsid w:val="006835C4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5DE8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4A78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3914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5FAF"/>
    <w:rsid w:val="007D6A16"/>
    <w:rsid w:val="007E0866"/>
    <w:rsid w:val="007E238E"/>
    <w:rsid w:val="007E2B4E"/>
    <w:rsid w:val="007E7D28"/>
    <w:rsid w:val="007F0BB7"/>
    <w:rsid w:val="007F4E5A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452B"/>
    <w:rsid w:val="008650C2"/>
    <w:rsid w:val="00866D71"/>
    <w:rsid w:val="00870AE2"/>
    <w:rsid w:val="00870D5A"/>
    <w:rsid w:val="00871104"/>
    <w:rsid w:val="00873EEE"/>
    <w:rsid w:val="008751E4"/>
    <w:rsid w:val="00876739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6651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933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67821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3F83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1D4C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BC"/>
    <w:rsid w:val="00A6274F"/>
    <w:rsid w:val="00A631DE"/>
    <w:rsid w:val="00A63F01"/>
    <w:rsid w:val="00A64984"/>
    <w:rsid w:val="00A66980"/>
    <w:rsid w:val="00A7791A"/>
    <w:rsid w:val="00A82E1D"/>
    <w:rsid w:val="00A8322A"/>
    <w:rsid w:val="00A85816"/>
    <w:rsid w:val="00A8675D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A67DA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E7860"/>
    <w:rsid w:val="00AF02CC"/>
    <w:rsid w:val="00AF3827"/>
    <w:rsid w:val="00AF5C5F"/>
    <w:rsid w:val="00AF65B4"/>
    <w:rsid w:val="00B004B9"/>
    <w:rsid w:val="00B00BDE"/>
    <w:rsid w:val="00B02569"/>
    <w:rsid w:val="00B05239"/>
    <w:rsid w:val="00B072BA"/>
    <w:rsid w:val="00B0737D"/>
    <w:rsid w:val="00B10B3B"/>
    <w:rsid w:val="00B11A60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59A"/>
    <w:rsid w:val="00B328AA"/>
    <w:rsid w:val="00B33FE2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2F84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1C1F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B21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629A"/>
    <w:rsid w:val="00D1646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09B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356E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002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86A"/>
    <w:rsid w:val="00E3062D"/>
    <w:rsid w:val="00E33063"/>
    <w:rsid w:val="00E3406D"/>
    <w:rsid w:val="00E34E29"/>
    <w:rsid w:val="00E36F2E"/>
    <w:rsid w:val="00E375EC"/>
    <w:rsid w:val="00E3784E"/>
    <w:rsid w:val="00E4017C"/>
    <w:rsid w:val="00E41FEC"/>
    <w:rsid w:val="00E44D30"/>
    <w:rsid w:val="00E47B60"/>
    <w:rsid w:val="00E500CD"/>
    <w:rsid w:val="00E504CC"/>
    <w:rsid w:val="00E50A8D"/>
    <w:rsid w:val="00E513E1"/>
    <w:rsid w:val="00E522CB"/>
    <w:rsid w:val="00E525EF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4DC6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204B7"/>
    <w:rsid w:val="00F20C3F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3C44"/>
    <w:rsid w:val="00F545D0"/>
    <w:rsid w:val="00F70376"/>
    <w:rsid w:val="00F747B6"/>
    <w:rsid w:val="00F75B48"/>
    <w:rsid w:val="00F75BDD"/>
    <w:rsid w:val="00F76DEC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2D0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A1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LEA.htm?#page/28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4LEA.htm?#page/156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ESA.htm?#page/86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53D85-36E4-4FA2-980E-855C2FD1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1067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2</cp:revision>
  <dcterms:created xsi:type="dcterms:W3CDTF">2021-09-03T00:07:00Z</dcterms:created>
  <dcterms:modified xsi:type="dcterms:W3CDTF">2022-02-04T23:16:00Z</dcterms:modified>
</cp:coreProperties>
</file>