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7D38" w14:textId="77777777" w:rsidR="00EB3356" w:rsidRDefault="00143095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6DA2AF33" w14:textId="4D5959BB" w:rsidR="00EB3356" w:rsidRDefault="00D31C43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152819E9" w14:textId="714F97F8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31C43">
        <w:rPr>
          <w:rFonts w:ascii="Montserrat" w:hAnsi="Montserrat" w:cstheme="minorBidi"/>
          <w:b/>
          <w:bCs/>
          <w:kern w:val="24"/>
          <w:sz w:val="48"/>
          <w:szCs w:val="48"/>
        </w:rPr>
        <w:t>juni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3E76C627" w14:textId="77777777" w:rsidR="00904FB7" w:rsidRPr="00904FB7" w:rsidRDefault="00904FB7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D9C9D15" w14:textId="77777777" w:rsidR="00EB3356" w:rsidRDefault="00EB3356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432372" w14:textId="77777777" w:rsidR="00EB3356" w:rsidRDefault="00904FB7" w:rsidP="00EB33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6B386C9" w14:textId="77777777" w:rsidR="00EB3356" w:rsidRPr="00904FB7" w:rsidRDefault="00EB3356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5046939A" w14:textId="77777777" w:rsidR="00EB3356" w:rsidRDefault="00A44465" w:rsidP="00EB33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44465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acordeón de Javier Zabaleta</w:t>
      </w:r>
    </w:p>
    <w:p w14:paraId="3E9958D5" w14:textId="77777777" w:rsidR="001A5190" w:rsidRDefault="001A5190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1BF1ADB6" w14:textId="77777777" w:rsidR="001A5190" w:rsidRDefault="001A5190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1A1D9CA" w14:textId="4DFCA619" w:rsidR="00AC68CB" w:rsidRPr="00A44465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 xml:space="preserve">Aprendizaje esperado: </w:t>
      </w:r>
      <w:r w:rsidR="00D31C43">
        <w:rPr>
          <w:rFonts w:ascii="Montserrat" w:hAnsi="Montserrat"/>
          <w:i/>
          <w:lang w:val="es-MX"/>
        </w:rPr>
        <w:t>i</w:t>
      </w:r>
      <w:r w:rsidR="00A44465" w:rsidRPr="00A44465">
        <w:rPr>
          <w:rFonts w:ascii="Montserrat" w:hAnsi="Montserrat"/>
          <w:i/>
          <w:lang w:val="es-MX"/>
        </w:rPr>
        <w:t>dentifica las cualidades y características de cada una de las familias que conforman a la orquesta y su papel en la obra musical.</w:t>
      </w:r>
    </w:p>
    <w:p w14:paraId="592CD679" w14:textId="77777777" w:rsidR="00A44465" w:rsidRDefault="00A44465" w:rsidP="00EB3356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282CD3B9" w14:textId="01636C8B" w:rsidR="00EB3356" w:rsidRDefault="00EB3356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i/>
          <w:lang w:val="es-MX"/>
        </w:rPr>
        <w:t xml:space="preserve"> </w:t>
      </w:r>
      <w:r w:rsidR="00D31C43">
        <w:rPr>
          <w:rFonts w:ascii="Montserrat" w:hAnsi="Montserrat"/>
          <w:i/>
          <w:lang w:val="es-MX"/>
        </w:rPr>
        <w:t>i</w:t>
      </w:r>
      <w:r w:rsidR="00A44465" w:rsidRPr="00A44465">
        <w:rPr>
          <w:rFonts w:ascii="Montserrat" w:hAnsi="Montserrat"/>
          <w:i/>
          <w:lang w:val="es-MX"/>
        </w:rPr>
        <w:t>dentifica los elementos que definen los tipos de orquestas.</w:t>
      </w:r>
    </w:p>
    <w:p w14:paraId="5AC32C08" w14:textId="77777777" w:rsidR="00A44465" w:rsidRDefault="00A44465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C7D2838" w14:textId="77777777" w:rsidR="00A44465" w:rsidRDefault="00A44465" w:rsidP="00EB335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87CA2BE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07C27EB" w14:textId="77777777" w:rsidR="00EB3356" w:rsidRPr="00B83805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14347E" w14:textId="77777777" w:rsidR="00B83805" w:rsidRPr="00B83805" w:rsidRDefault="00B83805" w:rsidP="00B8380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83805">
        <w:rPr>
          <w:rFonts w:ascii="Montserrat" w:hAnsi="Montserrat"/>
          <w:lang w:val="es-MX"/>
        </w:rPr>
        <w:t>Identificarás las cualidades y características de cada una de las familias que conforman a la orquesta y su papel en la obra musical.</w:t>
      </w:r>
    </w:p>
    <w:p w14:paraId="602EA29C" w14:textId="77777777" w:rsidR="00EB3356" w:rsidRPr="00B83805" w:rsidRDefault="00EB3356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8211688" w14:textId="77777777" w:rsidR="00D27EDA" w:rsidRPr="00B83805" w:rsidRDefault="00D27EDA" w:rsidP="00EB335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6A53C6" w14:textId="77777777" w:rsidR="00EB3356" w:rsidRDefault="00EB3356" w:rsidP="00EB335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21C89DB" w14:textId="77777777" w:rsidR="006E4A5F" w:rsidRPr="003026F2" w:rsidRDefault="006E4A5F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BE14F80" w14:textId="77777777" w:rsidR="00A44465" w:rsidRPr="003026F2" w:rsidRDefault="001A5190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V</w:t>
      </w:r>
      <w:r w:rsidR="00B83805" w:rsidRPr="00CC1B39">
        <w:rPr>
          <w:rFonts w:ascii="Montserrat" w:hAnsi="Montserrat"/>
          <w:bCs/>
          <w:lang w:val="es-MX"/>
        </w:rPr>
        <w:t xml:space="preserve">eremos que el </w:t>
      </w:r>
      <w:r w:rsidR="00A44465" w:rsidRPr="003026F2">
        <w:rPr>
          <w:rFonts w:ascii="Montserrat" w:hAnsi="Montserrat"/>
          <w:bCs/>
          <w:lang w:val="es-MX"/>
        </w:rPr>
        <w:t>compás de las melodías depende de su pulso y</w:t>
      </w:r>
      <w:r w:rsidR="00B83805" w:rsidRPr="00CC1B39">
        <w:rPr>
          <w:rFonts w:ascii="Montserrat" w:hAnsi="Montserrat"/>
          <w:bCs/>
          <w:lang w:val="es-MX"/>
        </w:rPr>
        <w:t xml:space="preserve"> </w:t>
      </w:r>
      <w:r w:rsidR="00A44465" w:rsidRPr="003026F2">
        <w:rPr>
          <w:rFonts w:ascii="Montserrat" w:hAnsi="Montserrat"/>
          <w:bCs/>
          <w:lang w:val="es-MX"/>
        </w:rPr>
        <w:t>acentos.</w:t>
      </w:r>
    </w:p>
    <w:p w14:paraId="3DB3E380" w14:textId="77777777" w:rsidR="00A44465" w:rsidRPr="00CC1B39" w:rsidRDefault="00A44465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92B8509" w14:textId="77777777" w:rsidR="00CC1B39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t>El Pulso, es una unidad básica para</w:t>
      </w:r>
      <w:r w:rsidR="00904FB7">
        <w:rPr>
          <w:rFonts w:ascii="Montserrat" w:hAnsi="Montserrat"/>
          <w:bCs/>
          <w:lang w:val="es-MX"/>
        </w:rPr>
        <w:t xml:space="preserve"> medir el tiempo en la música, s</w:t>
      </w:r>
      <w:r w:rsidRPr="003026F2">
        <w:rPr>
          <w:rFonts w:ascii="Montserrat" w:hAnsi="Montserrat"/>
          <w:bCs/>
          <w:lang w:val="es-MX"/>
        </w:rPr>
        <w:t>e trata de una sucesión constante de pulsaciones que se repiten dividiendo el tiempo en partes iguales.</w:t>
      </w:r>
      <w:r>
        <w:rPr>
          <w:rFonts w:ascii="Montserrat" w:hAnsi="Montserrat"/>
          <w:bCs/>
          <w:lang w:val="es-MX"/>
        </w:rPr>
        <w:t xml:space="preserve"> </w:t>
      </w:r>
      <w:r w:rsidRPr="003026F2">
        <w:rPr>
          <w:rFonts w:ascii="Montserrat" w:hAnsi="Montserrat"/>
          <w:bCs/>
          <w:lang w:val="es-MX"/>
        </w:rPr>
        <w:t>Cada una de las pulsaciones así como la sucesión de las mismas reciben el nombre de pulso.</w:t>
      </w:r>
    </w:p>
    <w:p w14:paraId="559B7473" w14:textId="77777777" w:rsidR="00CC1B39" w:rsidRDefault="00CC1B39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7CF32DF" w14:textId="77777777" w:rsid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t>La percepción del pulso es una de las habilidades auditivas básicas en música, previa a la percepción de la métrica. Se suele mostrar mediante respuestas físicas al pulso como marcarlo con el pie o dando palmas.</w:t>
      </w:r>
    </w:p>
    <w:p w14:paraId="72DF7FB5" w14:textId="77777777" w:rsidR="003026F2" w:rsidRP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3335C6" w14:textId="77777777" w:rsidR="00CC1B39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lastRenderedPageBreak/>
        <w:t>El pulso no es necesariamente el componente más rápido ni más lento del ritmo, pero es el que se percibe como fundamental</w:t>
      </w:r>
      <w:r w:rsidR="00CC1B39">
        <w:rPr>
          <w:rFonts w:ascii="Montserrat" w:hAnsi="Montserrat"/>
          <w:bCs/>
          <w:lang w:val="es-MX"/>
        </w:rPr>
        <w:t>.</w:t>
      </w:r>
    </w:p>
    <w:p w14:paraId="5EA29983" w14:textId="77777777" w:rsidR="00CC1B39" w:rsidRDefault="00CC1B39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EE8135B" w14:textId="77777777" w:rsidR="003026F2" w:rsidRP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026F2">
        <w:rPr>
          <w:rFonts w:ascii="Montserrat" w:hAnsi="Montserrat"/>
          <w:bCs/>
          <w:lang w:val="es-MX"/>
        </w:rPr>
        <w:t xml:space="preserve">La combinación de pulsos y acentos da lugar a la organización métrica de los </w:t>
      </w:r>
      <w:r w:rsidR="00904FB7">
        <w:rPr>
          <w:rFonts w:ascii="Montserrat" w:hAnsi="Montserrat"/>
          <w:bCs/>
          <w:lang w:val="es-MX"/>
        </w:rPr>
        <w:t>diversos compases, p</w:t>
      </w:r>
      <w:r w:rsidRPr="003026F2">
        <w:rPr>
          <w:rFonts w:ascii="Montserrat" w:hAnsi="Montserrat"/>
          <w:bCs/>
          <w:lang w:val="es-MX"/>
        </w:rPr>
        <w:t>or lo general los acentos recaen sobre el primer tiempo de cada compás coincidiendo con el tiempo fuerte, en caso contrario se trata de un ritmo sincopado.</w:t>
      </w:r>
    </w:p>
    <w:p w14:paraId="483B4F98" w14:textId="77777777" w:rsidR="003026F2" w:rsidRDefault="003026F2" w:rsidP="003026F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6694347" w14:textId="77777777" w:rsidR="003026F2" w:rsidRDefault="003026F2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P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ara leer música sin instrumento lo hacemos </w:t>
      </w:r>
      <w:r w:rsidR="00904FB7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con ayuda de nuestros brazos, 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para marcar el compás de tres cuartos, lo hacemos de la siguiente manera: 1, 2, 3</w:t>
      </w: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, Abajo, Afuera, Arriba, </w:t>
      </w:r>
      <w:r w:rsidR="00A44465" w:rsidRPr="00A44465">
        <w:rPr>
          <w:rStyle w:val="normaltextrun"/>
          <w:rFonts w:ascii="Montserrat" w:hAnsi="Montserrat"/>
          <w:color w:val="000000"/>
          <w:lang w:val="es-MX"/>
        </w:rPr>
        <w:t>1, 2, 3</w:t>
      </w:r>
      <w:r>
        <w:rPr>
          <w:rStyle w:val="normaltextrun"/>
          <w:rFonts w:ascii="Montserrat" w:hAnsi="Montserrat"/>
          <w:color w:val="000000"/>
          <w:lang w:val="es-MX"/>
        </w:rPr>
        <w:t>.</w:t>
      </w:r>
    </w:p>
    <w:p w14:paraId="2F46B217" w14:textId="77777777" w:rsidR="003026F2" w:rsidRDefault="003026F2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14:paraId="462AF824" w14:textId="77777777" w:rsidR="00A62C8D" w:rsidRDefault="003026F2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l compás de tres cuartos tiene t</w:t>
      </w:r>
      <w:r w:rsidR="00904FB7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res tiempos por compás de negra, p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odemos escribir otras figuras dentro del </w:t>
      </w:r>
      <w:r w:rsidR="00CC1B39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compás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, p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or ejemplo, una blanca y una negra, porque la blanca vale dos y la negra uno, dos más uno es tres.</w:t>
      </w:r>
    </w:p>
    <w:p w14:paraId="797E6A78" w14:textId="77777777" w:rsidR="00A62C8D" w:rsidRDefault="00A62C8D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14:paraId="01C7854B" w14:textId="77777777" w:rsidR="00A44465" w:rsidRPr="00A44465" w:rsidRDefault="00A62C8D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Una redonda 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dura cuatro pulsos y el compás de tres cuartos sólo tiene tres.</w:t>
      </w:r>
    </w:p>
    <w:p w14:paraId="5E513FEC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</w:p>
    <w:p w14:paraId="6E0E2AFC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Es momento de escribir algunas combinaciones de figuras rítmicas dentro del compás de tres cuartos.</w:t>
      </w:r>
    </w:p>
    <w:p w14:paraId="3093E5C2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</w:p>
    <w:p w14:paraId="34E1FFA5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Escrib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e</w:t>
      </w: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 primero el compás, el número 3 arriba y el cuatro abajo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, agrupa </w:t>
      </w: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tres pulsos por compás, para el primer compás, pondremos tres negras, en el segundo compás, pondremos una blanca y una negra, para el tercer compás, pondremos seis corcheas, porque cada dos corcheas son un pulso, y para el cuarto compás una blanca con punto.</w:t>
      </w:r>
    </w:p>
    <w:p w14:paraId="5D19314F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</w:p>
    <w:p w14:paraId="2A8591C5" w14:textId="77777777" w:rsidR="00A62C8D" w:rsidRDefault="00A44465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La figura de blanca con punto, representa la duración de un sonido de tres pulsos, 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 xml:space="preserve">el </w:t>
      </w:r>
      <w:r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punto vale la mitad de la figura que está antes de él</w:t>
      </w:r>
      <w:r w:rsidR="00A62C8D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.</w:t>
      </w:r>
    </w:p>
    <w:p w14:paraId="613605E3" w14:textId="77777777" w:rsidR="00A62C8D" w:rsidRDefault="00A62C8D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14:paraId="708CAEB4" w14:textId="77777777" w:rsidR="00A44465" w:rsidRPr="00A44465" w:rsidRDefault="00A62C8D" w:rsidP="00A44465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Hoy aprendiste</w:t>
      </w:r>
      <w:r w:rsidR="00A44465" w:rsidRPr="00A44465"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  <w:t>, un nuevo compás y una nueva figura de duración.</w:t>
      </w:r>
    </w:p>
    <w:p w14:paraId="6017160A" w14:textId="77777777" w:rsidR="00A62C8D" w:rsidRDefault="00A62C8D" w:rsidP="00A444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hd w:val="clear" w:color="auto" w:fill="FFFFFF"/>
          <w:lang w:val="es-MX"/>
        </w:rPr>
      </w:pPr>
    </w:p>
    <w:p w14:paraId="70B57823" w14:textId="77777777" w:rsidR="00A44465" w:rsidRPr="00A62C8D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Ahora vamos hacer </w:t>
      </w:r>
      <w:r w:rsidR="00A44465" w:rsidRPr="00A62C8D">
        <w:rPr>
          <w:rStyle w:val="normaltextrun"/>
          <w:rFonts w:ascii="Montserrat" w:hAnsi="Montserrat" w:cs="Arial"/>
          <w:shd w:val="clear" w:color="auto" w:fill="FFFFFF"/>
          <w:lang w:val="es-MX"/>
        </w:rPr>
        <w:t>ejercicios con notas musicales y ritmos.</w:t>
      </w:r>
    </w:p>
    <w:p w14:paraId="7CCED63D" w14:textId="77777777" w:rsidR="00A44465" w:rsidRPr="00A62C8D" w:rsidRDefault="00A44465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25FDE85C" w14:textId="77777777" w:rsidR="00A44465" w:rsidRDefault="00A44465" w:rsidP="00CC1B39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>Primer ejercicio, notas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CC1B39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LA.</w:t>
      </w:r>
    </w:p>
    <w:p w14:paraId="18C7D130" w14:textId="77777777" w:rsidR="00CC1B39" w:rsidRPr="00CC1B39" w:rsidRDefault="00CC1B39" w:rsidP="00CC1B39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44B0E804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DOOOO</w:t>
      </w:r>
    </w:p>
    <w:p w14:paraId="51C1C987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MIIII</w:t>
      </w:r>
    </w:p>
    <w:p w14:paraId="125D2559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</w:p>
    <w:p w14:paraId="1A6E90FD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LAAAAAAA</w:t>
      </w:r>
    </w:p>
    <w:p w14:paraId="1EBD0298" w14:textId="77777777" w:rsidR="00A62C8D" w:rsidRPr="00904FB7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54193C09" w14:textId="77777777" w:rsidR="00A44465" w:rsidRPr="00904FB7" w:rsidRDefault="00A44465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Bien hecho</w:t>
      </w:r>
      <w:r w:rsidR="00A62C8D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 o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tra vez</w:t>
      </w:r>
      <w:r w:rsidR="00A62C8D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.</w:t>
      </w:r>
    </w:p>
    <w:p w14:paraId="672115A9" w14:textId="77777777" w:rsidR="00A62C8D" w:rsidRPr="00904FB7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7B48DFEA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DOOOO</w:t>
      </w:r>
    </w:p>
    <w:p w14:paraId="35C306F3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MIIII</w:t>
      </w:r>
    </w:p>
    <w:p w14:paraId="15EE6455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</w:p>
    <w:p w14:paraId="758BD25D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LAAAAAAA</w:t>
      </w:r>
    </w:p>
    <w:p w14:paraId="1012308D" w14:textId="77777777" w:rsidR="00A44465" w:rsidRDefault="00A44465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A62C8D">
        <w:rPr>
          <w:rStyle w:val="normaltextrun"/>
          <w:rFonts w:ascii="Montserrat" w:hAnsi="Montserrat" w:cs="Arial"/>
          <w:shd w:val="clear" w:color="auto" w:fill="FFFFFF"/>
          <w:lang w:val="es-MX"/>
        </w:rPr>
        <w:lastRenderedPageBreak/>
        <w:t>Ahora cambiemos un poquito el ejercicio agregando octavos.</w:t>
      </w:r>
    </w:p>
    <w:p w14:paraId="24DD40F4" w14:textId="77777777" w:rsidR="00A62C8D" w:rsidRPr="00A62C8D" w:rsidRDefault="00A62C8D" w:rsidP="00A62C8D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57119F2A" w14:textId="77777777" w:rsidR="00A62C8D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DO</w:t>
      </w:r>
      <w:r w:rsidR="00904FB7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DOOO</w:t>
      </w:r>
    </w:p>
    <w:p w14:paraId="5A13F5E2" w14:textId="77777777" w:rsidR="00A62C8D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MIIIII</w:t>
      </w:r>
    </w:p>
    <w:p w14:paraId="4ACCC0F5" w14:textId="77777777" w:rsidR="00A62C8D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SOL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  <w:r w:rsidR="00904FB7">
        <w:rPr>
          <w:rStyle w:val="normaltextrun"/>
          <w:rFonts w:ascii="Montserrat" w:hAnsi="Montserrat" w:cs="Arial"/>
          <w:shd w:val="clear" w:color="auto" w:fill="FFFFFF"/>
          <w:lang w:val="es-MX"/>
        </w:rPr>
        <w:t>,</w:t>
      </w: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SH</w:t>
      </w:r>
    </w:p>
    <w:p w14:paraId="2C135963" w14:textId="77777777" w:rsidR="00A44465" w:rsidRPr="00904FB7" w:rsidRDefault="00A44465" w:rsidP="00904FB7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904FB7">
        <w:rPr>
          <w:rStyle w:val="normaltextrun"/>
          <w:rFonts w:ascii="Montserrat" w:hAnsi="Montserrat" w:cs="Arial"/>
          <w:shd w:val="clear" w:color="auto" w:fill="FFFFFF"/>
          <w:lang w:val="es-MX"/>
        </w:rPr>
        <w:t>LAAAAAA</w:t>
      </w:r>
    </w:p>
    <w:p w14:paraId="7D58F165" w14:textId="77777777" w:rsidR="00904FB7" w:rsidRDefault="00904FB7" w:rsidP="00A4446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5831A601" w14:textId="77777777" w:rsidR="00A62C8D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  <w:r w:rsidRPr="00A44465">
        <w:rPr>
          <w:rStyle w:val="normaltextrun"/>
          <w:rFonts w:ascii="Montserrat" w:hAnsi="Montserrat" w:cs="Arial"/>
          <w:shd w:val="clear" w:color="auto" w:fill="FFFFFF"/>
          <w:lang w:val="es-MX"/>
        </w:rPr>
        <w:t>Poco a poco va</w:t>
      </w:r>
      <w:r w:rsidR="00A62C8D">
        <w:rPr>
          <w:rStyle w:val="normaltextrun"/>
          <w:rFonts w:ascii="Montserrat" w:hAnsi="Montserrat" w:cs="Arial"/>
          <w:shd w:val="clear" w:color="auto" w:fill="FFFFFF"/>
          <w:lang w:val="es-MX"/>
        </w:rPr>
        <w:t>s</w:t>
      </w:r>
      <w:r w:rsidRPr="00A44465">
        <w:rPr>
          <w:rStyle w:val="normaltextrun"/>
          <w:rFonts w:ascii="Montserrat" w:hAnsi="Montserrat" w:cs="Arial"/>
          <w:shd w:val="clear" w:color="auto" w:fill="FFFFFF"/>
          <w:lang w:val="es-MX"/>
        </w:rPr>
        <w:t xml:space="preserve"> a ir agarrando práctica, no </w:t>
      </w:r>
      <w:r w:rsidR="00A62C8D">
        <w:rPr>
          <w:rStyle w:val="normaltextrun"/>
          <w:rFonts w:ascii="Montserrat" w:hAnsi="Montserrat" w:cs="Arial"/>
          <w:shd w:val="clear" w:color="auto" w:fill="FFFFFF"/>
          <w:lang w:val="es-MX"/>
        </w:rPr>
        <w:t>t</w:t>
      </w:r>
      <w:r w:rsidRPr="00A44465">
        <w:rPr>
          <w:rStyle w:val="normaltextrun"/>
          <w:rFonts w:ascii="Montserrat" w:hAnsi="Montserrat" w:cs="Arial"/>
          <w:shd w:val="clear" w:color="auto" w:fill="FFFFFF"/>
          <w:lang w:val="es-MX"/>
        </w:rPr>
        <w:t>e desesper</w:t>
      </w:r>
      <w:r w:rsidR="00A62C8D">
        <w:rPr>
          <w:rStyle w:val="normaltextrun"/>
          <w:rFonts w:ascii="Montserrat" w:hAnsi="Montserrat" w:cs="Arial"/>
          <w:shd w:val="clear" w:color="auto" w:fill="FFFFFF"/>
          <w:lang w:val="es-MX"/>
        </w:rPr>
        <w:t>es.</w:t>
      </w:r>
    </w:p>
    <w:p w14:paraId="03BA4703" w14:textId="77777777" w:rsidR="00A44465" w:rsidRPr="00A44465" w:rsidRDefault="00A44465" w:rsidP="00A44465">
      <w:pPr>
        <w:spacing w:after="0" w:line="240" w:lineRule="auto"/>
        <w:jc w:val="both"/>
        <w:rPr>
          <w:rStyle w:val="normaltextrun"/>
          <w:rFonts w:ascii="Montserrat" w:hAnsi="Montserrat" w:cs="Arial"/>
          <w:shd w:val="clear" w:color="auto" w:fill="FFFFFF"/>
          <w:lang w:val="es-MX"/>
        </w:rPr>
      </w:pPr>
    </w:p>
    <w:p w14:paraId="1C42FEFB" w14:textId="77777777" w:rsidR="001D44C1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Ahora, interpretemos nuestra canción de hoy</w:t>
      </w:r>
      <w:r w:rsidR="001D44C1">
        <w:rPr>
          <w:rFonts w:ascii="Montserrat" w:hAnsi="Montserrat" w:cs="Arial"/>
          <w:color w:val="000000" w:themeColor="text1"/>
          <w:lang w:val="es-MX"/>
        </w:rPr>
        <w:t>.</w:t>
      </w:r>
    </w:p>
    <w:p w14:paraId="513CA233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E274F27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gallo pinto se durmió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65144FBA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gallo pinto se durmió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57437420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Y esta mañana no cantó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51CADC7F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Y esta mañana no cantó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6E79CB0D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16FA689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 xml:space="preserve">Todo el mundo espera su </w:t>
      </w:r>
      <w:proofErr w:type="spellStart"/>
      <w:r w:rsidRPr="00A44465">
        <w:rPr>
          <w:rFonts w:ascii="Montserrat" w:hAnsi="Montserrat" w:cs="Arial"/>
          <w:color w:val="000000" w:themeColor="text1"/>
          <w:lang w:val="es-MX"/>
        </w:rPr>
        <w:t>cocoricó</w:t>
      </w:r>
      <w:proofErr w:type="spellEnd"/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4354B681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 xml:space="preserve">Todo el mundo espera su </w:t>
      </w:r>
      <w:proofErr w:type="spellStart"/>
      <w:r w:rsidRPr="00A44465">
        <w:rPr>
          <w:rFonts w:ascii="Montserrat" w:hAnsi="Montserrat" w:cs="Arial"/>
          <w:color w:val="000000" w:themeColor="text1"/>
          <w:lang w:val="es-MX"/>
        </w:rPr>
        <w:t>cocoricó</w:t>
      </w:r>
      <w:proofErr w:type="spellEnd"/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23EA3973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sol no salió porque aún no lo oyó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6BAAA84C" w14:textId="77777777" w:rsid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El sol no salió porque aún no lo oyó</w:t>
      </w:r>
      <w:r w:rsidR="00904FB7">
        <w:rPr>
          <w:rFonts w:ascii="Montserrat" w:hAnsi="Montserrat" w:cs="Arial"/>
          <w:color w:val="000000" w:themeColor="text1"/>
          <w:lang w:val="es-MX"/>
        </w:rPr>
        <w:t>.</w:t>
      </w:r>
    </w:p>
    <w:p w14:paraId="0D075C4E" w14:textId="77777777" w:rsidR="001D44C1" w:rsidRPr="00A44465" w:rsidRDefault="001D44C1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6E6CD701" w14:textId="77777777" w:rsidR="001D44C1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A44465">
        <w:rPr>
          <w:rFonts w:ascii="Montserrat" w:hAnsi="Montserrat" w:cs="Arial"/>
          <w:color w:val="000000" w:themeColor="text1"/>
          <w:lang w:val="es-MX"/>
        </w:rPr>
        <w:t>La próxima clase descubrirás algo fabuloso que haremos con esta canción.</w:t>
      </w:r>
    </w:p>
    <w:p w14:paraId="608123D1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5547FCD7" w14:textId="77777777" w:rsidR="00A44465" w:rsidRPr="00A44465" w:rsidRDefault="001D44C1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Vamos </w:t>
      </w:r>
      <w:r w:rsidR="00A44465" w:rsidRPr="00A44465">
        <w:rPr>
          <w:rFonts w:ascii="Montserrat" w:hAnsi="Montserrat" w:cs="Arial"/>
          <w:color w:val="000000" w:themeColor="text1"/>
          <w:sz w:val="22"/>
          <w:szCs w:val="22"/>
        </w:rPr>
        <w:t>a conocer más acerca de la orquesta</w:t>
      </w:r>
      <w:r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45BB9DDF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9A43EB7" w14:textId="77777777" w:rsidR="00A44465" w:rsidRP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Ya hemos hablado mucho de distintos instrumentos y familias y ahora nos toca hablar del conjunto de todos ellos: La Orquesta y curiosamente esta palabra procede del griego ορχήστρα (orchístra)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>y significa lugar para danzar.</w:t>
      </w:r>
    </w:p>
    <w:p w14:paraId="3D06CFFE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49661120" w14:textId="77777777" w:rsid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Te preguntarás qué tiene que ver la danza con la música, pues esto se debe a que, en la antigüedad, las representaciones artísticas se hacían en teatros al aire libre, llamados anfiteatros y frente al área principal de actuación había un espacio para los cantantes, bailarines e instrumentos, llamado orquesta.</w:t>
      </w:r>
    </w:p>
    <w:p w14:paraId="6BABC7E6" w14:textId="77777777" w:rsidR="00CC1B39" w:rsidRDefault="00CC1B39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820A323" w14:textId="77777777" w:rsid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Hoy en día, al hablar de la orquesta, nos referimos a un conjunto de instrumentos musicales y de los músicos que los tocan o ejecutan.</w:t>
      </w:r>
    </w:p>
    <w:p w14:paraId="571F54CC" w14:textId="77777777" w:rsidR="001D44C1" w:rsidRPr="00A44465" w:rsidRDefault="001D44C1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8050334" w14:textId="77777777" w:rsidR="00A44465" w:rsidRPr="00A44465" w:rsidRDefault="001D44C1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H</w:t>
      </w:r>
      <w:r w:rsidR="00A44465"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ay orquestas que interpretan distintos géneros como </w:t>
      </w:r>
      <w:proofErr w:type="spellStart"/>
      <w:r w:rsidR="00A44465" w:rsidRPr="00A44465">
        <w:rPr>
          <w:rFonts w:ascii="Montserrat" w:hAnsi="Montserrat" w:cs="Arial"/>
          <w:color w:val="000000" w:themeColor="text1"/>
          <w:sz w:val="22"/>
          <w:szCs w:val="22"/>
        </w:rPr>
        <w:t>dan</w:t>
      </w:r>
      <w:r w:rsidR="00904FB7">
        <w:rPr>
          <w:rFonts w:ascii="Montserrat" w:hAnsi="Montserrat" w:cs="Arial"/>
          <w:color w:val="000000" w:themeColor="text1"/>
          <w:sz w:val="22"/>
          <w:szCs w:val="22"/>
        </w:rPr>
        <w:t>zonera</w:t>
      </w:r>
      <w:proofErr w:type="spellEnd"/>
      <w:r w:rsidR="00904FB7">
        <w:rPr>
          <w:rFonts w:ascii="Montserrat" w:hAnsi="Montserrat" w:cs="Arial"/>
          <w:color w:val="000000" w:themeColor="text1"/>
          <w:sz w:val="22"/>
          <w:szCs w:val="22"/>
        </w:rPr>
        <w:t>, tropical, moderna, etc.</w:t>
      </w:r>
      <w:r w:rsidR="00A44465"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 pero hoy hablaremos de la orquesta clásica u Orquesta Sinfónica.</w:t>
      </w:r>
    </w:p>
    <w:p w14:paraId="2358CDB7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20D8A792" w14:textId="77777777" w:rsidR="00A44465" w:rsidRDefault="00A44465" w:rsidP="00A44465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La Orquesta Sinfónica es de gran tamaño, puede llegar a los cien componentes, pero el más importante de ellos es “El director” y su función es más importante de lo que parece</w:t>
      </w:r>
      <w:r w:rsidR="00311205">
        <w:rPr>
          <w:rFonts w:ascii="Montserrat" w:hAnsi="Montserrat" w:cs="Arial"/>
          <w:color w:val="000000" w:themeColor="text1"/>
          <w:sz w:val="22"/>
          <w:szCs w:val="22"/>
        </w:rPr>
        <w:t>,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 porque él es quien coordina las entradas de los instrumentos en la obra que vayan a tocar y además, es el responsable de que todos comprendan la música y que le den sentido.</w:t>
      </w:r>
    </w:p>
    <w:p w14:paraId="32A14775" w14:textId="77777777" w:rsidR="001D44C1" w:rsidRPr="00A44465" w:rsidRDefault="001D44C1" w:rsidP="001D44C1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03F2EEA" w14:textId="77777777" w:rsidR="00A44465" w:rsidRDefault="00A44465" w:rsidP="001D44C1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lastRenderedPageBreak/>
        <w:t>Frente al director se acomodan los músicos con sus respectivos instrumentos agrupados en familias:</w:t>
      </w:r>
    </w:p>
    <w:p w14:paraId="42F7B7ED" w14:textId="77777777" w:rsidR="001D44C1" w:rsidRPr="00A44465" w:rsidRDefault="001D44C1" w:rsidP="001D44C1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457CEBF" w14:textId="77777777" w:rsidR="001D44C1" w:rsidRDefault="00A44465" w:rsidP="001D44C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SECCIÓN DE CUERDAS. Comenzando del más pequeño al más grande tenemos a los violines, la viola, el violoncello y el contrabajo. Mientras más grande es el instrumento más grave es su sonido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27A35273" w14:textId="77777777" w:rsidR="00A44465" w:rsidRPr="00A44465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3F9ED02E" w14:textId="77777777" w:rsidR="001D44C1" w:rsidRDefault="00A44465" w:rsidP="001D44C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D44C1">
        <w:rPr>
          <w:rFonts w:ascii="Montserrat" w:hAnsi="Montserrat" w:cs="Arial"/>
          <w:color w:val="000000" w:themeColor="text1"/>
          <w:sz w:val="22"/>
          <w:szCs w:val="22"/>
        </w:rPr>
        <w:t xml:space="preserve">SECCIÓN DE ALIENTOS MADERA. Comenzando con la flauta </w:t>
      </w:r>
      <w:r w:rsidR="001D44C1" w:rsidRPr="001D44C1">
        <w:rPr>
          <w:rFonts w:ascii="Montserrat" w:hAnsi="Montserrat" w:cs="Arial"/>
          <w:color w:val="000000" w:themeColor="text1"/>
          <w:sz w:val="22"/>
          <w:szCs w:val="22"/>
        </w:rPr>
        <w:t>trasversal</w:t>
      </w:r>
      <w:r w:rsidRPr="001D44C1">
        <w:rPr>
          <w:rFonts w:ascii="Montserrat" w:hAnsi="Montserrat" w:cs="Arial"/>
          <w:color w:val="000000" w:themeColor="text1"/>
          <w:sz w:val="22"/>
          <w:szCs w:val="22"/>
        </w:rPr>
        <w:t>, oboes, clarinetes y fagotes.</w:t>
      </w:r>
    </w:p>
    <w:p w14:paraId="4AA55CB6" w14:textId="77777777" w:rsidR="001D44C1" w:rsidRPr="001D44C1" w:rsidRDefault="001D44C1" w:rsidP="001D44C1">
      <w:pPr>
        <w:spacing w:after="0" w:line="240" w:lineRule="auto"/>
        <w:rPr>
          <w:rFonts w:ascii="Montserrat" w:hAnsi="Montserrat" w:cs="Arial"/>
          <w:color w:val="000000" w:themeColor="text1"/>
          <w:lang w:val="es-MX"/>
        </w:rPr>
      </w:pPr>
    </w:p>
    <w:p w14:paraId="44E29074" w14:textId="77777777" w:rsidR="001D44C1" w:rsidRDefault="00A44465" w:rsidP="001D44C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1D44C1">
        <w:rPr>
          <w:rFonts w:ascii="Montserrat" w:hAnsi="Montserrat" w:cs="Arial"/>
          <w:color w:val="000000" w:themeColor="text1"/>
          <w:sz w:val="22"/>
          <w:szCs w:val="22"/>
        </w:rPr>
        <w:t xml:space="preserve">SECCIÓN DE ALIENTOS METAL. 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D</w:t>
      </w:r>
      <w:r w:rsidRPr="001D44C1">
        <w:rPr>
          <w:rFonts w:ascii="Montserrat" w:hAnsi="Montserrat" w:cs="Arial"/>
          <w:color w:val="000000" w:themeColor="text1"/>
          <w:sz w:val="22"/>
          <w:szCs w:val="22"/>
        </w:rPr>
        <w:t>e este lado tenemos a los cornos, luego las trompetas, los trombones y la tuba.</w:t>
      </w:r>
    </w:p>
    <w:p w14:paraId="42CC7FEB" w14:textId="77777777" w:rsidR="00A44465" w:rsidRPr="001D44C1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3A5422AD" w14:textId="77777777" w:rsidR="00A44465" w:rsidRPr="00A44465" w:rsidRDefault="00A44465" w:rsidP="001D44C1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768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SECCI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Ó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N DE PERCUSIONES. </w:t>
      </w:r>
      <w:r w:rsidR="001D44C1">
        <w:rPr>
          <w:rFonts w:ascii="Montserrat" w:hAnsi="Montserrat" w:cs="Arial"/>
          <w:color w:val="000000" w:themeColor="text1"/>
          <w:sz w:val="22"/>
          <w:szCs w:val="22"/>
        </w:rPr>
        <w:t>L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>a percusión: Timbales, platillos, vibráfono</w:t>
      </w:r>
      <w:r w:rsidR="00EE346F">
        <w:rPr>
          <w:rFonts w:ascii="Montserrat" w:hAnsi="Montserrat" w:cs="Arial"/>
          <w:color w:val="000000" w:themeColor="text1"/>
          <w:sz w:val="22"/>
          <w:szCs w:val="22"/>
        </w:rPr>
        <w:t xml:space="preserve"> y</w:t>
      </w:r>
      <w:r w:rsidRPr="00A44465">
        <w:rPr>
          <w:rFonts w:ascii="Montserrat" w:hAnsi="Montserrat" w:cs="Arial"/>
          <w:color w:val="000000" w:themeColor="text1"/>
          <w:sz w:val="22"/>
          <w:szCs w:val="22"/>
        </w:rPr>
        <w:t xml:space="preserve"> la marimba.</w:t>
      </w:r>
    </w:p>
    <w:p w14:paraId="48C32B8D" w14:textId="77777777" w:rsidR="00A44465" w:rsidRPr="00A44465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26A9EDC" w14:textId="77777777" w:rsidR="00A44465" w:rsidRDefault="00A44465" w:rsidP="001D44C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Dependiendo de la obra que se interprete, también podemos encontrar más instrumentos como el piano, el arpa, un gran coro. Eso lo define el autor de la obra y créeme que hay algunos que han tenido grandes exigencias.</w:t>
      </w:r>
    </w:p>
    <w:p w14:paraId="4F5D2135" w14:textId="77777777" w:rsidR="001D44C1" w:rsidRPr="00A44465" w:rsidRDefault="001D44C1" w:rsidP="001D44C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2CFCC71" w14:textId="77777777" w:rsidR="001D44C1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44465">
        <w:rPr>
          <w:rFonts w:ascii="Montserrat" w:hAnsi="Montserrat" w:cs="Arial"/>
          <w:color w:val="000000" w:themeColor="text1"/>
          <w:sz w:val="22"/>
          <w:szCs w:val="22"/>
        </w:rPr>
        <w:t>Como Tchaikovsky en su Obertura 1812 que incluye, campanas de iglesia, dieciséis disparos de cañón de artillería reales fuera del teatro y fuegos artificiales entre otras cosas.</w:t>
      </w:r>
    </w:p>
    <w:p w14:paraId="38E2E1E5" w14:textId="77777777" w:rsidR="00A44465" w:rsidRPr="00A44465" w:rsidRDefault="00A44465" w:rsidP="001D44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300D5AC" w14:textId="77777777" w:rsidR="00A44465" w:rsidRPr="00A44465" w:rsidRDefault="00A44465" w:rsidP="00A4446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120C44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96D4C05" w14:textId="77777777" w:rsidR="00EB3356" w:rsidRDefault="00EB3356" w:rsidP="00EB33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10A21F4" w14:textId="77777777" w:rsidR="00EB3356" w:rsidRPr="00D27EDA" w:rsidRDefault="00EB3356" w:rsidP="00D27EDA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56B0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EB3356" w:rsidRPr="00D27EDA" w:rsidSect="00057D0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F84"/>
    <w:multiLevelType w:val="multilevel"/>
    <w:tmpl w:val="3FDAF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3F17"/>
    <w:multiLevelType w:val="hybridMultilevel"/>
    <w:tmpl w:val="E7CC1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3957"/>
    <w:multiLevelType w:val="multilevel"/>
    <w:tmpl w:val="D60E5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D3760"/>
    <w:multiLevelType w:val="multilevel"/>
    <w:tmpl w:val="364A0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B67A3"/>
    <w:multiLevelType w:val="multilevel"/>
    <w:tmpl w:val="7102D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3749F3"/>
    <w:multiLevelType w:val="hybridMultilevel"/>
    <w:tmpl w:val="5D3AD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27FC"/>
    <w:multiLevelType w:val="multilevel"/>
    <w:tmpl w:val="2FB0E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563D08"/>
    <w:multiLevelType w:val="hybridMultilevel"/>
    <w:tmpl w:val="47B8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730101">
    <w:abstractNumId w:val="0"/>
  </w:num>
  <w:num w:numId="2" w16cid:durableId="770471851">
    <w:abstractNumId w:val="4"/>
  </w:num>
  <w:num w:numId="3" w16cid:durableId="934289476">
    <w:abstractNumId w:val="7"/>
  </w:num>
  <w:num w:numId="4" w16cid:durableId="1838418057">
    <w:abstractNumId w:val="9"/>
  </w:num>
  <w:num w:numId="5" w16cid:durableId="1438718815">
    <w:abstractNumId w:val="5"/>
  </w:num>
  <w:num w:numId="6" w16cid:durableId="1869368287">
    <w:abstractNumId w:val="2"/>
  </w:num>
  <w:num w:numId="7" w16cid:durableId="1659504233">
    <w:abstractNumId w:val="8"/>
  </w:num>
  <w:num w:numId="8" w16cid:durableId="1898592122">
    <w:abstractNumId w:val="3"/>
  </w:num>
  <w:num w:numId="9" w16cid:durableId="1501627608">
    <w:abstractNumId w:val="1"/>
  </w:num>
  <w:num w:numId="10" w16cid:durableId="1084184008">
    <w:abstractNumId w:val="10"/>
  </w:num>
  <w:num w:numId="11" w16cid:durableId="2017272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56"/>
    <w:rsid w:val="00020503"/>
    <w:rsid w:val="00057D00"/>
    <w:rsid w:val="00143095"/>
    <w:rsid w:val="00163AA1"/>
    <w:rsid w:val="001A5190"/>
    <w:rsid w:val="001D44C1"/>
    <w:rsid w:val="003026F2"/>
    <w:rsid w:val="00311205"/>
    <w:rsid w:val="0031634C"/>
    <w:rsid w:val="005103AA"/>
    <w:rsid w:val="005216D1"/>
    <w:rsid w:val="00556B0E"/>
    <w:rsid w:val="00602B30"/>
    <w:rsid w:val="006615AF"/>
    <w:rsid w:val="006E4A5F"/>
    <w:rsid w:val="00876CA2"/>
    <w:rsid w:val="008E374A"/>
    <w:rsid w:val="00904FB7"/>
    <w:rsid w:val="00A44465"/>
    <w:rsid w:val="00A62C8D"/>
    <w:rsid w:val="00A819A7"/>
    <w:rsid w:val="00AA263D"/>
    <w:rsid w:val="00AC68CB"/>
    <w:rsid w:val="00B83805"/>
    <w:rsid w:val="00CC1B39"/>
    <w:rsid w:val="00D27EDA"/>
    <w:rsid w:val="00D31C43"/>
    <w:rsid w:val="00E326F9"/>
    <w:rsid w:val="00EB3356"/>
    <w:rsid w:val="00E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08D1"/>
  <w15:chartTrackingRefBased/>
  <w15:docId w15:val="{E5A9B6A2-B72D-40EC-B2CB-D5CDC0B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56"/>
    <w:pPr>
      <w:spacing w:line="256" w:lineRule="auto"/>
    </w:pPr>
    <w:rPr>
      <w:lang w:val="en-US"/>
    </w:rPr>
  </w:style>
  <w:style w:type="paragraph" w:styleId="Ttulo5">
    <w:name w:val="heading 5"/>
    <w:basedOn w:val="Normal"/>
    <w:link w:val="Ttulo5Car"/>
    <w:uiPriority w:val="9"/>
    <w:qFormat/>
    <w:rsid w:val="003026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10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3AA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02B3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2B30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A44465"/>
  </w:style>
  <w:style w:type="character" w:customStyle="1" w:styleId="Ttulo5Car">
    <w:name w:val="Título 5 Car"/>
    <w:basedOn w:val="Fuentedeprrafopredeter"/>
    <w:link w:val="Ttulo5"/>
    <w:uiPriority w:val="9"/>
    <w:rsid w:val="003026F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3026F2"/>
    <w:rPr>
      <w:b/>
      <w:bCs/>
    </w:rPr>
  </w:style>
  <w:style w:type="character" w:customStyle="1" w:styleId="mw-redirect">
    <w:name w:val="mw-redirect"/>
    <w:basedOn w:val="Fuentedeprrafopredeter"/>
    <w:rsid w:val="0030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49A4-C402-4ACA-967B-A9B267AA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2</cp:revision>
  <dcterms:created xsi:type="dcterms:W3CDTF">2022-04-26T03:20:00Z</dcterms:created>
  <dcterms:modified xsi:type="dcterms:W3CDTF">2022-04-26T03:20:00Z</dcterms:modified>
</cp:coreProperties>
</file>