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4A7" w:rsidRPr="00E37294" w:rsidRDefault="000C74A7" w:rsidP="000C74A7">
      <w:pPr>
        <w:pStyle w:val="NormalWeb"/>
        <w:spacing w:before="0" w:beforeAutospacing="0" w:after="0" w:afterAutospacing="0"/>
        <w:jc w:val="center"/>
        <w:rPr>
          <w:rFonts w:ascii="Montserrat" w:hAnsi="Montserrat" w:cstheme="minorBidi"/>
          <w:b/>
          <w:bCs/>
          <w:kern w:val="24"/>
          <w:sz w:val="48"/>
          <w:szCs w:val="48"/>
        </w:rPr>
      </w:pPr>
      <w:bookmarkStart w:id="0" w:name="_GoBack"/>
      <w:bookmarkEnd w:id="0"/>
      <w:r w:rsidRPr="00E37294">
        <w:rPr>
          <w:rFonts w:ascii="Montserrat" w:hAnsi="Montserrat" w:cstheme="minorBidi"/>
          <w:b/>
          <w:bCs/>
          <w:kern w:val="24"/>
          <w:sz w:val="48"/>
          <w:szCs w:val="48"/>
        </w:rPr>
        <w:t>Martes</w:t>
      </w:r>
    </w:p>
    <w:p w:rsidR="000C74A7" w:rsidRPr="00E37294" w:rsidRDefault="00D43E45" w:rsidP="000C74A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14</w:t>
      </w:r>
    </w:p>
    <w:p w:rsidR="000C74A7"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A66A10">
        <w:rPr>
          <w:rFonts w:ascii="Montserrat" w:hAnsi="Montserrat" w:cstheme="minorBidi"/>
          <w:b/>
          <w:bCs/>
          <w:kern w:val="24"/>
          <w:sz w:val="48"/>
          <w:szCs w:val="48"/>
        </w:rPr>
        <w:t>Septiembre</w:t>
      </w:r>
    </w:p>
    <w:p w:rsidR="003316D4" w:rsidRPr="003316D4" w:rsidRDefault="003316D4" w:rsidP="000C74A7">
      <w:pPr>
        <w:pStyle w:val="NormalWeb"/>
        <w:spacing w:before="0" w:beforeAutospacing="0" w:after="0" w:afterAutospacing="0"/>
        <w:jc w:val="center"/>
        <w:rPr>
          <w:rFonts w:ascii="Montserrat" w:hAnsi="Montserrat" w:cstheme="minorBidi"/>
          <w:b/>
          <w:bCs/>
          <w:kern w:val="24"/>
          <w:sz w:val="40"/>
          <w:szCs w:val="40"/>
        </w:rPr>
      </w:pPr>
    </w:p>
    <w:p w:rsidR="000C74A7" w:rsidRPr="00E37294" w:rsidRDefault="000C74A7" w:rsidP="000C74A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rsidR="000C74A7" w:rsidRPr="00E37294" w:rsidRDefault="000C74A7" w:rsidP="000C74A7">
      <w:pPr>
        <w:spacing w:after="0" w:line="240" w:lineRule="auto"/>
        <w:jc w:val="center"/>
        <w:rPr>
          <w:rFonts w:ascii="Montserrat" w:hAnsi="Montserrat"/>
          <w:b/>
          <w:bCs/>
          <w:kern w:val="24"/>
          <w:sz w:val="52"/>
          <w:szCs w:val="52"/>
        </w:rPr>
      </w:pPr>
      <w:r w:rsidRPr="00E37294">
        <w:rPr>
          <w:rFonts w:ascii="Montserrat" w:hAnsi="Montserrat"/>
          <w:b/>
          <w:bCs/>
          <w:kern w:val="24"/>
          <w:sz w:val="52"/>
          <w:szCs w:val="52"/>
        </w:rPr>
        <w:t>Lengua Materna</w:t>
      </w:r>
    </w:p>
    <w:p w:rsidR="000C74A7" w:rsidRPr="003316D4" w:rsidRDefault="000C74A7" w:rsidP="000C74A7">
      <w:pPr>
        <w:spacing w:after="0" w:line="240" w:lineRule="auto"/>
        <w:jc w:val="center"/>
        <w:rPr>
          <w:rFonts w:ascii="Montserrat" w:eastAsiaTheme="minorEastAsia" w:hAnsi="Montserrat"/>
          <w:i/>
          <w:iCs/>
          <w:kern w:val="24"/>
          <w:sz w:val="40"/>
          <w:szCs w:val="40"/>
          <w:lang w:eastAsia="es-MX"/>
        </w:rPr>
      </w:pPr>
    </w:p>
    <w:p w:rsidR="000C74A7" w:rsidRPr="00E377CA" w:rsidRDefault="00E377CA" w:rsidP="000C74A7">
      <w:pPr>
        <w:spacing w:after="0" w:line="240" w:lineRule="auto"/>
        <w:jc w:val="center"/>
        <w:rPr>
          <w:rFonts w:ascii="Montserrat" w:hAnsi="Montserrat" w:cs="Arial"/>
          <w:i/>
          <w:sz w:val="48"/>
          <w:szCs w:val="48"/>
        </w:rPr>
      </w:pPr>
      <w:r w:rsidRPr="00E377CA">
        <w:rPr>
          <w:rFonts w:ascii="Montserrat" w:hAnsi="Montserrat" w:cs="Arial"/>
          <w:i/>
          <w:sz w:val="48"/>
          <w:szCs w:val="48"/>
        </w:rPr>
        <w:t>Textos para aprender y divertirnos</w:t>
      </w:r>
    </w:p>
    <w:p w:rsidR="000C74A7" w:rsidRPr="003316D4" w:rsidRDefault="000C74A7" w:rsidP="000C74A7">
      <w:pPr>
        <w:spacing w:after="0" w:line="240" w:lineRule="auto"/>
        <w:jc w:val="both"/>
        <w:rPr>
          <w:rFonts w:ascii="Montserrat" w:hAnsi="Montserrat" w:cs="Arial"/>
          <w:i/>
          <w:sz w:val="48"/>
          <w:szCs w:val="48"/>
        </w:rPr>
      </w:pPr>
    </w:p>
    <w:p w:rsidR="00AE5E63" w:rsidRDefault="000C74A7" w:rsidP="000C74A7">
      <w:pPr>
        <w:spacing w:after="0" w:line="240" w:lineRule="auto"/>
        <w:jc w:val="both"/>
        <w:rPr>
          <w:rFonts w:ascii="Montserrat" w:hAnsi="Montserrat"/>
          <w:i/>
        </w:rPr>
      </w:pPr>
      <w:r w:rsidRPr="00472E0E">
        <w:rPr>
          <w:rFonts w:ascii="Montserrat" w:hAnsi="Montserrat"/>
          <w:b/>
          <w:bCs/>
          <w:i/>
          <w:iCs/>
        </w:rPr>
        <w:t>Aprendizaje esperado:</w:t>
      </w:r>
      <w:r w:rsidRPr="00472E0E">
        <w:rPr>
          <w:rFonts w:ascii="Montserrat" w:hAnsi="Montserrat"/>
          <w:i/>
        </w:rPr>
        <w:t xml:space="preserve"> </w:t>
      </w:r>
      <w:r w:rsidR="00A66A10" w:rsidRPr="00A66A10">
        <w:rPr>
          <w:rFonts w:ascii="Montserrat" w:hAnsi="Montserrat"/>
          <w:i/>
        </w:rPr>
        <w:t>Comprende el contenido general de textos informativos de contenido académico y recapitula sus funciones sociales.</w:t>
      </w:r>
    </w:p>
    <w:p w:rsidR="00F73DFC" w:rsidRDefault="00F73DFC" w:rsidP="000C74A7">
      <w:pPr>
        <w:spacing w:after="0" w:line="240" w:lineRule="auto"/>
        <w:jc w:val="both"/>
        <w:rPr>
          <w:rFonts w:ascii="Montserrat" w:hAnsi="Montserrat"/>
          <w:b/>
          <w:bCs/>
          <w:i/>
          <w:iCs/>
        </w:rPr>
      </w:pPr>
    </w:p>
    <w:p w:rsidR="00C43FE8" w:rsidRPr="00A66A10" w:rsidRDefault="000C74A7" w:rsidP="000C74A7">
      <w:pPr>
        <w:spacing w:after="0" w:line="240" w:lineRule="auto"/>
        <w:jc w:val="both"/>
        <w:rPr>
          <w:rFonts w:ascii="Montserrat" w:hAnsi="Montserrat"/>
          <w:bCs/>
          <w:i/>
          <w:iCs/>
        </w:rPr>
      </w:pPr>
      <w:r w:rsidRPr="00472E0E">
        <w:rPr>
          <w:rFonts w:ascii="Montserrat" w:hAnsi="Montserrat"/>
          <w:b/>
          <w:bCs/>
          <w:i/>
          <w:iCs/>
        </w:rPr>
        <w:t xml:space="preserve">Énfasis: </w:t>
      </w:r>
      <w:r w:rsidR="00A66A10" w:rsidRPr="00A66A10">
        <w:rPr>
          <w:rFonts w:ascii="Montserrat" w:hAnsi="Montserrat"/>
          <w:bCs/>
          <w:i/>
          <w:iCs/>
        </w:rPr>
        <w:t>Lee textos académicos breves para comprender de manera general su contenido, identificar los portadores en que se suelen encontrar (libro de texto, enciclopedia, revista de divulgación, página de internet) y reflexionar sobre su utilidad y su uso.</w:t>
      </w:r>
    </w:p>
    <w:p w:rsidR="00A66A10" w:rsidRDefault="00A66A10" w:rsidP="000C74A7">
      <w:pPr>
        <w:spacing w:after="0" w:line="240" w:lineRule="auto"/>
        <w:jc w:val="both"/>
        <w:rPr>
          <w:rFonts w:ascii="Montserrat" w:hAnsi="Montserrat"/>
          <w:bCs/>
          <w:i/>
        </w:rPr>
      </w:pPr>
    </w:p>
    <w:p w:rsidR="00A66A10" w:rsidRPr="00472E0E" w:rsidRDefault="00A66A10" w:rsidP="000C74A7">
      <w:pPr>
        <w:spacing w:after="0" w:line="240" w:lineRule="auto"/>
        <w:jc w:val="both"/>
        <w:rPr>
          <w:rFonts w:ascii="Montserrat" w:hAnsi="Montserrat"/>
          <w:bCs/>
          <w:i/>
        </w:rPr>
      </w:pPr>
    </w:p>
    <w:p w:rsidR="000C74A7" w:rsidRPr="00E37294" w:rsidRDefault="000C74A7" w:rsidP="000C74A7">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rsidR="000C74A7" w:rsidRPr="00176381" w:rsidRDefault="000C74A7" w:rsidP="00BF1C32">
      <w:pPr>
        <w:spacing w:after="0" w:line="240" w:lineRule="auto"/>
        <w:jc w:val="both"/>
        <w:rPr>
          <w:rFonts w:ascii="Montserrat" w:eastAsia="Montserrat" w:hAnsi="Montserrat" w:cs="Montserrat"/>
        </w:rPr>
      </w:pPr>
    </w:p>
    <w:p w:rsidR="00E377CA" w:rsidRPr="00176381" w:rsidRDefault="00176381" w:rsidP="00E377CA">
      <w:pPr>
        <w:spacing w:after="0" w:line="240" w:lineRule="auto"/>
        <w:jc w:val="both"/>
        <w:rPr>
          <w:rFonts w:ascii="Montserrat" w:hAnsi="Montserrat"/>
        </w:rPr>
      </w:pPr>
      <w:r>
        <w:rPr>
          <w:rFonts w:ascii="Montserrat" w:eastAsia="Times New Roman" w:hAnsi="Montserrat" w:cs="Arial"/>
        </w:rPr>
        <w:t>Desarrollarás tu</w:t>
      </w:r>
      <w:r w:rsidRPr="00E377CA">
        <w:rPr>
          <w:rFonts w:ascii="Montserrat" w:eastAsia="Times New Roman" w:hAnsi="Montserrat" w:cs="Arial"/>
        </w:rPr>
        <w:t xml:space="preserve"> capacidad de leer textos</w:t>
      </w:r>
      <w:r>
        <w:rPr>
          <w:rFonts w:ascii="Montserrat" w:eastAsia="Times New Roman" w:hAnsi="Montserrat" w:cs="Arial"/>
        </w:rPr>
        <w:t xml:space="preserve"> informativos de contenido académico y c</w:t>
      </w:r>
      <w:r w:rsidR="00E377CA" w:rsidRPr="00176381">
        <w:rPr>
          <w:rFonts w:ascii="Montserrat" w:hAnsi="Montserrat"/>
        </w:rPr>
        <w:t xml:space="preserve">omprenderás </w:t>
      </w:r>
      <w:r>
        <w:rPr>
          <w:rFonts w:ascii="Montserrat" w:hAnsi="Montserrat"/>
        </w:rPr>
        <w:t>su</w:t>
      </w:r>
      <w:r w:rsidR="00E377CA" w:rsidRPr="00176381">
        <w:rPr>
          <w:rFonts w:ascii="Montserrat" w:hAnsi="Montserrat"/>
        </w:rPr>
        <w:t xml:space="preserve"> contenido general y recapitula</w:t>
      </w:r>
      <w:r>
        <w:rPr>
          <w:rFonts w:ascii="Montserrat" w:hAnsi="Montserrat"/>
        </w:rPr>
        <w:t>rás</w:t>
      </w:r>
      <w:r w:rsidR="00E377CA" w:rsidRPr="00176381">
        <w:rPr>
          <w:rFonts w:ascii="Montserrat" w:hAnsi="Montserrat"/>
        </w:rPr>
        <w:t xml:space="preserve"> sus funciones sociales.</w:t>
      </w:r>
    </w:p>
    <w:p w:rsidR="000C74A7" w:rsidRPr="00176381" w:rsidRDefault="000C74A7" w:rsidP="00BF1C32">
      <w:pPr>
        <w:spacing w:after="0" w:line="240" w:lineRule="auto"/>
        <w:rPr>
          <w:rFonts w:ascii="Montserrat" w:eastAsia="Montserrat" w:hAnsi="Montserrat" w:cs="Montserrat"/>
          <w:highlight w:val="white"/>
        </w:rPr>
      </w:pPr>
    </w:p>
    <w:p w:rsidR="008F48C9" w:rsidRPr="00176381" w:rsidRDefault="008F48C9" w:rsidP="00BF1C32">
      <w:pPr>
        <w:spacing w:after="0" w:line="240" w:lineRule="auto"/>
        <w:rPr>
          <w:rFonts w:ascii="Montserrat" w:eastAsia="Montserrat" w:hAnsi="Montserrat" w:cs="Montserrat"/>
          <w:highlight w:val="white"/>
        </w:rPr>
      </w:pPr>
    </w:p>
    <w:p w:rsidR="000C74A7" w:rsidRPr="00E37294" w:rsidRDefault="000C74A7" w:rsidP="000C74A7">
      <w:pPr>
        <w:spacing w:after="0" w:line="240" w:lineRule="auto"/>
        <w:rPr>
          <w:rFonts w:ascii="Montserrat" w:hAnsi="Montserrat"/>
          <w:b/>
          <w:sz w:val="28"/>
          <w:szCs w:val="28"/>
        </w:rPr>
      </w:pPr>
      <w:r w:rsidRPr="00E37294">
        <w:rPr>
          <w:rFonts w:ascii="Montserrat" w:hAnsi="Montserrat"/>
          <w:b/>
          <w:sz w:val="28"/>
          <w:szCs w:val="28"/>
        </w:rPr>
        <w:t>¿Qué hacemos?</w:t>
      </w:r>
    </w:p>
    <w:p w:rsidR="00757373" w:rsidRPr="001A28C5" w:rsidRDefault="00757373" w:rsidP="001A28C5">
      <w:pPr>
        <w:tabs>
          <w:tab w:val="left" w:pos="375"/>
        </w:tabs>
        <w:spacing w:after="0" w:line="240" w:lineRule="auto"/>
        <w:jc w:val="both"/>
        <w:rPr>
          <w:rFonts w:ascii="Montserrat" w:hAnsi="Montserrat" w:cs="Arial"/>
          <w:bCs/>
        </w:rPr>
      </w:pPr>
    </w:p>
    <w:p w:rsidR="00176381" w:rsidRPr="001A28C5" w:rsidRDefault="003316D4" w:rsidP="001A28C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la sesión de</w:t>
      </w:r>
      <w:r w:rsidR="00E377CA" w:rsidRPr="001A28C5">
        <w:rPr>
          <w:rFonts w:ascii="Montserrat" w:eastAsia="Times New Roman" w:hAnsi="Montserrat" w:cs="Arial"/>
          <w:color w:val="000000" w:themeColor="text1"/>
        </w:rPr>
        <w:t xml:space="preserve"> vamos a leer algunos textos informativos de contenido académico relativamente breves para trabajar la compr</w:t>
      </w:r>
      <w:r>
        <w:rPr>
          <w:rFonts w:ascii="Montserrat" w:eastAsia="Times New Roman" w:hAnsi="Montserrat" w:cs="Arial"/>
          <w:color w:val="000000" w:themeColor="text1"/>
        </w:rPr>
        <w:t>ensión de su contenido global, e</w:t>
      </w:r>
      <w:r w:rsidR="00E377CA" w:rsidRPr="001A28C5">
        <w:rPr>
          <w:rFonts w:ascii="Montserrat" w:eastAsia="Times New Roman" w:hAnsi="Montserrat" w:cs="Arial"/>
          <w:color w:val="000000" w:themeColor="text1"/>
        </w:rPr>
        <w:t>s decir, fundamentalmente v</w:t>
      </w:r>
      <w:r>
        <w:rPr>
          <w:rFonts w:ascii="Montserrat" w:eastAsia="Times New Roman" w:hAnsi="Montserrat" w:cs="Arial"/>
          <w:color w:val="000000" w:themeColor="text1"/>
        </w:rPr>
        <w:t>amos a responder a la pregunta, ¿D</w:t>
      </w:r>
      <w:r w:rsidR="00E377CA" w:rsidRPr="001A28C5">
        <w:rPr>
          <w:rFonts w:ascii="Montserrat" w:eastAsia="Times New Roman" w:hAnsi="Montserrat" w:cs="Arial"/>
          <w:color w:val="000000" w:themeColor="text1"/>
        </w:rPr>
        <w:t xml:space="preserve">e qué </w:t>
      </w:r>
      <w:r>
        <w:rPr>
          <w:rFonts w:ascii="Montserrat" w:eastAsia="Times New Roman" w:hAnsi="Montserrat" w:cs="Arial"/>
          <w:color w:val="000000" w:themeColor="text1"/>
        </w:rPr>
        <w:t>trata lo que acabamos de leer? p</w:t>
      </w:r>
      <w:r w:rsidR="00E377CA" w:rsidRPr="001A28C5">
        <w:rPr>
          <w:rFonts w:ascii="Montserrat" w:eastAsia="Times New Roman" w:hAnsi="Montserrat" w:cs="Arial"/>
          <w:color w:val="000000" w:themeColor="text1"/>
        </w:rPr>
        <w:t>ero, vamos a complicar esta tarea de dos maneras</w:t>
      </w:r>
      <w:r>
        <w:rPr>
          <w:rFonts w:ascii="Montserrat" w:eastAsia="Times New Roman" w:hAnsi="Montserrat" w:cs="Arial"/>
          <w:color w:val="000000" w:themeColor="text1"/>
        </w:rPr>
        <w:t>.</w:t>
      </w:r>
    </w:p>
    <w:p w:rsidR="00176381" w:rsidRPr="001A28C5" w:rsidRDefault="00176381" w:rsidP="001A28C5">
      <w:pPr>
        <w:spacing w:after="0" w:line="240" w:lineRule="auto"/>
        <w:jc w:val="both"/>
        <w:rPr>
          <w:rFonts w:ascii="Montserrat" w:eastAsia="Times New Roman" w:hAnsi="Montserrat" w:cs="Arial"/>
          <w:color w:val="000000" w:themeColor="text1"/>
        </w:rPr>
      </w:pPr>
    </w:p>
    <w:p w:rsidR="00176381"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Primero, vamos a leer textos sobre un mismo tema para tratar de identificar los detalles y énfasis que los diferencian.</w:t>
      </w:r>
      <w:r w:rsidR="00176381" w:rsidRPr="001A28C5">
        <w:rPr>
          <w:rFonts w:ascii="Montserrat" w:eastAsia="Times New Roman" w:hAnsi="Montserrat" w:cs="Arial"/>
          <w:color w:val="000000" w:themeColor="text1"/>
        </w:rPr>
        <w:t xml:space="preserve"> Estos textos fueron tomados de distintos portadores y por lo tanto tienen propósitos distintos.</w:t>
      </w:r>
    </w:p>
    <w:p w:rsidR="00A72D07" w:rsidRPr="001A28C5" w:rsidRDefault="00A72D07" w:rsidP="001A28C5">
      <w:pPr>
        <w:spacing w:after="0" w:line="240" w:lineRule="auto"/>
        <w:jc w:val="both"/>
        <w:rPr>
          <w:rFonts w:ascii="Montserrat" w:eastAsia="Times New Roman" w:hAnsi="Montserrat" w:cs="Arial"/>
          <w:color w:val="000000" w:themeColor="text1"/>
        </w:rPr>
      </w:pPr>
    </w:p>
    <w:p w:rsidR="00176381" w:rsidRPr="001A28C5" w:rsidRDefault="00176381"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lastRenderedPageBreak/>
        <w:t>S</w:t>
      </w:r>
      <w:r w:rsidR="00E377CA" w:rsidRPr="001A28C5">
        <w:rPr>
          <w:rFonts w:ascii="Montserrat" w:eastAsia="Times New Roman" w:hAnsi="Montserrat" w:cs="Arial"/>
          <w:color w:val="000000" w:themeColor="text1"/>
        </w:rPr>
        <w:t>egundo</w:t>
      </w:r>
      <w:r w:rsidRPr="001A28C5">
        <w:rPr>
          <w:rFonts w:ascii="Montserrat" w:eastAsia="Times New Roman" w:hAnsi="Montserrat" w:cs="Arial"/>
          <w:color w:val="000000" w:themeColor="text1"/>
        </w:rPr>
        <w:t>,</w:t>
      </w:r>
      <w:r w:rsidR="00E377CA" w:rsidRPr="001A28C5">
        <w:rPr>
          <w:rFonts w:ascii="Montserrat" w:eastAsia="Times New Roman" w:hAnsi="Montserrat" w:cs="Arial"/>
          <w:color w:val="000000" w:themeColor="text1"/>
        </w:rPr>
        <w:t xml:space="preserve"> vamos a leer textos provenientes de portadores distintos que cumplen propósitos distintos, por lo que vamos a asociar el contenido global de cada texto con el portador en el que fue publicado y el posible propósito con el que fue escrito.</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176381"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 xml:space="preserve">Te voy a pedir que leas </w:t>
      </w:r>
      <w:r w:rsidR="00E377CA" w:rsidRPr="001A28C5">
        <w:rPr>
          <w:rFonts w:ascii="Montserrat" w:eastAsia="Times New Roman" w:hAnsi="Montserrat" w:cs="Arial"/>
          <w:color w:val="000000" w:themeColor="text1"/>
        </w:rPr>
        <w:t xml:space="preserve">con atención los textos que </w:t>
      </w:r>
      <w:r w:rsidRPr="001A28C5">
        <w:rPr>
          <w:rFonts w:ascii="Montserrat" w:eastAsia="Times New Roman" w:hAnsi="Montserrat" w:cs="Arial"/>
          <w:color w:val="000000" w:themeColor="text1"/>
        </w:rPr>
        <w:t>te</w:t>
      </w:r>
      <w:r w:rsidR="00E377CA" w:rsidRPr="001A28C5">
        <w:rPr>
          <w:rFonts w:ascii="Montserrat" w:eastAsia="Times New Roman" w:hAnsi="Montserrat" w:cs="Arial"/>
          <w:color w:val="000000" w:themeColor="text1"/>
        </w:rPr>
        <w:t xml:space="preserve"> presentaremos para</w:t>
      </w:r>
      <w:r w:rsidRPr="001A28C5">
        <w:rPr>
          <w:rFonts w:ascii="Montserrat" w:eastAsia="Times New Roman" w:hAnsi="Montserrat" w:cs="Arial"/>
          <w:color w:val="000000" w:themeColor="text1"/>
        </w:rPr>
        <w:t xml:space="preserve"> que respondas</w:t>
      </w:r>
      <w:r w:rsidR="00E377CA" w:rsidRPr="001A28C5">
        <w:rPr>
          <w:rFonts w:ascii="Montserrat" w:eastAsia="Times New Roman" w:hAnsi="Montserrat" w:cs="Arial"/>
          <w:color w:val="000000" w:themeColor="text1"/>
        </w:rPr>
        <w:t xml:space="preserve"> las preguntas que haremos sobre ellos.</w:t>
      </w:r>
    </w:p>
    <w:p w:rsidR="00E377CA" w:rsidRPr="001A28C5" w:rsidRDefault="00E377CA" w:rsidP="001A28C5">
      <w:pPr>
        <w:spacing w:after="0" w:line="240" w:lineRule="auto"/>
        <w:jc w:val="both"/>
        <w:rPr>
          <w:rFonts w:ascii="Montserrat" w:eastAsia="Times New Roman" w:hAnsi="Montserrat" w:cs="Arial"/>
          <w:color w:val="000000" w:themeColor="text1"/>
        </w:rPr>
      </w:pPr>
    </w:p>
    <w:p w:rsidR="00A72D07" w:rsidRDefault="00176381"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E</w:t>
      </w:r>
      <w:r w:rsidR="00E377CA" w:rsidRPr="001A28C5">
        <w:rPr>
          <w:rFonts w:ascii="Montserrat" w:eastAsia="Times New Roman" w:hAnsi="Montserrat" w:cs="Arial"/>
          <w:color w:val="000000" w:themeColor="text1"/>
        </w:rPr>
        <w:t>s importante resaltar que el propósito principal de la asignatura Lengua Materna, Español, es que aprenda</w:t>
      </w:r>
      <w:r w:rsidRPr="001A28C5">
        <w:rPr>
          <w:rFonts w:ascii="Montserrat" w:eastAsia="Times New Roman" w:hAnsi="Montserrat" w:cs="Arial"/>
          <w:color w:val="000000" w:themeColor="text1"/>
        </w:rPr>
        <w:t>s</w:t>
      </w:r>
      <w:r w:rsidR="00E377CA" w:rsidRPr="001A28C5">
        <w:rPr>
          <w:rFonts w:ascii="Montserrat" w:eastAsia="Times New Roman" w:hAnsi="Montserrat" w:cs="Arial"/>
          <w:color w:val="000000" w:themeColor="text1"/>
        </w:rPr>
        <w:t xml:space="preserve"> a hacer cosas con los textos: leerlos, escribirlos y platicar sobre ellos para cumplir propósitos sociales relevantes.</w:t>
      </w:r>
    </w:p>
    <w:p w:rsidR="00A72D07" w:rsidRDefault="00A72D07" w:rsidP="001A28C5">
      <w:pPr>
        <w:spacing w:after="0" w:line="240" w:lineRule="auto"/>
        <w:jc w:val="both"/>
        <w:rPr>
          <w:rFonts w:ascii="Montserrat" w:eastAsia="Times New Roman" w:hAnsi="Montserrat" w:cs="Arial"/>
          <w:color w:val="000000" w:themeColor="text1"/>
        </w:rPr>
      </w:pPr>
    </w:p>
    <w:p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Es importante y deseable que preste</w:t>
      </w:r>
      <w:r w:rsidR="009931CC" w:rsidRPr="001A28C5">
        <w:rPr>
          <w:rFonts w:ascii="Montserrat" w:eastAsia="Times New Roman" w:hAnsi="Montserrat" w:cs="Arial"/>
          <w:color w:val="000000" w:themeColor="text1"/>
        </w:rPr>
        <w:t>s</w:t>
      </w:r>
      <w:r w:rsidRPr="001A28C5">
        <w:rPr>
          <w:rFonts w:ascii="Montserrat" w:eastAsia="Times New Roman" w:hAnsi="Montserrat" w:cs="Arial"/>
          <w:color w:val="000000" w:themeColor="text1"/>
        </w:rPr>
        <w:t xml:space="preserve"> atención y </w:t>
      </w:r>
      <w:r w:rsidR="009931CC" w:rsidRPr="001A28C5">
        <w:rPr>
          <w:rFonts w:ascii="Montserrat" w:eastAsia="Times New Roman" w:hAnsi="Montserrat" w:cs="Arial"/>
          <w:color w:val="000000" w:themeColor="text1"/>
        </w:rPr>
        <w:t>te</w:t>
      </w:r>
      <w:r w:rsidRPr="001A28C5">
        <w:rPr>
          <w:rFonts w:ascii="Montserrat" w:eastAsia="Times New Roman" w:hAnsi="Montserrat" w:cs="Arial"/>
          <w:color w:val="000000" w:themeColor="text1"/>
        </w:rPr>
        <w:t xml:space="preserve"> acuerde</w:t>
      </w:r>
      <w:r w:rsidR="009931CC" w:rsidRPr="001A28C5">
        <w:rPr>
          <w:rFonts w:ascii="Montserrat" w:eastAsia="Times New Roman" w:hAnsi="Montserrat" w:cs="Arial"/>
          <w:color w:val="000000" w:themeColor="text1"/>
        </w:rPr>
        <w:t>s</w:t>
      </w:r>
      <w:r w:rsidRPr="001A28C5">
        <w:rPr>
          <w:rFonts w:ascii="Montserrat" w:eastAsia="Times New Roman" w:hAnsi="Montserrat" w:cs="Arial"/>
          <w:color w:val="000000" w:themeColor="text1"/>
        </w:rPr>
        <w:t xml:space="preserve"> de las actividades que hici</w:t>
      </w:r>
      <w:r w:rsidR="009931CC" w:rsidRPr="001A28C5">
        <w:rPr>
          <w:rFonts w:ascii="Montserrat" w:eastAsia="Times New Roman" w:hAnsi="Montserrat" w:cs="Arial"/>
          <w:color w:val="000000" w:themeColor="text1"/>
        </w:rPr>
        <w:t>ste</w:t>
      </w:r>
      <w:r w:rsidRPr="001A28C5">
        <w:rPr>
          <w:rFonts w:ascii="Montserrat" w:eastAsia="Times New Roman" w:hAnsi="Montserrat" w:cs="Arial"/>
          <w:color w:val="000000" w:themeColor="text1"/>
        </w:rPr>
        <w:t xml:space="preserve"> para aprender, pero el resultado de ese aprendizaje se va a notar al leer y escribir nuevos textos que </w:t>
      </w:r>
      <w:r w:rsidR="009931CC" w:rsidRPr="001A28C5">
        <w:rPr>
          <w:rFonts w:ascii="Montserrat" w:eastAsia="Times New Roman" w:hAnsi="Montserrat" w:cs="Arial"/>
          <w:color w:val="000000" w:themeColor="text1"/>
        </w:rPr>
        <w:t>te</w:t>
      </w:r>
      <w:r w:rsidRPr="001A28C5">
        <w:rPr>
          <w:rFonts w:ascii="Montserrat" w:eastAsia="Times New Roman" w:hAnsi="Montserrat" w:cs="Arial"/>
          <w:color w:val="000000" w:themeColor="text1"/>
        </w:rPr>
        <w:t xml:space="preserve"> planteen desafíos de producción y comprensión.</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Se ha interpretado que el propósito educativo más importante de la asignatura consiste en enlistar las características principales establecidas en los programas para “aplicar el conocimient</w:t>
      </w:r>
      <w:r w:rsidR="003316D4">
        <w:rPr>
          <w:rFonts w:ascii="Montserrat" w:eastAsia="Times New Roman" w:hAnsi="Montserrat" w:cs="Arial"/>
          <w:color w:val="000000" w:themeColor="text1"/>
        </w:rPr>
        <w:t xml:space="preserve">o” en situaciones de escritura. </w:t>
      </w:r>
      <w:r w:rsidRPr="001A28C5">
        <w:rPr>
          <w:rFonts w:ascii="Montserrat" w:eastAsia="Times New Roman" w:hAnsi="Montserrat" w:cs="Arial"/>
          <w:color w:val="000000" w:themeColor="text1"/>
        </w:rPr>
        <w:t>Lo importante es adquirir práctica con la lectura y escritura de cada tipo de texto, considerando que cada una de estas actividades plantean problemas y desafíos específicos, propios del tipo de texto que se está trabajando. La lista de características de los textos que se menciona en los programas y en los libros de texto es un punto de partida y un recurso para realizar las actividades, pero no es la principal meta.</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9931CC"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 xml:space="preserve">El tema que </w:t>
      </w:r>
      <w:r w:rsidR="00E377CA" w:rsidRPr="001A28C5">
        <w:rPr>
          <w:rFonts w:ascii="Montserrat" w:eastAsia="Times New Roman" w:hAnsi="Montserrat" w:cs="Arial"/>
          <w:color w:val="000000" w:themeColor="text1"/>
        </w:rPr>
        <w:t>vamos a leer en estos textos informativos</w:t>
      </w:r>
      <w:r w:rsidRPr="001A28C5">
        <w:rPr>
          <w:rFonts w:ascii="Montserrat" w:eastAsia="Times New Roman" w:hAnsi="Montserrat" w:cs="Arial"/>
          <w:color w:val="000000" w:themeColor="text1"/>
        </w:rPr>
        <w:t xml:space="preserve"> es de</w:t>
      </w:r>
      <w:r w:rsidR="00E377CA" w:rsidRPr="001A28C5">
        <w:rPr>
          <w:rFonts w:ascii="Montserrat" w:eastAsia="Times New Roman" w:hAnsi="Montserrat" w:cs="Arial"/>
          <w:color w:val="000000" w:themeColor="text1"/>
        </w:rPr>
        <w:t xml:space="preserve"> las bacterias que, en ciertos casos, nos causan enfermedades, pero que también nos ayudan a digerir los alimentos.</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9931CC"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Para tu clase vas a necesitar t</w:t>
      </w:r>
      <w:r w:rsidR="00E377CA" w:rsidRPr="001A28C5">
        <w:rPr>
          <w:rFonts w:ascii="Montserrat" w:eastAsia="Times New Roman" w:hAnsi="Montserrat" w:cs="Arial"/>
          <w:color w:val="000000" w:themeColor="text1"/>
        </w:rPr>
        <w:t xml:space="preserve">u cuaderno y un </w:t>
      </w:r>
      <w:r w:rsidR="003316D4">
        <w:rPr>
          <w:rFonts w:ascii="Montserrat" w:eastAsia="Times New Roman" w:hAnsi="Montserrat" w:cs="Arial"/>
          <w:color w:val="000000" w:themeColor="text1"/>
        </w:rPr>
        <w:t xml:space="preserve">lápiz o pluma para tomar notas, </w:t>
      </w:r>
      <w:r w:rsidR="00E377CA" w:rsidRPr="001A28C5">
        <w:rPr>
          <w:rFonts w:ascii="Montserrat" w:eastAsia="Times New Roman" w:hAnsi="Montserrat" w:cs="Arial"/>
          <w:color w:val="000000" w:themeColor="text1"/>
        </w:rPr>
        <w:t xml:space="preserve">también </w:t>
      </w:r>
      <w:r w:rsidRPr="001A28C5">
        <w:rPr>
          <w:rFonts w:ascii="Montserrat" w:eastAsia="Times New Roman" w:hAnsi="Montserrat" w:cs="Arial"/>
          <w:color w:val="000000" w:themeColor="text1"/>
        </w:rPr>
        <w:t>te</w:t>
      </w:r>
      <w:r w:rsidR="00E377CA" w:rsidRPr="001A28C5">
        <w:rPr>
          <w:rFonts w:ascii="Montserrat" w:eastAsia="Times New Roman" w:hAnsi="Montserrat" w:cs="Arial"/>
          <w:color w:val="000000" w:themeColor="text1"/>
        </w:rPr>
        <w:t xml:space="preserve"> puede ser de utilidad el diccionario para aclarar el significado de palabras desconocidas, y, finalmente, </w:t>
      </w:r>
      <w:r w:rsidRPr="001A28C5">
        <w:rPr>
          <w:rFonts w:ascii="Montserrat" w:eastAsia="Times New Roman" w:hAnsi="Montserrat" w:cs="Arial"/>
          <w:color w:val="000000" w:themeColor="text1"/>
        </w:rPr>
        <w:t>t</w:t>
      </w:r>
      <w:r w:rsidR="00E377CA" w:rsidRPr="001A28C5">
        <w:rPr>
          <w:rFonts w:ascii="Montserrat" w:eastAsia="Times New Roman" w:hAnsi="Montserrat" w:cs="Arial"/>
          <w:color w:val="000000" w:themeColor="text1"/>
        </w:rPr>
        <w:t>u libro de texto, para que al final identifique</w:t>
      </w:r>
      <w:r w:rsidRPr="001A28C5">
        <w:rPr>
          <w:rFonts w:ascii="Montserrat" w:eastAsia="Times New Roman" w:hAnsi="Montserrat" w:cs="Arial"/>
          <w:color w:val="000000" w:themeColor="text1"/>
        </w:rPr>
        <w:t>s</w:t>
      </w:r>
      <w:r w:rsidR="00E377CA" w:rsidRPr="001A28C5">
        <w:rPr>
          <w:rFonts w:ascii="Montserrat" w:eastAsia="Times New Roman" w:hAnsi="Montserrat" w:cs="Arial"/>
          <w:color w:val="000000" w:themeColor="text1"/>
        </w:rPr>
        <w:t xml:space="preserve"> con qué textos de contenido académico va</w:t>
      </w:r>
      <w:r w:rsidRPr="001A28C5">
        <w:rPr>
          <w:rFonts w:ascii="Montserrat" w:eastAsia="Times New Roman" w:hAnsi="Montserrat" w:cs="Arial"/>
          <w:color w:val="000000" w:themeColor="text1"/>
        </w:rPr>
        <w:t>s</w:t>
      </w:r>
      <w:r w:rsidR="00E377CA" w:rsidRPr="001A28C5">
        <w:rPr>
          <w:rFonts w:ascii="Montserrat" w:eastAsia="Times New Roman" w:hAnsi="Montserrat" w:cs="Arial"/>
          <w:color w:val="000000" w:themeColor="text1"/>
        </w:rPr>
        <w:t xml:space="preserve"> a trabajar este ciclo escolar.</w:t>
      </w:r>
    </w:p>
    <w:p w:rsidR="009931CC" w:rsidRPr="001A28C5" w:rsidRDefault="009931CC" w:rsidP="001A28C5">
      <w:pPr>
        <w:spacing w:after="0" w:line="240" w:lineRule="auto"/>
        <w:jc w:val="both"/>
        <w:rPr>
          <w:rFonts w:ascii="Montserrat" w:eastAsia="Times New Roman" w:hAnsi="Montserrat" w:cs="Arial"/>
          <w:color w:val="000000" w:themeColor="text1"/>
        </w:rPr>
      </w:pPr>
    </w:p>
    <w:p w:rsidR="009931CC"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 xml:space="preserve">Antes de comenzar con el primer texto, </w:t>
      </w:r>
      <w:r w:rsidR="009931CC" w:rsidRPr="001A28C5">
        <w:rPr>
          <w:rFonts w:ascii="Montserrat" w:eastAsia="Times New Roman" w:hAnsi="Montserrat" w:cs="Arial"/>
          <w:color w:val="000000" w:themeColor="text1"/>
        </w:rPr>
        <w:t>te</w:t>
      </w:r>
      <w:r w:rsidRPr="001A28C5">
        <w:rPr>
          <w:rFonts w:ascii="Montserrat" w:eastAsia="Times New Roman" w:hAnsi="Montserrat" w:cs="Arial"/>
          <w:color w:val="000000" w:themeColor="text1"/>
        </w:rPr>
        <w:t xml:space="preserve"> quiero proponer que p</w:t>
      </w:r>
      <w:r w:rsidR="00A72D07">
        <w:rPr>
          <w:rFonts w:ascii="Montserrat" w:eastAsia="Times New Roman" w:hAnsi="Montserrat" w:cs="Arial"/>
          <w:color w:val="000000" w:themeColor="text1"/>
        </w:rPr>
        <w:t>ienses</w:t>
      </w:r>
      <w:r w:rsidRPr="001A28C5">
        <w:rPr>
          <w:rFonts w:ascii="Montserrat" w:eastAsia="Times New Roman" w:hAnsi="Montserrat" w:cs="Arial"/>
          <w:color w:val="000000" w:themeColor="text1"/>
        </w:rPr>
        <w:t xml:space="preserve"> en las </w:t>
      </w:r>
      <w:r w:rsidR="009931CC" w:rsidRPr="001A28C5">
        <w:rPr>
          <w:rFonts w:ascii="Montserrat" w:eastAsia="Times New Roman" w:hAnsi="Montserrat" w:cs="Arial"/>
          <w:color w:val="000000" w:themeColor="text1"/>
        </w:rPr>
        <w:t xml:space="preserve">siguientes </w:t>
      </w:r>
      <w:r w:rsidRPr="001A28C5">
        <w:rPr>
          <w:rFonts w:ascii="Montserrat" w:eastAsia="Times New Roman" w:hAnsi="Montserrat" w:cs="Arial"/>
          <w:color w:val="000000" w:themeColor="text1"/>
        </w:rPr>
        <w:t>preguntas</w:t>
      </w:r>
      <w:r w:rsidR="009931CC" w:rsidRPr="001A28C5">
        <w:rPr>
          <w:rFonts w:ascii="Montserrat" w:eastAsia="Times New Roman" w:hAnsi="Montserrat" w:cs="Arial"/>
          <w:color w:val="000000" w:themeColor="text1"/>
        </w:rPr>
        <w:t>:</w:t>
      </w:r>
    </w:p>
    <w:p w:rsidR="009931CC" w:rsidRPr="001A28C5" w:rsidRDefault="009931CC" w:rsidP="001A28C5">
      <w:pPr>
        <w:spacing w:after="0" w:line="240" w:lineRule="auto"/>
        <w:jc w:val="both"/>
        <w:rPr>
          <w:rFonts w:ascii="Montserrat" w:eastAsia="Times New Roman" w:hAnsi="Montserrat" w:cs="Arial"/>
          <w:color w:val="000000" w:themeColor="text1"/>
        </w:rPr>
      </w:pPr>
    </w:p>
    <w:p w:rsidR="009931CC" w:rsidRPr="001A28C5" w:rsidRDefault="00E377CA" w:rsidP="003316D4">
      <w:pPr>
        <w:pStyle w:val="Prrafodelista"/>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w:t>
      </w:r>
      <w:r w:rsidR="009931CC" w:rsidRPr="001A28C5">
        <w:rPr>
          <w:rFonts w:ascii="Montserrat" w:eastAsia="Times New Roman" w:hAnsi="Montserrat" w:cs="Arial"/>
          <w:color w:val="000000" w:themeColor="text1"/>
        </w:rPr>
        <w:t>Q</w:t>
      </w:r>
      <w:r w:rsidRPr="001A28C5">
        <w:rPr>
          <w:rFonts w:ascii="Montserrat" w:eastAsia="Times New Roman" w:hAnsi="Montserrat" w:cs="Arial"/>
          <w:color w:val="000000" w:themeColor="text1"/>
        </w:rPr>
        <w:t>ué son las bacterias?</w:t>
      </w:r>
    </w:p>
    <w:p w:rsidR="009931CC" w:rsidRPr="001A28C5" w:rsidRDefault="00E377CA" w:rsidP="003316D4">
      <w:pPr>
        <w:pStyle w:val="Prrafodelista"/>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w:t>
      </w:r>
      <w:r w:rsidR="009931CC" w:rsidRPr="001A28C5">
        <w:rPr>
          <w:rFonts w:ascii="Montserrat" w:eastAsia="Times New Roman" w:hAnsi="Montserrat" w:cs="Arial"/>
          <w:color w:val="000000" w:themeColor="text1"/>
        </w:rPr>
        <w:t>D</w:t>
      </w:r>
      <w:r w:rsidRPr="001A28C5">
        <w:rPr>
          <w:rFonts w:ascii="Montserrat" w:eastAsia="Times New Roman" w:hAnsi="Montserrat" w:cs="Arial"/>
          <w:color w:val="000000" w:themeColor="text1"/>
        </w:rPr>
        <w:t>ónde están?</w:t>
      </w:r>
    </w:p>
    <w:p w:rsidR="009931CC" w:rsidRPr="001A28C5" w:rsidRDefault="00E377CA" w:rsidP="003316D4">
      <w:pPr>
        <w:pStyle w:val="Prrafodelista"/>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w:t>
      </w:r>
      <w:r w:rsidR="009931CC" w:rsidRPr="001A28C5">
        <w:rPr>
          <w:rFonts w:ascii="Montserrat" w:eastAsia="Times New Roman" w:hAnsi="Montserrat" w:cs="Arial"/>
          <w:color w:val="000000" w:themeColor="text1"/>
        </w:rPr>
        <w:t>C</w:t>
      </w:r>
      <w:r w:rsidRPr="001A28C5">
        <w:rPr>
          <w:rFonts w:ascii="Montserrat" w:eastAsia="Times New Roman" w:hAnsi="Montserrat" w:cs="Arial"/>
          <w:color w:val="000000" w:themeColor="text1"/>
        </w:rPr>
        <w:t>ómo sabemos de ellas si no podemos verlas?</w:t>
      </w:r>
    </w:p>
    <w:p w:rsidR="009931CC" w:rsidRPr="001A28C5" w:rsidRDefault="00E377CA" w:rsidP="003316D4">
      <w:pPr>
        <w:pStyle w:val="Prrafodelista"/>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w:t>
      </w:r>
      <w:r w:rsidR="009931CC" w:rsidRPr="001A28C5">
        <w:rPr>
          <w:rFonts w:ascii="Montserrat" w:eastAsia="Times New Roman" w:hAnsi="Montserrat" w:cs="Arial"/>
          <w:color w:val="000000" w:themeColor="text1"/>
        </w:rPr>
        <w:t>P</w:t>
      </w:r>
      <w:r w:rsidRPr="001A28C5">
        <w:rPr>
          <w:rFonts w:ascii="Montserrat" w:eastAsia="Times New Roman" w:hAnsi="Montserrat" w:cs="Arial"/>
          <w:color w:val="000000" w:themeColor="text1"/>
        </w:rPr>
        <w:t>or qué algunas nos ayudan y otras nos hacen daño?</w:t>
      </w:r>
    </w:p>
    <w:p w:rsidR="009931CC" w:rsidRPr="001A28C5" w:rsidRDefault="009931CC" w:rsidP="001A28C5">
      <w:pPr>
        <w:spacing w:after="0" w:line="240" w:lineRule="auto"/>
        <w:jc w:val="both"/>
        <w:rPr>
          <w:rFonts w:ascii="Montserrat" w:eastAsia="Times New Roman" w:hAnsi="Montserrat" w:cs="Arial"/>
          <w:color w:val="000000" w:themeColor="text1"/>
        </w:rPr>
      </w:pPr>
    </w:p>
    <w:p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Vamos a tratar de responderlas para saber por qué es importante lavarnos las manos o desinfectar los alimentos que vamos a comer.</w:t>
      </w:r>
    </w:p>
    <w:p w:rsidR="009931CC" w:rsidRPr="001A28C5" w:rsidRDefault="009931CC" w:rsidP="001A28C5">
      <w:pPr>
        <w:spacing w:after="0" w:line="240" w:lineRule="auto"/>
        <w:jc w:val="both"/>
        <w:rPr>
          <w:rFonts w:ascii="Montserrat" w:eastAsia="Times New Roman" w:hAnsi="Montserrat" w:cs="Arial"/>
        </w:rPr>
      </w:pPr>
    </w:p>
    <w:p w:rsidR="009931CC" w:rsidRPr="001A28C5" w:rsidRDefault="009931CC" w:rsidP="00A72D07">
      <w:pPr>
        <w:spacing w:after="0" w:line="240" w:lineRule="auto"/>
        <w:jc w:val="center"/>
        <w:rPr>
          <w:rFonts w:ascii="Montserrat" w:eastAsia="Times New Roman" w:hAnsi="Montserrat" w:cs="Arial"/>
        </w:rPr>
      </w:pPr>
      <w:r w:rsidRPr="001A28C5">
        <w:rPr>
          <w:rFonts w:ascii="Montserrat" w:hAnsi="Montserrat"/>
          <w:noProof/>
          <w:lang w:val="en-US"/>
        </w:rPr>
        <w:lastRenderedPageBreak/>
        <w:drawing>
          <wp:inline distT="0" distB="0" distL="0" distR="0" wp14:anchorId="65649CE1" wp14:editId="21569075">
            <wp:extent cx="4330700" cy="1743389"/>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75744" cy="1761522"/>
                    </a:xfrm>
                    <a:prstGeom prst="rect">
                      <a:avLst/>
                    </a:prstGeom>
                  </pic:spPr>
                </pic:pic>
              </a:graphicData>
            </a:graphic>
          </wp:inline>
        </w:drawing>
      </w:r>
    </w:p>
    <w:p w:rsidR="003316D4" w:rsidRDefault="003316D4" w:rsidP="001A28C5">
      <w:pPr>
        <w:spacing w:after="0" w:line="240" w:lineRule="auto"/>
        <w:jc w:val="both"/>
        <w:rPr>
          <w:rFonts w:ascii="Montserrat" w:eastAsia="Times New Roman" w:hAnsi="Montserrat" w:cs="Arial"/>
          <w:color w:val="000000" w:themeColor="text1"/>
        </w:rPr>
      </w:pPr>
    </w:p>
    <w:p w:rsidR="009931CC"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El primer texto lo tomamos del libro de Ciencias Naturales de cuarto grado. Nos vamos a centrar en las partes que están de color claro, que son la</w:t>
      </w:r>
      <w:r w:rsidR="003316D4">
        <w:rPr>
          <w:rFonts w:ascii="Montserrat" w:eastAsia="Times New Roman" w:hAnsi="Montserrat" w:cs="Arial"/>
          <w:color w:val="000000" w:themeColor="text1"/>
        </w:rPr>
        <w:t xml:space="preserve">s que presentan la información. </w:t>
      </w:r>
      <w:r w:rsidRPr="001A28C5">
        <w:rPr>
          <w:rFonts w:ascii="Montserrat" w:eastAsia="Times New Roman" w:hAnsi="Montserrat" w:cs="Arial"/>
          <w:color w:val="000000" w:themeColor="text1"/>
        </w:rPr>
        <w:t>Las otras se refieren principalmente a indicaciones para realizar actividades.</w:t>
      </w:r>
    </w:p>
    <w:p w:rsidR="009931CC" w:rsidRPr="001A28C5" w:rsidRDefault="009931CC" w:rsidP="001A28C5">
      <w:pPr>
        <w:spacing w:after="0" w:line="240" w:lineRule="auto"/>
        <w:jc w:val="both"/>
        <w:rPr>
          <w:rFonts w:ascii="Montserrat" w:eastAsia="Times New Roman" w:hAnsi="Montserrat" w:cs="Arial"/>
          <w:color w:val="000000" w:themeColor="text1"/>
        </w:rPr>
      </w:pPr>
    </w:p>
    <w:p w:rsidR="009931CC"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Ahora, veamos la transcripción para leer con más claridad.</w:t>
      </w:r>
    </w:p>
    <w:p w:rsidR="009931CC" w:rsidRPr="001A28C5" w:rsidRDefault="009931CC" w:rsidP="001A28C5">
      <w:pPr>
        <w:spacing w:after="0" w:line="240" w:lineRule="auto"/>
        <w:jc w:val="both"/>
        <w:rPr>
          <w:rFonts w:ascii="Montserrat" w:eastAsia="Times New Roman" w:hAnsi="Montserrat" w:cs="Arial"/>
          <w:color w:val="000000" w:themeColor="text1"/>
        </w:rPr>
      </w:pPr>
    </w:p>
    <w:p w:rsidR="00E377CA" w:rsidRPr="00A72D07" w:rsidRDefault="00E377CA" w:rsidP="001A28C5">
      <w:pPr>
        <w:spacing w:after="0" w:line="240" w:lineRule="auto"/>
        <w:jc w:val="both"/>
        <w:rPr>
          <w:rFonts w:ascii="Montserrat" w:eastAsia="Times New Roman" w:hAnsi="Montserrat" w:cs="Arial"/>
          <w:i/>
          <w:color w:val="000000" w:themeColor="text1"/>
        </w:rPr>
      </w:pPr>
      <w:r w:rsidRPr="00A72D07">
        <w:rPr>
          <w:rFonts w:ascii="Montserrat" w:eastAsia="Times New Roman" w:hAnsi="Montserrat" w:cs="Arial"/>
          <w:i/>
          <w:color w:val="000000" w:themeColor="text1"/>
        </w:rPr>
        <w:t>Otros seres vivos: los hongos y las bacterias</w:t>
      </w:r>
    </w:p>
    <w:p w:rsidR="009931CC" w:rsidRPr="00A72D07" w:rsidRDefault="009931CC" w:rsidP="001A28C5">
      <w:pPr>
        <w:spacing w:after="0" w:line="240" w:lineRule="auto"/>
        <w:jc w:val="both"/>
        <w:rPr>
          <w:rFonts w:ascii="Montserrat" w:eastAsia="Times New Roman" w:hAnsi="Montserrat" w:cs="Arial"/>
          <w:i/>
          <w:color w:val="000000" w:themeColor="text1"/>
        </w:rPr>
      </w:pPr>
    </w:p>
    <w:p w:rsidR="00E377CA" w:rsidRPr="00A72D07" w:rsidRDefault="00E377CA" w:rsidP="001A28C5">
      <w:pPr>
        <w:spacing w:after="0" w:line="240" w:lineRule="auto"/>
        <w:jc w:val="both"/>
        <w:rPr>
          <w:rFonts w:ascii="Montserrat" w:eastAsia="Times New Roman" w:hAnsi="Montserrat" w:cs="Arial"/>
          <w:i/>
          <w:color w:val="000000" w:themeColor="text1"/>
        </w:rPr>
      </w:pPr>
      <w:r w:rsidRPr="00A72D07">
        <w:rPr>
          <w:rFonts w:ascii="Montserrat" w:eastAsia="Times New Roman" w:hAnsi="Montserrat" w:cs="Arial"/>
          <w:i/>
          <w:color w:val="000000" w:themeColor="text1"/>
        </w:rPr>
        <w:t>Durante el desarrollo de este tema, identificarás las características de los hongos y las bacterias que permiten clasificarlos como seres vivos.</w:t>
      </w:r>
    </w:p>
    <w:p w:rsidR="00E377CA" w:rsidRPr="00A72D07" w:rsidRDefault="00E377CA" w:rsidP="001A28C5">
      <w:pPr>
        <w:spacing w:after="0" w:line="240" w:lineRule="auto"/>
        <w:jc w:val="both"/>
        <w:rPr>
          <w:rFonts w:ascii="Montserrat" w:eastAsia="Times New Roman" w:hAnsi="Montserrat" w:cs="Arial"/>
          <w:i/>
          <w:color w:val="000000" w:themeColor="text1"/>
        </w:rPr>
      </w:pPr>
      <w:r w:rsidRPr="00A72D07">
        <w:rPr>
          <w:rFonts w:ascii="Montserrat" w:eastAsia="Times New Roman" w:hAnsi="Montserrat" w:cs="Arial"/>
          <w:i/>
          <w:color w:val="000000" w:themeColor="text1"/>
        </w:rPr>
        <w:t>Asimismo, aprenderás a valorar la importancia de los hongos y las bacterias en su interacción con otros seres vivos y el ambiente.</w:t>
      </w:r>
    </w:p>
    <w:p w:rsidR="00E377CA" w:rsidRPr="00A72D07" w:rsidRDefault="00E377CA" w:rsidP="001A28C5">
      <w:pPr>
        <w:spacing w:after="0" w:line="240" w:lineRule="auto"/>
        <w:jc w:val="both"/>
        <w:rPr>
          <w:rFonts w:ascii="Montserrat" w:eastAsia="Times New Roman" w:hAnsi="Montserrat" w:cs="Arial"/>
          <w:i/>
          <w:color w:val="000000" w:themeColor="text1"/>
        </w:rPr>
      </w:pPr>
      <w:r w:rsidRPr="00A72D07">
        <w:rPr>
          <w:rFonts w:ascii="Montserrat" w:eastAsia="Times New Roman" w:hAnsi="Montserrat" w:cs="Arial"/>
          <w:i/>
          <w:color w:val="000000" w:themeColor="text1"/>
        </w:rPr>
        <w:t>¿Han escuchado hablar de los hongos y las bacterias? ¿Qué saben de ellos? En clase, coméntenlo con su profesor y anoten las conclusiones en su portafolio de ciencias.</w:t>
      </w:r>
    </w:p>
    <w:p w:rsidR="00E377CA" w:rsidRPr="00A72D07" w:rsidRDefault="00E377CA" w:rsidP="001A28C5">
      <w:pPr>
        <w:spacing w:after="0" w:line="240" w:lineRule="auto"/>
        <w:jc w:val="both"/>
        <w:rPr>
          <w:rFonts w:ascii="Montserrat" w:eastAsia="Times New Roman" w:hAnsi="Montserrat" w:cs="Arial"/>
          <w:i/>
          <w:color w:val="000000" w:themeColor="text1"/>
        </w:rPr>
      </w:pPr>
      <w:r w:rsidRPr="00A72D07">
        <w:rPr>
          <w:rFonts w:ascii="Montserrat" w:eastAsia="Times New Roman" w:hAnsi="Montserrat" w:cs="Arial"/>
          <w:i/>
          <w:color w:val="000000" w:themeColor="text1"/>
        </w:rPr>
        <w:t>Las bacteria</w:t>
      </w:r>
      <w:r w:rsidR="003316D4">
        <w:rPr>
          <w:rFonts w:ascii="Montserrat" w:eastAsia="Times New Roman" w:hAnsi="Montserrat" w:cs="Arial"/>
          <w:i/>
          <w:color w:val="000000" w:themeColor="text1"/>
        </w:rPr>
        <w:t xml:space="preserve">s y los hongos son seres vivos. </w:t>
      </w:r>
      <w:r w:rsidRPr="00A72D07">
        <w:rPr>
          <w:rFonts w:ascii="Montserrat" w:eastAsia="Times New Roman" w:hAnsi="Montserrat" w:cs="Arial"/>
          <w:i/>
          <w:color w:val="000000" w:themeColor="text1"/>
        </w:rPr>
        <w:t>El yogur es una mezcla de bacterias llamadas lactobacilos, las cuales producen un ácido con la leche. Las levaduras son un tipo de hongos que ayudan a la fermentación de algunas sustancias. Tanto las levaduras como los lactobacilos son organismos tan pequeños que no pueden verse a simple vista, por eso se les conoce como microorganismos.</w:t>
      </w:r>
    </w:p>
    <w:p w:rsidR="00E377CA" w:rsidRPr="00A72D07" w:rsidRDefault="00E377CA" w:rsidP="001A28C5">
      <w:pPr>
        <w:spacing w:after="0" w:line="240" w:lineRule="auto"/>
        <w:jc w:val="both"/>
        <w:rPr>
          <w:rFonts w:ascii="Montserrat" w:eastAsia="Times New Roman" w:hAnsi="Montserrat" w:cs="Arial"/>
          <w:i/>
          <w:color w:val="000000" w:themeColor="text1"/>
        </w:rPr>
      </w:pPr>
      <w:r w:rsidRPr="00A72D07">
        <w:rPr>
          <w:rFonts w:ascii="Montserrat" w:eastAsia="Times New Roman" w:hAnsi="Montserrat" w:cs="Arial"/>
          <w:i/>
          <w:color w:val="000000" w:themeColor="text1"/>
        </w:rPr>
        <w:t>En la naturaleza hay hongos de distintos tamaños, desde microscópicos hasta macroscópicos, como el champiñón o la seta gigante. Los hongos y las bacterias son numerosos y se encuentran en casi todas partes, incluso en el cuerpo humano.</w:t>
      </w:r>
    </w:p>
    <w:p w:rsidR="00E377CA" w:rsidRPr="00A72D07" w:rsidRDefault="00E377CA" w:rsidP="001A28C5">
      <w:pPr>
        <w:spacing w:after="0" w:line="240" w:lineRule="auto"/>
        <w:jc w:val="both"/>
        <w:rPr>
          <w:rFonts w:ascii="Montserrat" w:eastAsia="Times New Roman" w:hAnsi="Montserrat" w:cs="Arial"/>
          <w:i/>
          <w:color w:val="000000" w:themeColor="text1"/>
        </w:rPr>
      </w:pPr>
      <w:r w:rsidRPr="00A72D07">
        <w:rPr>
          <w:rFonts w:ascii="Montserrat" w:eastAsia="Times New Roman" w:hAnsi="Montserrat" w:cs="Arial"/>
          <w:i/>
          <w:color w:val="000000" w:themeColor="text1"/>
        </w:rPr>
        <w:t>Como has podido investigar, los hongos y las bacterias, al igual que otros seres vivos, se nutren, respiran y se reproduc</w:t>
      </w:r>
      <w:r w:rsidR="003316D4">
        <w:rPr>
          <w:rFonts w:ascii="Montserrat" w:eastAsia="Times New Roman" w:hAnsi="Montserrat" w:cs="Arial"/>
          <w:i/>
          <w:color w:val="000000" w:themeColor="text1"/>
        </w:rPr>
        <w:t>en, a</w:t>
      </w:r>
      <w:r w:rsidRPr="00A72D07">
        <w:rPr>
          <w:rFonts w:ascii="Montserrat" w:eastAsia="Times New Roman" w:hAnsi="Montserrat" w:cs="Arial"/>
          <w:i/>
          <w:color w:val="000000" w:themeColor="text1"/>
        </w:rPr>
        <w:t>unque no los puedas ver, sí puedes identificar sus funciones mediante experimentos como los que a continuación realizarás.</w:t>
      </w:r>
    </w:p>
    <w:p w:rsidR="009931CC" w:rsidRPr="001A28C5" w:rsidRDefault="009931CC" w:rsidP="001A28C5">
      <w:pPr>
        <w:spacing w:after="0" w:line="240" w:lineRule="auto"/>
        <w:jc w:val="both"/>
        <w:rPr>
          <w:rFonts w:ascii="Montserrat" w:eastAsia="Times New Roman" w:hAnsi="Montserrat" w:cs="Arial"/>
          <w:color w:val="000000" w:themeColor="text1"/>
        </w:rPr>
      </w:pPr>
    </w:p>
    <w:tbl>
      <w:tblPr>
        <w:tblStyle w:val="Tablaconcuadrcula"/>
        <w:tblW w:w="0" w:type="auto"/>
        <w:tblLook w:val="04A0" w:firstRow="1" w:lastRow="0" w:firstColumn="1" w:lastColumn="0" w:noHBand="0" w:noVBand="1"/>
      </w:tblPr>
      <w:tblGrid>
        <w:gridCol w:w="9394"/>
      </w:tblGrid>
      <w:tr w:rsidR="00837949" w:rsidRPr="001A28C5" w:rsidTr="00837949">
        <w:tc>
          <w:tcPr>
            <w:tcW w:w="9394" w:type="dxa"/>
          </w:tcPr>
          <w:p w:rsidR="00837949" w:rsidRPr="003316D4" w:rsidRDefault="00837949" w:rsidP="001A28C5">
            <w:pPr>
              <w:jc w:val="both"/>
              <w:rPr>
                <w:rFonts w:ascii="Montserrat" w:eastAsia="Times New Roman" w:hAnsi="Montserrat" w:cs="Arial"/>
                <w:color w:val="000000" w:themeColor="text1"/>
                <w:sz w:val="16"/>
                <w:szCs w:val="16"/>
              </w:rPr>
            </w:pPr>
            <w:r w:rsidRPr="003316D4">
              <w:rPr>
                <w:rFonts w:ascii="Montserrat" w:eastAsia="Times New Roman" w:hAnsi="Montserrat" w:cs="Arial"/>
                <w:color w:val="000000" w:themeColor="text1"/>
                <w:sz w:val="16"/>
                <w:szCs w:val="16"/>
              </w:rPr>
              <w:t xml:space="preserve">AAVV (2019). </w:t>
            </w:r>
            <w:r w:rsidRPr="003316D4">
              <w:rPr>
                <w:rFonts w:ascii="Montserrat" w:eastAsia="Times New Roman" w:hAnsi="Montserrat" w:cs="Arial"/>
                <w:i/>
                <w:iCs/>
                <w:color w:val="000000" w:themeColor="text1"/>
                <w:sz w:val="16"/>
                <w:szCs w:val="16"/>
              </w:rPr>
              <w:t>Ciencias Naturales. Cuarto grado</w:t>
            </w:r>
            <w:r w:rsidRPr="003316D4">
              <w:rPr>
                <w:rFonts w:ascii="Montserrat" w:eastAsia="Times New Roman" w:hAnsi="Montserrat" w:cs="Arial"/>
                <w:color w:val="000000" w:themeColor="text1"/>
                <w:sz w:val="16"/>
                <w:szCs w:val="16"/>
              </w:rPr>
              <w:t xml:space="preserve">. México: Secretaría de Educación Pública, pp. 54-55. Disponible en: </w:t>
            </w:r>
            <w:hyperlink r:id="rId6" w:history="1">
              <w:r w:rsidRPr="003316D4">
                <w:rPr>
                  <w:rStyle w:val="Hipervnculo"/>
                  <w:rFonts w:ascii="Montserrat" w:eastAsia="Times New Roman" w:hAnsi="Montserrat" w:cs="Arial"/>
                  <w:sz w:val="16"/>
                  <w:szCs w:val="16"/>
                </w:rPr>
                <w:t>https://libros.conaliteg.gob.mx/20/P4CNA.htm#page/54</w:t>
              </w:r>
            </w:hyperlink>
          </w:p>
        </w:tc>
      </w:tr>
    </w:tbl>
    <w:p w:rsidR="009931CC" w:rsidRPr="001A28C5" w:rsidRDefault="009931CC" w:rsidP="001A28C5">
      <w:pPr>
        <w:spacing w:after="0" w:line="240" w:lineRule="auto"/>
        <w:jc w:val="both"/>
        <w:rPr>
          <w:rFonts w:ascii="Montserrat" w:eastAsia="Times New Roman" w:hAnsi="Montserrat" w:cs="Arial"/>
          <w:color w:val="000000" w:themeColor="text1"/>
        </w:rPr>
      </w:pPr>
    </w:p>
    <w:p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¿Qué me puede</w:t>
      </w:r>
      <w:r w:rsidR="00A72D07">
        <w:rPr>
          <w:rFonts w:ascii="Montserrat" w:eastAsia="Times New Roman" w:hAnsi="Montserrat" w:cs="Arial"/>
          <w:color w:val="000000" w:themeColor="text1"/>
        </w:rPr>
        <w:t>s</w:t>
      </w:r>
      <w:r w:rsidRPr="001A28C5">
        <w:rPr>
          <w:rFonts w:ascii="Montserrat" w:eastAsia="Times New Roman" w:hAnsi="Montserrat" w:cs="Arial"/>
          <w:color w:val="000000" w:themeColor="text1"/>
        </w:rPr>
        <w:t xml:space="preserve"> decir del contenido de este texto?</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837949"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Dice</w:t>
      </w:r>
      <w:r w:rsidR="00E377CA" w:rsidRPr="001A28C5">
        <w:rPr>
          <w:rFonts w:ascii="Montserrat" w:eastAsia="Times New Roman" w:hAnsi="Montserrat" w:cs="Arial"/>
          <w:color w:val="000000" w:themeColor="text1"/>
        </w:rPr>
        <w:t xml:space="preserve"> el propósito de lo que debíamos aprender, por lo que es una pista para saber de qué trata el texto.</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837949"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lastRenderedPageBreak/>
        <w:t>E</w:t>
      </w:r>
      <w:r w:rsidR="00E377CA" w:rsidRPr="001A28C5">
        <w:rPr>
          <w:rFonts w:ascii="Montserrat" w:eastAsia="Times New Roman" w:hAnsi="Montserrat" w:cs="Arial"/>
          <w:color w:val="000000" w:themeColor="text1"/>
        </w:rPr>
        <w:t>l texto se refería a la primera parte del propósito, identificar a los hongos y las bacterias como parte de los seres vivos, por lo que cumplen funciones vitales, como respira</w:t>
      </w:r>
      <w:r w:rsidR="00DE0096">
        <w:rPr>
          <w:rFonts w:ascii="Montserrat" w:eastAsia="Times New Roman" w:hAnsi="Montserrat" w:cs="Arial"/>
          <w:color w:val="000000" w:themeColor="text1"/>
        </w:rPr>
        <w:t>r, alimentarse y reproducirse, a</w:t>
      </w:r>
      <w:r w:rsidR="00E377CA" w:rsidRPr="001A28C5">
        <w:rPr>
          <w:rFonts w:ascii="Montserrat" w:eastAsia="Times New Roman" w:hAnsi="Montserrat" w:cs="Arial"/>
          <w:color w:val="000000" w:themeColor="text1"/>
        </w:rPr>
        <w:t>unque también nos menciona dónde los podemos encontrar y el tamaño que pueden tener.</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Dice que las bacterias son microscópicas y que los hongos pueden ser micros</w:t>
      </w:r>
      <w:r w:rsidR="00DE0096">
        <w:rPr>
          <w:rFonts w:ascii="Montserrat" w:eastAsia="Times New Roman" w:hAnsi="Montserrat" w:cs="Arial"/>
          <w:color w:val="000000" w:themeColor="text1"/>
        </w:rPr>
        <w:t>cópicos y macroscópicos, t</w:t>
      </w:r>
      <w:r w:rsidRPr="001A28C5">
        <w:rPr>
          <w:rFonts w:ascii="Montserrat" w:eastAsia="Times New Roman" w:hAnsi="Montserrat" w:cs="Arial"/>
          <w:color w:val="000000" w:themeColor="text1"/>
        </w:rPr>
        <w:t>ambién nos presenta ejemplos de la vida cotidiana sobre dónde podemos encontrar los hongos y las bacterias.</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¿Cómo vincula</w:t>
      </w:r>
      <w:r w:rsidR="00A72D07">
        <w:rPr>
          <w:rFonts w:ascii="Montserrat" w:eastAsia="Times New Roman" w:hAnsi="Montserrat" w:cs="Arial"/>
          <w:color w:val="000000" w:themeColor="text1"/>
        </w:rPr>
        <w:t>s</w:t>
      </w:r>
      <w:r w:rsidRPr="001A28C5">
        <w:rPr>
          <w:rFonts w:ascii="Montserrat" w:eastAsia="Times New Roman" w:hAnsi="Montserrat" w:cs="Arial"/>
          <w:color w:val="000000" w:themeColor="text1"/>
        </w:rPr>
        <w:t xml:space="preserve"> el contenido del texto con el hecho de que aparece en un libro escolar para el aprendizaje de una asignatura?</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837949"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L</w:t>
      </w:r>
      <w:r w:rsidR="00E377CA" w:rsidRPr="001A28C5">
        <w:rPr>
          <w:rFonts w:ascii="Montserrat" w:eastAsia="Times New Roman" w:hAnsi="Montserrat" w:cs="Arial"/>
          <w:color w:val="000000" w:themeColor="text1"/>
        </w:rPr>
        <w:t>os libros de texto de Ciencias Naturales cuando presentan un contenido, lo tratan de vincular con otros temas ya estudiados, como las características de los seres vivos, porque lo que se va presentando apoya a los niños y las niñas para que comprendan conceptos sobre la vida y los procesos biológicos.</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837949"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E</w:t>
      </w:r>
      <w:r w:rsidR="00E377CA" w:rsidRPr="001A28C5">
        <w:rPr>
          <w:rFonts w:ascii="Montserrat" w:eastAsia="Times New Roman" w:hAnsi="Montserrat" w:cs="Arial"/>
          <w:color w:val="000000" w:themeColor="text1"/>
        </w:rPr>
        <w:t>n los libros de texto, siempre se vincula el contenido con ejemplos de la vida cotidiana p</w:t>
      </w:r>
      <w:r w:rsidR="00DE0096">
        <w:rPr>
          <w:rFonts w:ascii="Montserrat" w:eastAsia="Times New Roman" w:hAnsi="Montserrat" w:cs="Arial"/>
          <w:color w:val="000000" w:themeColor="text1"/>
        </w:rPr>
        <w:t>ara que los sintamos cercanos, a</w:t>
      </w:r>
      <w:r w:rsidR="00E377CA" w:rsidRPr="001A28C5">
        <w:rPr>
          <w:rFonts w:ascii="Montserrat" w:eastAsia="Times New Roman" w:hAnsi="Montserrat" w:cs="Arial"/>
          <w:color w:val="000000" w:themeColor="text1"/>
        </w:rPr>
        <w:t>demás, no es posible olvidar de que vienen acompañados de indicaciones para realizar actividades.</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837949"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L</w:t>
      </w:r>
      <w:r w:rsidR="00E377CA" w:rsidRPr="001A28C5">
        <w:rPr>
          <w:rFonts w:ascii="Montserrat" w:eastAsia="Times New Roman" w:hAnsi="Montserrat" w:cs="Arial"/>
          <w:color w:val="000000" w:themeColor="text1"/>
        </w:rPr>
        <w:t>a función educativa de los libros de texto hace que se presente en ellos un conjunto articulado de conceptos, que va a ir creciendo y complejizándose conforme av</w:t>
      </w:r>
      <w:r w:rsidR="00DE0096">
        <w:rPr>
          <w:rFonts w:ascii="Montserrat" w:eastAsia="Times New Roman" w:hAnsi="Montserrat" w:cs="Arial"/>
          <w:color w:val="000000" w:themeColor="text1"/>
        </w:rPr>
        <w:t>anzan en los distintos grados, a</w:t>
      </w:r>
      <w:r w:rsidR="00E377CA" w:rsidRPr="001A28C5">
        <w:rPr>
          <w:rFonts w:ascii="Montserrat" w:eastAsia="Times New Roman" w:hAnsi="Montserrat" w:cs="Arial"/>
          <w:color w:val="000000" w:themeColor="text1"/>
        </w:rPr>
        <w:t>demás, para facilitar el aprendizaje y hacerlo significativo, lo presentan vinculado a experiencias de la vida cotidiana.</w:t>
      </w:r>
    </w:p>
    <w:p w:rsidR="00837949" w:rsidRPr="001A28C5" w:rsidRDefault="00837949" w:rsidP="001A28C5">
      <w:pPr>
        <w:spacing w:after="0" w:line="240" w:lineRule="auto"/>
        <w:jc w:val="both"/>
        <w:rPr>
          <w:rFonts w:ascii="Montserrat" w:eastAsia="Times New Roman" w:hAnsi="Montserrat" w:cs="Arial"/>
          <w:color w:val="000000" w:themeColor="text1"/>
        </w:rPr>
      </w:pPr>
    </w:p>
    <w:p w:rsidR="00837949" w:rsidRPr="001A28C5" w:rsidRDefault="00DE0096" w:rsidP="001A28C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V</w:t>
      </w:r>
      <w:r w:rsidR="00E377CA" w:rsidRPr="001A28C5">
        <w:rPr>
          <w:rFonts w:ascii="Montserrat" w:eastAsia="Times New Roman" w:hAnsi="Montserrat" w:cs="Arial"/>
          <w:color w:val="000000" w:themeColor="text1"/>
        </w:rPr>
        <w:t>eamos unos fragmentos de la entrada sobre el término “bacteria” en una enciclopedia infantil en línea.</w:t>
      </w:r>
    </w:p>
    <w:p w:rsidR="00837949" w:rsidRPr="001A28C5" w:rsidRDefault="00837949" w:rsidP="001A28C5">
      <w:pPr>
        <w:spacing w:after="0" w:line="240" w:lineRule="auto"/>
        <w:jc w:val="both"/>
        <w:rPr>
          <w:rFonts w:ascii="Montserrat" w:eastAsia="Times New Roman" w:hAnsi="Montserrat" w:cs="Arial"/>
          <w:color w:val="000000" w:themeColor="text1"/>
        </w:rPr>
      </w:pPr>
    </w:p>
    <w:p w:rsidR="00E377CA"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Bacteria</w:t>
      </w:r>
      <w:r w:rsidR="00DE0096">
        <w:rPr>
          <w:rFonts w:ascii="Montserrat" w:eastAsia="Times New Roman" w:hAnsi="Montserrat" w:cs="Arial"/>
          <w:i/>
          <w:color w:val="000000" w:themeColor="text1"/>
        </w:rPr>
        <w:t>.</w:t>
      </w:r>
    </w:p>
    <w:p w:rsidR="00DE0096" w:rsidRPr="00B75CEF" w:rsidRDefault="00DE0096" w:rsidP="001A28C5">
      <w:pPr>
        <w:spacing w:after="0" w:line="240" w:lineRule="auto"/>
        <w:jc w:val="both"/>
        <w:rPr>
          <w:rFonts w:ascii="Montserrat" w:eastAsia="Times New Roman" w:hAnsi="Montserrat" w:cs="Arial"/>
          <w:i/>
          <w:color w:val="000000" w:themeColor="text1"/>
        </w:rPr>
      </w:pPr>
    </w:p>
    <w:p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Las bacterias son microorganismos unicelulares procariotas que no tienen núcleo ni orgánulos metabólicos específicos. Presentan un tamaño de algunos micrómetros (millonésima parte del metro) de largo (entre 0,5 y 5 micrómetros, por lo general) y presentan diversas formas: esferas, barras, hélices, etc. Muchas bacterias disponen de flagelos o de otros sistemas de desplazamiento y son móviles.</w:t>
      </w:r>
    </w:p>
    <w:p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Las bacterias son los organism</w:t>
      </w:r>
      <w:r w:rsidR="00DE0096">
        <w:rPr>
          <w:rFonts w:ascii="Montserrat" w:eastAsia="Times New Roman" w:hAnsi="Montserrat" w:cs="Arial"/>
          <w:i/>
          <w:color w:val="000000" w:themeColor="text1"/>
        </w:rPr>
        <w:t>os más abundantes del planeta, s</w:t>
      </w:r>
      <w:r w:rsidRPr="00B75CEF">
        <w:rPr>
          <w:rFonts w:ascii="Montserrat" w:eastAsia="Times New Roman" w:hAnsi="Montserrat" w:cs="Arial"/>
          <w:i/>
          <w:color w:val="000000" w:themeColor="text1"/>
        </w:rPr>
        <w:t>e encuentran en</w:t>
      </w:r>
      <w:r w:rsidR="00DE0096">
        <w:rPr>
          <w:rFonts w:ascii="Montserrat" w:eastAsia="Times New Roman" w:hAnsi="Montserrat" w:cs="Arial"/>
          <w:i/>
          <w:color w:val="000000" w:themeColor="text1"/>
        </w:rPr>
        <w:t xml:space="preserve"> todos los hábitats terrestres, </w:t>
      </w:r>
      <w:r w:rsidRPr="00B75CEF">
        <w:rPr>
          <w:rFonts w:ascii="Montserrat" w:eastAsia="Times New Roman" w:hAnsi="Montserrat" w:cs="Arial"/>
          <w:i/>
          <w:color w:val="000000" w:themeColor="text1"/>
        </w:rPr>
        <w:t>crecen hasta en los más difíciles como en los manantiales de aguas calientes y ácidas, en desechos radioactivos, y en las profundidades del mar como de la corteza terrestre. Algunas bacterias pueden incluso sobrevivir en condiciones ex</w:t>
      </w:r>
      <w:r w:rsidR="00DE0096">
        <w:rPr>
          <w:rFonts w:ascii="Montserrat" w:eastAsia="Times New Roman" w:hAnsi="Montserrat" w:cs="Arial"/>
          <w:i/>
          <w:color w:val="000000" w:themeColor="text1"/>
        </w:rPr>
        <w:t>tremas en el espacio exterior, s</w:t>
      </w:r>
      <w:r w:rsidRPr="00B75CEF">
        <w:rPr>
          <w:rFonts w:ascii="Montserrat" w:eastAsia="Times New Roman" w:hAnsi="Montserrat" w:cs="Arial"/>
          <w:i/>
          <w:color w:val="000000" w:themeColor="text1"/>
        </w:rPr>
        <w:t>e estima que se pueden encontrar en torno a un millón de células bacterianas en un mililitro de agua dulce.</w:t>
      </w:r>
    </w:p>
    <w:p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Las primeras bacterias fueron observadas por Anton van Leeuwenhoek en 1683 usando un microscopio de lente simple diseñado por él mismo.</w:t>
      </w:r>
    </w:p>
    <w:p w:rsidR="00E377CA" w:rsidRPr="00B75CEF" w:rsidRDefault="00E377CA" w:rsidP="001A28C5">
      <w:pPr>
        <w:spacing w:after="0" w:line="240" w:lineRule="auto"/>
        <w:jc w:val="both"/>
        <w:rPr>
          <w:rFonts w:ascii="Montserrat" w:eastAsia="Times New Roman" w:hAnsi="Montserrat" w:cs="Arial"/>
          <w:i/>
          <w:color w:val="000000" w:themeColor="text1"/>
        </w:rPr>
      </w:pPr>
    </w:p>
    <w:p w:rsidR="00E377CA" w:rsidRDefault="00E377CA" w:rsidP="001A28C5">
      <w:pPr>
        <w:spacing w:after="0" w:line="240" w:lineRule="auto"/>
        <w:jc w:val="both"/>
        <w:rPr>
          <w:rFonts w:ascii="Montserrat" w:eastAsia="Calibri" w:hAnsi="Montserrat" w:cs="Times New Roman"/>
          <w:i/>
        </w:rPr>
      </w:pPr>
      <w:r w:rsidRPr="00DE0096">
        <w:rPr>
          <w:rFonts w:ascii="Montserrat" w:eastAsia="Calibri" w:hAnsi="Montserrat" w:cs="Times New Roman"/>
          <w:i/>
        </w:rPr>
        <w:lastRenderedPageBreak/>
        <w:t>Sumario</w:t>
      </w:r>
      <w:r w:rsidR="00DE0096" w:rsidRPr="00DE0096">
        <w:rPr>
          <w:rFonts w:ascii="Montserrat" w:eastAsia="Calibri" w:hAnsi="Montserrat" w:cs="Times New Roman"/>
          <w:i/>
        </w:rPr>
        <w:t>.</w:t>
      </w:r>
    </w:p>
    <w:p w:rsidR="00DE0096" w:rsidRPr="00DE0096" w:rsidRDefault="00DE0096" w:rsidP="001A28C5">
      <w:pPr>
        <w:spacing w:after="0" w:line="240" w:lineRule="auto"/>
        <w:jc w:val="both"/>
        <w:rPr>
          <w:rFonts w:ascii="Montserrat" w:eastAsia="Calibri" w:hAnsi="Montserrat"/>
          <w:i/>
        </w:rPr>
      </w:pPr>
    </w:p>
    <w:p w:rsidR="00E377CA" w:rsidRPr="00B75CEF" w:rsidRDefault="00E377CA" w:rsidP="001A28C5">
      <w:pPr>
        <w:numPr>
          <w:ilvl w:val="0"/>
          <w:numId w:val="7"/>
        </w:numPr>
        <w:spacing w:after="0" w:line="240" w:lineRule="auto"/>
        <w:ind w:left="360"/>
        <w:contextualSpacing/>
        <w:jc w:val="both"/>
        <w:rPr>
          <w:rFonts w:ascii="Montserrat" w:eastAsia="Calibri" w:hAnsi="Montserrat" w:cs="Times New Roman"/>
          <w:i/>
        </w:rPr>
      </w:pPr>
      <w:r w:rsidRPr="00B75CEF">
        <w:rPr>
          <w:rFonts w:ascii="Montserrat" w:eastAsia="Calibri" w:hAnsi="Montserrat" w:cs="Times New Roman"/>
          <w:i/>
        </w:rPr>
        <w:t>Localización y cantidad</w:t>
      </w:r>
      <w:r w:rsidR="00DE0096">
        <w:rPr>
          <w:rFonts w:ascii="Montserrat" w:eastAsia="Calibri" w:hAnsi="Montserrat" w:cs="Times New Roman"/>
          <w:i/>
        </w:rPr>
        <w:t>.</w:t>
      </w:r>
    </w:p>
    <w:p w:rsidR="00E377CA" w:rsidRPr="00B75CEF" w:rsidRDefault="00E377CA" w:rsidP="001A28C5">
      <w:pPr>
        <w:numPr>
          <w:ilvl w:val="0"/>
          <w:numId w:val="7"/>
        </w:numPr>
        <w:spacing w:after="0" w:line="240" w:lineRule="auto"/>
        <w:ind w:left="360"/>
        <w:contextualSpacing/>
        <w:jc w:val="both"/>
        <w:rPr>
          <w:rFonts w:ascii="Montserrat" w:eastAsia="Calibri" w:hAnsi="Montserrat" w:cs="Times New Roman"/>
          <w:i/>
        </w:rPr>
      </w:pPr>
      <w:r w:rsidRPr="00B75CEF">
        <w:rPr>
          <w:rFonts w:ascii="Montserrat" w:eastAsia="Calibri" w:hAnsi="Montserrat" w:cs="Times New Roman"/>
          <w:i/>
        </w:rPr>
        <w:t>Forma</w:t>
      </w:r>
      <w:r w:rsidR="00DE0096">
        <w:rPr>
          <w:rFonts w:ascii="Montserrat" w:eastAsia="Calibri" w:hAnsi="Montserrat" w:cs="Times New Roman"/>
          <w:i/>
        </w:rPr>
        <w:t>.</w:t>
      </w:r>
    </w:p>
    <w:p w:rsidR="00E377CA" w:rsidRPr="00B75CEF" w:rsidRDefault="00E377CA" w:rsidP="001A28C5">
      <w:pPr>
        <w:numPr>
          <w:ilvl w:val="0"/>
          <w:numId w:val="7"/>
        </w:numPr>
        <w:spacing w:after="0" w:line="240" w:lineRule="auto"/>
        <w:ind w:left="360"/>
        <w:contextualSpacing/>
        <w:jc w:val="both"/>
        <w:rPr>
          <w:rFonts w:ascii="Montserrat" w:eastAsia="Calibri" w:hAnsi="Montserrat" w:cs="Times New Roman"/>
          <w:i/>
        </w:rPr>
      </w:pPr>
      <w:r w:rsidRPr="00B75CEF">
        <w:rPr>
          <w:rFonts w:ascii="Montserrat" w:eastAsia="Calibri" w:hAnsi="Montserrat" w:cs="Times New Roman"/>
          <w:i/>
        </w:rPr>
        <w:t>Estructura</w:t>
      </w:r>
      <w:r w:rsidR="00DE0096">
        <w:rPr>
          <w:rFonts w:ascii="Montserrat" w:eastAsia="Calibri" w:hAnsi="Montserrat" w:cs="Times New Roman"/>
          <w:i/>
        </w:rPr>
        <w:t>.</w:t>
      </w:r>
    </w:p>
    <w:p w:rsidR="00E377CA" w:rsidRPr="00B75CEF" w:rsidRDefault="00E377CA" w:rsidP="001A28C5">
      <w:pPr>
        <w:numPr>
          <w:ilvl w:val="0"/>
          <w:numId w:val="7"/>
        </w:numPr>
        <w:spacing w:after="0" w:line="240" w:lineRule="auto"/>
        <w:ind w:left="360"/>
        <w:contextualSpacing/>
        <w:jc w:val="both"/>
        <w:rPr>
          <w:rFonts w:ascii="Montserrat" w:eastAsia="Calibri" w:hAnsi="Montserrat" w:cs="Times New Roman"/>
          <w:i/>
        </w:rPr>
      </w:pPr>
      <w:r w:rsidRPr="00B75CEF">
        <w:rPr>
          <w:rFonts w:ascii="Montserrat" w:eastAsia="Calibri" w:hAnsi="Montserrat" w:cs="Times New Roman"/>
          <w:i/>
        </w:rPr>
        <w:t>Reproducción</w:t>
      </w:r>
      <w:r w:rsidR="00DE0096">
        <w:rPr>
          <w:rFonts w:ascii="Montserrat" w:eastAsia="Calibri" w:hAnsi="Montserrat" w:cs="Times New Roman"/>
          <w:i/>
        </w:rPr>
        <w:t>.</w:t>
      </w:r>
    </w:p>
    <w:p w:rsidR="00E377CA" w:rsidRPr="00B75CEF" w:rsidRDefault="00E377CA" w:rsidP="001A28C5">
      <w:pPr>
        <w:numPr>
          <w:ilvl w:val="0"/>
          <w:numId w:val="7"/>
        </w:numPr>
        <w:spacing w:after="0" w:line="240" w:lineRule="auto"/>
        <w:ind w:left="360"/>
        <w:contextualSpacing/>
        <w:jc w:val="both"/>
        <w:rPr>
          <w:rFonts w:ascii="Montserrat" w:eastAsia="Calibri" w:hAnsi="Montserrat" w:cs="Times New Roman"/>
          <w:i/>
        </w:rPr>
      </w:pPr>
      <w:r w:rsidRPr="00B75CEF">
        <w:rPr>
          <w:rFonts w:ascii="Montserrat" w:eastAsia="Calibri" w:hAnsi="Montserrat" w:cs="Times New Roman"/>
          <w:i/>
        </w:rPr>
        <w:t>Cultivo de bacterias</w:t>
      </w:r>
      <w:r w:rsidR="00DE0096">
        <w:rPr>
          <w:rFonts w:ascii="Montserrat" w:eastAsia="Calibri" w:hAnsi="Montserrat" w:cs="Times New Roman"/>
          <w:i/>
        </w:rPr>
        <w:t>.</w:t>
      </w:r>
    </w:p>
    <w:p w:rsidR="00E377CA" w:rsidRPr="00B75CEF" w:rsidRDefault="00E377CA" w:rsidP="001A28C5">
      <w:pPr>
        <w:spacing w:after="0" w:line="240" w:lineRule="auto"/>
        <w:ind w:left="348"/>
        <w:jc w:val="both"/>
        <w:rPr>
          <w:rFonts w:ascii="Montserrat" w:eastAsia="Calibri" w:hAnsi="Montserrat" w:cs="Times New Roman"/>
          <w:i/>
        </w:rPr>
      </w:pPr>
      <w:r w:rsidRPr="00B75CEF">
        <w:rPr>
          <w:rFonts w:ascii="Montserrat" w:eastAsia="Calibri" w:hAnsi="Montserrat" w:cs="Times New Roman"/>
          <w:i/>
        </w:rPr>
        <w:t>5.1 Medios de cultivo</w:t>
      </w:r>
      <w:r w:rsidR="00DE0096">
        <w:rPr>
          <w:rFonts w:ascii="Montserrat" w:eastAsia="Calibri" w:hAnsi="Montserrat" w:cs="Times New Roman"/>
          <w:i/>
        </w:rPr>
        <w:t>.</w:t>
      </w:r>
    </w:p>
    <w:p w:rsidR="00E377CA" w:rsidRPr="00B75CEF" w:rsidRDefault="00E377CA" w:rsidP="001A28C5">
      <w:pPr>
        <w:spacing w:after="0" w:line="240" w:lineRule="auto"/>
        <w:ind w:left="348"/>
        <w:jc w:val="both"/>
        <w:rPr>
          <w:rFonts w:ascii="Montserrat" w:eastAsia="Calibri" w:hAnsi="Montserrat" w:cs="Times New Roman"/>
          <w:i/>
        </w:rPr>
      </w:pPr>
      <w:r w:rsidRPr="00B75CEF">
        <w:rPr>
          <w:rFonts w:ascii="Montserrat" w:eastAsia="Calibri" w:hAnsi="Montserrat" w:cs="Times New Roman"/>
          <w:i/>
        </w:rPr>
        <w:t>5.2 Recipientes de cultivo</w:t>
      </w:r>
      <w:r w:rsidR="00DE0096">
        <w:rPr>
          <w:rFonts w:ascii="Montserrat" w:eastAsia="Calibri" w:hAnsi="Montserrat" w:cs="Times New Roman"/>
          <w:i/>
        </w:rPr>
        <w:t>.</w:t>
      </w:r>
    </w:p>
    <w:p w:rsidR="00E377CA" w:rsidRPr="00B75CEF" w:rsidRDefault="00E377CA" w:rsidP="001A28C5">
      <w:pPr>
        <w:spacing w:after="0" w:line="240" w:lineRule="auto"/>
        <w:ind w:left="348"/>
        <w:jc w:val="both"/>
        <w:rPr>
          <w:rFonts w:ascii="Montserrat" w:eastAsia="Calibri" w:hAnsi="Montserrat" w:cs="Times New Roman"/>
          <w:i/>
        </w:rPr>
      </w:pPr>
      <w:r w:rsidRPr="00B75CEF">
        <w:rPr>
          <w:rFonts w:ascii="Montserrat" w:eastAsia="Calibri" w:hAnsi="Montserrat" w:cs="Times New Roman"/>
          <w:i/>
        </w:rPr>
        <w:t>5.3 Esterilización del medio</w:t>
      </w:r>
      <w:r w:rsidR="00DE0096">
        <w:rPr>
          <w:rFonts w:ascii="Montserrat" w:eastAsia="Calibri" w:hAnsi="Montserrat" w:cs="Times New Roman"/>
          <w:i/>
        </w:rPr>
        <w:t>.</w:t>
      </w:r>
    </w:p>
    <w:p w:rsidR="00E377CA" w:rsidRPr="00B75CEF" w:rsidRDefault="00E377CA" w:rsidP="001A28C5">
      <w:pPr>
        <w:spacing w:after="0" w:line="240" w:lineRule="auto"/>
        <w:ind w:left="348"/>
        <w:jc w:val="both"/>
        <w:rPr>
          <w:rFonts w:ascii="Montserrat" w:eastAsia="Calibri" w:hAnsi="Montserrat" w:cs="Times New Roman"/>
          <w:i/>
        </w:rPr>
      </w:pPr>
      <w:r w:rsidRPr="00B75CEF">
        <w:rPr>
          <w:rFonts w:ascii="Montserrat" w:eastAsia="Calibri" w:hAnsi="Montserrat" w:cs="Times New Roman"/>
          <w:i/>
        </w:rPr>
        <w:t>5.4 Siembra del medio</w:t>
      </w:r>
      <w:r w:rsidR="00DE0096">
        <w:rPr>
          <w:rFonts w:ascii="Montserrat" w:eastAsia="Calibri" w:hAnsi="Montserrat" w:cs="Times New Roman"/>
          <w:i/>
        </w:rPr>
        <w:t>.</w:t>
      </w:r>
    </w:p>
    <w:p w:rsidR="00E377CA" w:rsidRPr="00B75CEF" w:rsidRDefault="00E377CA" w:rsidP="001A28C5">
      <w:pPr>
        <w:spacing w:after="0" w:line="240" w:lineRule="auto"/>
        <w:ind w:left="348"/>
        <w:jc w:val="both"/>
        <w:rPr>
          <w:rFonts w:ascii="Montserrat" w:eastAsia="Calibri" w:hAnsi="Montserrat" w:cs="Times New Roman"/>
          <w:i/>
        </w:rPr>
      </w:pPr>
      <w:r w:rsidRPr="00B75CEF">
        <w:rPr>
          <w:rFonts w:ascii="Montserrat" w:eastAsia="Calibri" w:hAnsi="Montserrat" w:cs="Times New Roman"/>
          <w:i/>
        </w:rPr>
        <w:t>5.5 Cultivos puros y cultivos impuros</w:t>
      </w:r>
      <w:r w:rsidR="00DE0096">
        <w:rPr>
          <w:rFonts w:ascii="Montserrat" w:eastAsia="Calibri" w:hAnsi="Montserrat" w:cs="Times New Roman"/>
          <w:i/>
        </w:rPr>
        <w:t>.</w:t>
      </w:r>
    </w:p>
    <w:p w:rsidR="00E377CA" w:rsidRPr="00B75CEF" w:rsidRDefault="00E377CA" w:rsidP="001A28C5">
      <w:pPr>
        <w:numPr>
          <w:ilvl w:val="0"/>
          <w:numId w:val="7"/>
        </w:numPr>
        <w:spacing w:after="0" w:line="240" w:lineRule="auto"/>
        <w:ind w:left="360"/>
        <w:contextualSpacing/>
        <w:jc w:val="both"/>
        <w:rPr>
          <w:rFonts w:ascii="Montserrat" w:eastAsia="Calibri" w:hAnsi="Montserrat" w:cs="Times New Roman"/>
          <w:i/>
        </w:rPr>
      </w:pPr>
      <w:r w:rsidRPr="00B75CEF">
        <w:rPr>
          <w:rFonts w:ascii="Montserrat" w:eastAsia="Calibri" w:hAnsi="Montserrat" w:cs="Times New Roman"/>
          <w:i/>
        </w:rPr>
        <w:t>Estudio</w:t>
      </w:r>
      <w:r w:rsidR="00DE0096">
        <w:rPr>
          <w:rFonts w:ascii="Montserrat" w:eastAsia="Calibri" w:hAnsi="Montserrat" w:cs="Times New Roman"/>
          <w:i/>
        </w:rPr>
        <w:t>.</w:t>
      </w:r>
    </w:p>
    <w:p w:rsidR="00E377CA" w:rsidRPr="00B75CEF" w:rsidRDefault="00E377CA" w:rsidP="001A28C5">
      <w:pPr>
        <w:numPr>
          <w:ilvl w:val="0"/>
          <w:numId w:val="7"/>
        </w:numPr>
        <w:spacing w:after="0" w:line="240" w:lineRule="auto"/>
        <w:ind w:left="360"/>
        <w:contextualSpacing/>
        <w:jc w:val="both"/>
        <w:rPr>
          <w:rFonts w:ascii="Montserrat" w:eastAsia="Calibri" w:hAnsi="Montserrat" w:cs="Times New Roman"/>
          <w:i/>
        </w:rPr>
      </w:pPr>
      <w:r w:rsidRPr="00B75CEF">
        <w:rPr>
          <w:rFonts w:ascii="Montserrat" w:eastAsia="Calibri" w:hAnsi="Montserrat" w:cs="Times New Roman"/>
          <w:i/>
        </w:rPr>
        <w:t>Nutrición</w:t>
      </w:r>
      <w:r w:rsidR="00DE0096">
        <w:rPr>
          <w:rFonts w:ascii="Montserrat" w:eastAsia="Calibri" w:hAnsi="Montserrat" w:cs="Times New Roman"/>
          <w:i/>
        </w:rPr>
        <w:t>.</w:t>
      </w:r>
    </w:p>
    <w:p w:rsidR="00E377CA" w:rsidRPr="00B75CEF" w:rsidRDefault="00E377CA" w:rsidP="001A28C5">
      <w:pPr>
        <w:numPr>
          <w:ilvl w:val="0"/>
          <w:numId w:val="7"/>
        </w:numPr>
        <w:spacing w:after="0" w:line="240" w:lineRule="auto"/>
        <w:ind w:left="360"/>
        <w:contextualSpacing/>
        <w:jc w:val="both"/>
        <w:rPr>
          <w:rFonts w:ascii="Montserrat" w:eastAsia="Calibri" w:hAnsi="Montserrat" w:cs="Times New Roman"/>
          <w:i/>
        </w:rPr>
      </w:pPr>
      <w:r w:rsidRPr="00B75CEF">
        <w:rPr>
          <w:rFonts w:ascii="Montserrat" w:eastAsia="Calibri" w:hAnsi="Montserrat" w:cs="Times New Roman"/>
          <w:i/>
        </w:rPr>
        <w:t>Acción del medio</w:t>
      </w:r>
      <w:r w:rsidR="00DE0096">
        <w:rPr>
          <w:rFonts w:ascii="Montserrat" w:eastAsia="Calibri" w:hAnsi="Montserrat" w:cs="Times New Roman"/>
          <w:i/>
        </w:rPr>
        <w:t>.</w:t>
      </w:r>
    </w:p>
    <w:p w:rsidR="00E377CA" w:rsidRPr="00B75CEF" w:rsidRDefault="00E377CA" w:rsidP="001A28C5">
      <w:pPr>
        <w:numPr>
          <w:ilvl w:val="0"/>
          <w:numId w:val="7"/>
        </w:numPr>
        <w:spacing w:after="0" w:line="240" w:lineRule="auto"/>
        <w:ind w:left="360"/>
        <w:contextualSpacing/>
        <w:jc w:val="both"/>
        <w:rPr>
          <w:rFonts w:ascii="Montserrat" w:eastAsia="Calibri" w:hAnsi="Montserrat" w:cs="Times New Roman"/>
          <w:i/>
        </w:rPr>
      </w:pPr>
      <w:r w:rsidRPr="00B75CEF">
        <w:rPr>
          <w:rFonts w:ascii="Montserrat" w:eastAsia="Calibri" w:hAnsi="Montserrat" w:cs="Times New Roman"/>
          <w:i/>
        </w:rPr>
        <w:t>Manifestaciones vitales</w:t>
      </w:r>
      <w:r w:rsidR="00DE0096">
        <w:rPr>
          <w:rFonts w:ascii="Montserrat" w:eastAsia="Calibri" w:hAnsi="Montserrat" w:cs="Times New Roman"/>
          <w:i/>
        </w:rPr>
        <w:t>.</w:t>
      </w:r>
    </w:p>
    <w:p w:rsidR="00E377CA" w:rsidRPr="00B75CEF" w:rsidRDefault="00E377CA" w:rsidP="001A28C5">
      <w:pPr>
        <w:numPr>
          <w:ilvl w:val="0"/>
          <w:numId w:val="7"/>
        </w:numPr>
        <w:spacing w:after="0" w:line="240" w:lineRule="auto"/>
        <w:ind w:left="360"/>
        <w:contextualSpacing/>
        <w:jc w:val="both"/>
        <w:rPr>
          <w:rFonts w:ascii="Montserrat" w:eastAsia="Calibri" w:hAnsi="Montserrat" w:cs="Times New Roman"/>
          <w:i/>
        </w:rPr>
      </w:pPr>
      <w:r w:rsidRPr="00B75CEF">
        <w:rPr>
          <w:rFonts w:ascii="Montserrat" w:eastAsia="Calibri" w:hAnsi="Montserrat" w:cs="Times New Roman"/>
          <w:i/>
        </w:rPr>
        <w:t>Referencias</w:t>
      </w:r>
      <w:r w:rsidR="00DE0096">
        <w:rPr>
          <w:rFonts w:ascii="Montserrat" w:eastAsia="Calibri" w:hAnsi="Montserrat" w:cs="Times New Roman"/>
          <w:i/>
        </w:rPr>
        <w:t>.</w:t>
      </w:r>
    </w:p>
    <w:p w:rsidR="00E377CA" w:rsidRPr="00B75CEF" w:rsidRDefault="00E377CA" w:rsidP="001A28C5">
      <w:pPr>
        <w:spacing w:after="0" w:line="240" w:lineRule="auto"/>
        <w:jc w:val="both"/>
        <w:rPr>
          <w:rFonts w:ascii="Montserrat" w:eastAsia="Calibri" w:hAnsi="Montserrat" w:cs="Times New Roman"/>
          <w:i/>
        </w:rPr>
      </w:pPr>
    </w:p>
    <w:p w:rsidR="00E377CA" w:rsidRDefault="00E377CA" w:rsidP="001A28C5">
      <w:pPr>
        <w:spacing w:after="0" w:line="240" w:lineRule="auto"/>
        <w:jc w:val="both"/>
        <w:rPr>
          <w:rFonts w:ascii="Montserrat" w:eastAsia="Times New Roman" w:hAnsi="Montserrat" w:cs="Arial"/>
          <w:i/>
          <w:color w:val="000000" w:themeColor="text1"/>
        </w:rPr>
      </w:pPr>
      <w:r w:rsidRPr="00DE0096">
        <w:rPr>
          <w:rFonts w:ascii="Montserrat" w:eastAsia="Times New Roman" w:hAnsi="Montserrat" w:cs="Arial"/>
          <w:i/>
          <w:color w:val="000000" w:themeColor="text1"/>
        </w:rPr>
        <w:t>Estructura</w:t>
      </w:r>
      <w:r w:rsidR="00DE0096" w:rsidRPr="00DE0096">
        <w:rPr>
          <w:rFonts w:ascii="Montserrat" w:eastAsia="Times New Roman" w:hAnsi="Montserrat" w:cs="Arial"/>
          <w:i/>
          <w:color w:val="000000" w:themeColor="text1"/>
        </w:rPr>
        <w:t>.</w:t>
      </w:r>
    </w:p>
    <w:p w:rsidR="00DE0096" w:rsidRPr="00DE0096" w:rsidRDefault="00DE0096" w:rsidP="001A28C5">
      <w:pPr>
        <w:spacing w:after="0" w:line="240" w:lineRule="auto"/>
        <w:jc w:val="both"/>
        <w:rPr>
          <w:rFonts w:ascii="Montserrat" w:eastAsia="Times New Roman" w:hAnsi="Montserrat" w:cs="Arial"/>
          <w:i/>
          <w:color w:val="000000" w:themeColor="text1"/>
        </w:rPr>
      </w:pPr>
    </w:p>
    <w:p w:rsidR="00E377CA"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La estructu</w:t>
      </w:r>
      <w:r w:rsidR="00DE0096">
        <w:rPr>
          <w:rFonts w:ascii="Montserrat" w:eastAsia="Times New Roman" w:hAnsi="Montserrat" w:cs="Arial"/>
          <w:i/>
          <w:color w:val="000000" w:themeColor="text1"/>
        </w:rPr>
        <w:t>ra de las bacterias es simple, c</w:t>
      </w:r>
      <w:r w:rsidRPr="00B75CEF">
        <w:rPr>
          <w:rFonts w:ascii="Montserrat" w:eastAsia="Times New Roman" w:hAnsi="Montserrat" w:cs="Arial"/>
          <w:i/>
          <w:color w:val="000000" w:themeColor="text1"/>
        </w:rPr>
        <w:t>ada una está rodeada de una membrana capaz de transformarse, al contacto del agua, en una gelatina o mucilago (sustancia viscosa que se hincha ante al agua) y que, a veces, envuelve a varias; mientras que en el interior está el protoplasma más o menos homogéneo con vacuolas, glóbulos de grasa, glucógeno y unos granos que vuelven rojos los colorantes azules.</w:t>
      </w:r>
    </w:p>
    <w:p w:rsidR="00DE0096" w:rsidRPr="00B75CEF" w:rsidRDefault="00DE0096" w:rsidP="001A28C5">
      <w:pPr>
        <w:spacing w:after="0" w:line="240" w:lineRule="auto"/>
        <w:jc w:val="both"/>
        <w:rPr>
          <w:rFonts w:ascii="Montserrat" w:eastAsia="Times New Roman" w:hAnsi="Montserrat" w:cs="Arial"/>
          <w:i/>
          <w:color w:val="000000" w:themeColor="text1"/>
        </w:rPr>
      </w:pPr>
    </w:p>
    <w:p w:rsidR="00E377CA"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 xml:space="preserve">A las partes esenciales se añaden con frecuencia cilios vibrátiles, órganos locomotores dispuestos en toda la superficie o localizados en los dos extremos, que les permite nadar y recorrer a las bacterias algunos decímetros por hora. Algunas especies, como las espiroquetas, no tienen cilios o </w:t>
      </w:r>
      <w:r w:rsidR="00DE0096" w:rsidRPr="00B75CEF">
        <w:rPr>
          <w:rFonts w:ascii="Montserrat" w:eastAsia="Times New Roman" w:hAnsi="Montserrat" w:cs="Arial"/>
          <w:i/>
          <w:color w:val="000000" w:themeColor="text1"/>
        </w:rPr>
        <w:t>flagelos,</w:t>
      </w:r>
      <w:r w:rsidRPr="00B75CEF">
        <w:rPr>
          <w:rFonts w:ascii="Montserrat" w:eastAsia="Times New Roman" w:hAnsi="Montserrat" w:cs="Arial"/>
          <w:i/>
          <w:color w:val="000000" w:themeColor="text1"/>
        </w:rPr>
        <w:t xml:space="preserve"> pero ondulan como las anguilas.</w:t>
      </w:r>
    </w:p>
    <w:p w:rsidR="00DE0096" w:rsidRPr="00B75CEF" w:rsidRDefault="00DE0096" w:rsidP="001A28C5">
      <w:pPr>
        <w:spacing w:after="0" w:line="240" w:lineRule="auto"/>
        <w:jc w:val="both"/>
        <w:rPr>
          <w:rFonts w:ascii="Montserrat" w:eastAsia="Times New Roman" w:hAnsi="Montserrat" w:cs="Arial"/>
          <w:i/>
          <w:color w:val="000000" w:themeColor="text1"/>
        </w:rPr>
      </w:pPr>
    </w:p>
    <w:p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 xml:space="preserve">Se ha detectado además que las bacterias no tienen núcleo definido sino </w:t>
      </w:r>
      <w:r w:rsidR="00DE0096">
        <w:rPr>
          <w:rFonts w:ascii="Montserrat" w:eastAsia="Times New Roman" w:hAnsi="Montserrat" w:cs="Arial"/>
          <w:i/>
          <w:color w:val="000000" w:themeColor="text1"/>
        </w:rPr>
        <w:t>difuso, e</w:t>
      </w:r>
      <w:r w:rsidRPr="00B75CEF">
        <w:rPr>
          <w:rFonts w:ascii="Montserrat" w:eastAsia="Times New Roman" w:hAnsi="Montserrat" w:cs="Arial"/>
          <w:i/>
          <w:color w:val="000000" w:themeColor="text1"/>
        </w:rPr>
        <w:t>n todo protoplasma existen granos de cromatina que pueden ser teñidos por los colorantes básicos.</w:t>
      </w:r>
    </w:p>
    <w:p w:rsidR="00837949" w:rsidRPr="00DE0096" w:rsidRDefault="00837949" w:rsidP="001A28C5">
      <w:pPr>
        <w:spacing w:after="0" w:line="240" w:lineRule="auto"/>
        <w:jc w:val="both"/>
        <w:rPr>
          <w:rFonts w:ascii="Montserrat" w:eastAsia="Times New Roman" w:hAnsi="Montserrat" w:cs="Arial"/>
          <w:color w:val="000000" w:themeColor="text1"/>
          <w:sz w:val="16"/>
          <w:szCs w:val="16"/>
        </w:rPr>
      </w:pPr>
    </w:p>
    <w:tbl>
      <w:tblPr>
        <w:tblStyle w:val="Tablaconcuadrcula"/>
        <w:tblW w:w="0" w:type="auto"/>
        <w:tblLook w:val="04A0" w:firstRow="1" w:lastRow="0" w:firstColumn="1" w:lastColumn="0" w:noHBand="0" w:noVBand="1"/>
      </w:tblPr>
      <w:tblGrid>
        <w:gridCol w:w="9394"/>
      </w:tblGrid>
      <w:tr w:rsidR="00837949" w:rsidRPr="00DE0096" w:rsidTr="00837949">
        <w:tc>
          <w:tcPr>
            <w:tcW w:w="9394" w:type="dxa"/>
          </w:tcPr>
          <w:p w:rsidR="00837949" w:rsidRPr="00DE0096" w:rsidRDefault="00837949" w:rsidP="001A28C5">
            <w:pPr>
              <w:jc w:val="both"/>
              <w:rPr>
                <w:rFonts w:ascii="Montserrat" w:eastAsia="Times New Roman" w:hAnsi="Montserrat" w:cs="Arial"/>
                <w:color w:val="000000" w:themeColor="text1"/>
                <w:sz w:val="16"/>
                <w:szCs w:val="16"/>
              </w:rPr>
            </w:pPr>
            <w:r w:rsidRPr="00DE0096">
              <w:rPr>
                <w:rFonts w:ascii="Montserrat" w:eastAsia="Times New Roman" w:hAnsi="Montserrat" w:cs="Arial"/>
                <w:color w:val="000000" w:themeColor="text1"/>
                <w:sz w:val="16"/>
                <w:szCs w:val="16"/>
              </w:rPr>
              <w:t xml:space="preserve">Tomado de Vikidia. La enciclopedia libre para niños y adolescentes que todos pueden editar. En: </w:t>
            </w:r>
            <w:hyperlink r:id="rId7" w:history="1">
              <w:r w:rsidRPr="00DE0096">
                <w:rPr>
                  <w:rStyle w:val="Hipervnculo"/>
                  <w:rFonts w:ascii="Montserrat" w:eastAsia="Times New Roman" w:hAnsi="Montserrat" w:cs="Arial"/>
                  <w:sz w:val="16"/>
                  <w:szCs w:val="16"/>
                </w:rPr>
                <w:t>https://es.vikidia.org/wiki/Bacteria</w:t>
              </w:r>
            </w:hyperlink>
          </w:p>
        </w:tc>
      </w:tr>
    </w:tbl>
    <w:p w:rsidR="00837949" w:rsidRPr="001A28C5" w:rsidRDefault="00837949" w:rsidP="001A28C5">
      <w:pPr>
        <w:spacing w:after="0" w:line="240" w:lineRule="auto"/>
        <w:jc w:val="both"/>
        <w:rPr>
          <w:rFonts w:ascii="Montserrat" w:eastAsia="Times New Roman" w:hAnsi="Montserrat" w:cs="Arial"/>
          <w:color w:val="000000" w:themeColor="text1"/>
        </w:rPr>
      </w:pPr>
    </w:p>
    <w:p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w:t>
      </w:r>
      <w:r w:rsidR="00837949" w:rsidRPr="001A28C5">
        <w:rPr>
          <w:rFonts w:ascii="Montserrat" w:eastAsia="Times New Roman" w:hAnsi="Montserrat" w:cs="Arial"/>
          <w:color w:val="000000" w:themeColor="text1"/>
        </w:rPr>
        <w:t>Q</w:t>
      </w:r>
      <w:r w:rsidRPr="001A28C5">
        <w:rPr>
          <w:rFonts w:ascii="Montserrat" w:eastAsia="Times New Roman" w:hAnsi="Montserrat" w:cs="Arial"/>
          <w:color w:val="000000" w:themeColor="text1"/>
        </w:rPr>
        <w:t>ué tan confiables son las enciclopedias “abiertas” que podemos encontrar en internet, como ésta que acabamos de ver, si cualquier persona puede agregar o modificar contenidos?</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 xml:space="preserve">Lo que puedo decir desde mi experiencia personal es que estas enciclopedias tienden a ser confiables, especialmente si lo que quieres es un acercamiento general al tema. Se puede mencionar lo que ahí dice en una conversación o en la discusión de una </w:t>
      </w:r>
      <w:r w:rsidRPr="001A28C5">
        <w:rPr>
          <w:rFonts w:ascii="Montserrat" w:eastAsia="Times New Roman" w:hAnsi="Montserrat" w:cs="Arial"/>
          <w:color w:val="000000" w:themeColor="text1"/>
        </w:rPr>
        <w:lastRenderedPageBreak/>
        <w:t>clase, pero yo no la consideraría válida para citar en un artículo académico que fuera a ser publicado formalmente.</w:t>
      </w:r>
    </w:p>
    <w:p w:rsidR="00B75CEF" w:rsidRPr="001A28C5" w:rsidRDefault="00B75CEF" w:rsidP="001A28C5">
      <w:pPr>
        <w:spacing w:after="0" w:line="240" w:lineRule="auto"/>
        <w:jc w:val="both"/>
        <w:rPr>
          <w:rFonts w:ascii="Montserrat" w:eastAsia="Times New Roman" w:hAnsi="Montserrat" w:cs="Arial"/>
          <w:color w:val="000000" w:themeColor="text1"/>
        </w:rPr>
      </w:pPr>
    </w:p>
    <w:p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w:t>
      </w:r>
      <w:r w:rsidR="00837949" w:rsidRPr="001A28C5">
        <w:rPr>
          <w:rFonts w:ascii="Montserrat" w:eastAsia="Times New Roman" w:hAnsi="Montserrat" w:cs="Arial"/>
          <w:color w:val="000000" w:themeColor="text1"/>
        </w:rPr>
        <w:t>P</w:t>
      </w:r>
      <w:r w:rsidRPr="001A28C5">
        <w:rPr>
          <w:rFonts w:ascii="Montserrat" w:eastAsia="Times New Roman" w:hAnsi="Montserrat" w:cs="Arial"/>
          <w:color w:val="000000" w:themeColor="text1"/>
        </w:rPr>
        <w:t>odemos citar estas enciclopedias en trabajos escolares?</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En parte, sí, pero yo alentaría a los y las estudiantes a corroborar la información en otras fuentes confiables, en libros de texto, en enciclopedias publicadas por editoriales reconocidas o en páginas de instituciones educativas y académicas.</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Incluso, estos artículos de enciclopedia suelen traer, al final la lista de referenci</w:t>
      </w:r>
      <w:r w:rsidR="00DE0096">
        <w:rPr>
          <w:rFonts w:ascii="Montserrat" w:eastAsia="Times New Roman" w:hAnsi="Montserrat" w:cs="Arial"/>
          <w:color w:val="000000" w:themeColor="text1"/>
        </w:rPr>
        <w:t>as bibliográficas consultadas, a</w:t>
      </w:r>
      <w:r w:rsidRPr="001A28C5">
        <w:rPr>
          <w:rFonts w:ascii="Montserrat" w:eastAsia="Times New Roman" w:hAnsi="Montserrat" w:cs="Arial"/>
          <w:color w:val="000000" w:themeColor="text1"/>
        </w:rPr>
        <w:t>demás, si alguien modifica la información sin agregar una fuente, el sistema electrónico lo marca: “falta citar fuente”. De esta manera, podemos identificar cuáles artículos tienen más sustento y tenemos una primera lista de otras fuentes a consultar.</w:t>
      </w:r>
    </w:p>
    <w:p w:rsidR="00E377CA" w:rsidRPr="001A28C5" w:rsidRDefault="00E377CA" w:rsidP="001A28C5">
      <w:pPr>
        <w:spacing w:after="0" w:line="240" w:lineRule="auto"/>
        <w:jc w:val="both"/>
        <w:rPr>
          <w:rFonts w:ascii="Montserrat" w:eastAsia="Times New Roman" w:hAnsi="Montserrat" w:cs="Arial"/>
          <w:color w:val="000000" w:themeColor="text1"/>
        </w:rPr>
      </w:pPr>
    </w:p>
    <w:p w:rsidR="00837949" w:rsidRPr="001A28C5" w:rsidRDefault="00837949"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Te</w:t>
      </w:r>
      <w:r w:rsidR="00E377CA" w:rsidRPr="001A28C5">
        <w:rPr>
          <w:rFonts w:ascii="Montserrat" w:eastAsia="Times New Roman" w:hAnsi="Montserrat" w:cs="Arial"/>
          <w:color w:val="000000" w:themeColor="text1"/>
        </w:rPr>
        <w:t xml:space="preserve"> propuse que leyéramos este texto porque su organización se parece a la de otras enciclopedias y porque es una fuente accesible de consulta.</w:t>
      </w:r>
    </w:p>
    <w:p w:rsidR="00837949" w:rsidRPr="001A28C5" w:rsidRDefault="00837949" w:rsidP="001A28C5">
      <w:pPr>
        <w:spacing w:after="0" w:line="240" w:lineRule="auto"/>
        <w:jc w:val="both"/>
        <w:rPr>
          <w:rFonts w:ascii="Montserrat" w:eastAsia="Times New Roman" w:hAnsi="Montserrat" w:cs="Arial"/>
          <w:color w:val="000000" w:themeColor="text1"/>
        </w:rPr>
      </w:pPr>
    </w:p>
    <w:p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¿Qué me pueden decir del contenido que leímos?</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Por el sumario, me parece que presenta un panorama amplio y organizado de lo que se sabe actualmente sobre las bacterias, considerando di</w:t>
      </w:r>
      <w:r w:rsidR="00DE0096">
        <w:rPr>
          <w:rFonts w:ascii="Montserrat" w:eastAsia="Times New Roman" w:hAnsi="Montserrat" w:cs="Arial"/>
          <w:color w:val="000000" w:themeColor="text1"/>
        </w:rPr>
        <w:t>ferentes subtemas específicos, e</w:t>
      </w:r>
      <w:r w:rsidRPr="001A28C5">
        <w:rPr>
          <w:rFonts w:ascii="Montserrat" w:eastAsia="Times New Roman" w:hAnsi="Montserrat" w:cs="Arial"/>
          <w:color w:val="000000" w:themeColor="text1"/>
        </w:rPr>
        <w:t>sto, me parece, facilita que lectores con diferentes propósitos de búsqueda encuentren los contenidos que les interesan.</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A mí me llama la atención que en la primera parte y en el apartado de “Estructura”, presenta información sobre las características que se pueden observar de las bacterias, su tamaño, su forma, el lugar donde se encuentran, etcétera. Incluso utiliza términos especializados, como “cilios” “protoplasma” o “micrómetros”.</w:t>
      </w:r>
    </w:p>
    <w:p w:rsidR="00E377CA" w:rsidRPr="001A28C5" w:rsidRDefault="00E377CA" w:rsidP="001A28C5">
      <w:pPr>
        <w:spacing w:after="0" w:line="240" w:lineRule="auto"/>
        <w:jc w:val="both"/>
        <w:rPr>
          <w:rFonts w:ascii="Montserrat" w:eastAsia="Times New Roman" w:hAnsi="Montserrat" w:cs="Arial"/>
          <w:color w:val="000000" w:themeColor="text1"/>
        </w:rPr>
      </w:pPr>
    </w:p>
    <w:p w:rsidR="00837949"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Yo resaltaría que el artículo empieza ubicando a las bacterias en una clasificación general de los seres vivos, y que no le interesa vincular de manera inmediata el co</w:t>
      </w:r>
      <w:r w:rsidR="00DE0096">
        <w:rPr>
          <w:rFonts w:ascii="Montserrat" w:eastAsia="Times New Roman" w:hAnsi="Montserrat" w:cs="Arial"/>
          <w:color w:val="000000" w:themeColor="text1"/>
        </w:rPr>
        <w:t>ntenido con la vida cotidiana, p</w:t>
      </w:r>
      <w:r w:rsidRPr="001A28C5">
        <w:rPr>
          <w:rFonts w:ascii="Montserrat" w:eastAsia="Times New Roman" w:hAnsi="Montserrat" w:cs="Arial"/>
          <w:color w:val="000000" w:themeColor="text1"/>
        </w:rPr>
        <w:t>or otra parte, el propósito de este texto: presentar información amplia, organizada y completa que pueda responder a diversos propósitos de búsqueda.</w:t>
      </w:r>
    </w:p>
    <w:p w:rsidR="00DE0096" w:rsidRPr="001A28C5" w:rsidRDefault="00DE0096" w:rsidP="001A28C5">
      <w:pPr>
        <w:spacing w:after="0" w:line="240" w:lineRule="auto"/>
        <w:jc w:val="both"/>
        <w:rPr>
          <w:rFonts w:ascii="Montserrat" w:eastAsia="Times New Roman" w:hAnsi="Montserrat" w:cs="Arial"/>
          <w:color w:val="000000" w:themeColor="text1"/>
        </w:rPr>
      </w:pPr>
    </w:p>
    <w:p w:rsidR="00E377CA" w:rsidRPr="001A28C5" w:rsidRDefault="00837949"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 xml:space="preserve">Te invito </w:t>
      </w:r>
      <w:r w:rsidR="00E377CA" w:rsidRPr="001A28C5">
        <w:rPr>
          <w:rFonts w:ascii="Montserrat" w:eastAsia="Times New Roman" w:hAnsi="Montserrat" w:cs="Arial"/>
          <w:color w:val="000000" w:themeColor="text1"/>
        </w:rPr>
        <w:t xml:space="preserve">a leer el siguiente texto, que </w:t>
      </w:r>
      <w:r w:rsidRPr="001A28C5">
        <w:rPr>
          <w:rFonts w:ascii="Montserrat" w:eastAsia="Times New Roman" w:hAnsi="Montserrat" w:cs="Arial"/>
          <w:color w:val="000000" w:themeColor="text1"/>
        </w:rPr>
        <w:t>te</w:t>
      </w:r>
      <w:r w:rsidR="00E377CA" w:rsidRPr="001A28C5">
        <w:rPr>
          <w:rFonts w:ascii="Montserrat" w:eastAsia="Times New Roman" w:hAnsi="Montserrat" w:cs="Arial"/>
          <w:color w:val="000000" w:themeColor="text1"/>
        </w:rPr>
        <w:t xml:space="preserve"> va a sorprender un poco, porque es una historieta.</w:t>
      </w:r>
    </w:p>
    <w:p w:rsidR="00E377CA" w:rsidRPr="001A28C5" w:rsidRDefault="00E377CA" w:rsidP="001A28C5">
      <w:pPr>
        <w:spacing w:after="0" w:line="240" w:lineRule="auto"/>
        <w:jc w:val="both"/>
        <w:rPr>
          <w:rFonts w:ascii="Montserrat" w:eastAsia="Times New Roman" w:hAnsi="Montserrat" w:cs="Arial"/>
          <w:color w:val="000000" w:themeColor="text1"/>
        </w:rPr>
      </w:pPr>
    </w:p>
    <w:p w:rsidR="00837949" w:rsidRPr="001A28C5" w:rsidRDefault="00837949" w:rsidP="001A28C5">
      <w:pPr>
        <w:spacing w:after="0" w:line="240" w:lineRule="auto"/>
        <w:jc w:val="center"/>
        <w:rPr>
          <w:rFonts w:ascii="Montserrat" w:eastAsia="Times New Roman" w:hAnsi="Montserrat" w:cs="Arial"/>
          <w:color w:val="000000" w:themeColor="text1"/>
        </w:rPr>
      </w:pPr>
      <w:r w:rsidRPr="001A28C5">
        <w:rPr>
          <w:rFonts w:ascii="Montserrat" w:hAnsi="Montserrat"/>
          <w:noProof/>
          <w:lang w:val="en-US"/>
        </w:rPr>
        <w:lastRenderedPageBreak/>
        <w:drawing>
          <wp:inline distT="0" distB="0" distL="0" distR="0" wp14:anchorId="1B3439D0" wp14:editId="132B6F45">
            <wp:extent cx="3542030" cy="2306097"/>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96770" cy="2341736"/>
                    </a:xfrm>
                    <a:prstGeom prst="rect">
                      <a:avLst/>
                    </a:prstGeom>
                  </pic:spPr>
                </pic:pic>
              </a:graphicData>
            </a:graphic>
          </wp:inline>
        </w:drawing>
      </w:r>
    </w:p>
    <w:p w:rsidR="001A28C5" w:rsidRDefault="001A28C5" w:rsidP="001A28C5">
      <w:pPr>
        <w:spacing w:after="0"/>
        <w:jc w:val="both"/>
        <w:rPr>
          <w:rFonts w:ascii="Montserrat" w:eastAsia="Times New Roman" w:hAnsi="Montserrat" w:cs="Arial"/>
          <w:color w:val="000000" w:themeColor="text1"/>
        </w:rPr>
      </w:pPr>
    </w:p>
    <w:p w:rsidR="00E377CA"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Me llamó la atención, como puede verse en los logos de la portada y en la referencia bibliográfica, que el texto está avalado por una institución educativa y una de investigaci</w:t>
      </w:r>
      <w:r w:rsidR="00DE0096">
        <w:rPr>
          <w:rFonts w:ascii="Montserrat" w:eastAsia="Times New Roman" w:hAnsi="Montserrat" w:cs="Arial"/>
          <w:color w:val="000000" w:themeColor="text1"/>
        </w:rPr>
        <w:t>ón en microbiología. E</w:t>
      </w:r>
      <w:r w:rsidRPr="001A28C5">
        <w:rPr>
          <w:rFonts w:ascii="Montserrat" w:eastAsia="Times New Roman" w:hAnsi="Montserrat" w:cs="Arial"/>
          <w:color w:val="000000" w:themeColor="text1"/>
        </w:rPr>
        <w:t>n el prólogo se menciona que los creadores de la idea son jóvenes investigadores de esta insti</w:t>
      </w:r>
      <w:r w:rsidR="00DE0096">
        <w:rPr>
          <w:rFonts w:ascii="Montserrat" w:eastAsia="Times New Roman" w:hAnsi="Montserrat" w:cs="Arial"/>
          <w:color w:val="000000" w:themeColor="text1"/>
        </w:rPr>
        <w:t>tución, a</w:t>
      </w:r>
      <w:r w:rsidRPr="001A28C5">
        <w:rPr>
          <w:rFonts w:ascii="Montserrat" w:eastAsia="Times New Roman" w:hAnsi="Montserrat" w:cs="Arial"/>
          <w:color w:val="000000" w:themeColor="text1"/>
        </w:rPr>
        <w:t>l ir leyendo me di cuenta de que va dirigida a niños no tan chicos y hasta adolescentes.</w:t>
      </w:r>
    </w:p>
    <w:p w:rsidR="00B75CEF" w:rsidRPr="001A28C5" w:rsidRDefault="00B75CEF" w:rsidP="001A28C5">
      <w:pPr>
        <w:spacing w:after="0" w:line="240" w:lineRule="auto"/>
        <w:jc w:val="both"/>
        <w:rPr>
          <w:rFonts w:ascii="Montserrat" w:eastAsia="Times New Roman" w:hAnsi="Montserrat" w:cs="Arial"/>
          <w:color w:val="000000" w:themeColor="text1"/>
        </w:rPr>
      </w:pPr>
    </w:p>
    <w:p w:rsidR="00FF272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Yo diría que puede ir dirigida a lectores no tan jóvenes, porque el subtítulo hace referencia a una película de los años sesenta del siglo pasado</w:t>
      </w:r>
      <w:r w:rsidR="00FF272A" w:rsidRPr="001A28C5">
        <w:rPr>
          <w:rFonts w:ascii="Montserrat" w:eastAsia="Times New Roman" w:hAnsi="Montserrat" w:cs="Arial"/>
          <w:color w:val="000000" w:themeColor="text1"/>
        </w:rPr>
        <w:t>.</w:t>
      </w:r>
    </w:p>
    <w:p w:rsidR="00FF272A" w:rsidRPr="001A28C5" w:rsidRDefault="00FF272A" w:rsidP="001A28C5">
      <w:pPr>
        <w:spacing w:after="0" w:line="240" w:lineRule="auto"/>
        <w:jc w:val="both"/>
        <w:rPr>
          <w:rFonts w:ascii="Montserrat" w:eastAsia="Times New Roman" w:hAnsi="Montserrat" w:cs="Arial"/>
          <w:color w:val="000000" w:themeColor="text1"/>
        </w:rPr>
      </w:pPr>
    </w:p>
    <w:p w:rsidR="00E377CA" w:rsidRPr="001A28C5" w:rsidRDefault="00FF272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 xml:space="preserve">Vamos a </w:t>
      </w:r>
      <w:r w:rsidR="00E377CA" w:rsidRPr="001A28C5">
        <w:rPr>
          <w:rFonts w:ascii="Montserrat" w:eastAsia="Times New Roman" w:hAnsi="Montserrat" w:cs="Arial"/>
          <w:color w:val="000000" w:themeColor="text1"/>
        </w:rPr>
        <w:t>leer dos páginas de la historieta.</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Guía del Museo: Niños, bienvenidos al Museo Histórico Bacteriano.</w:t>
      </w:r>
    </w:p>
    <w:p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Coco: Esto es una porquería. Más aburrido qu</w:t>
      </w:r>
      <w:r w:rsidR="00DE0096">
        <w:rPr>
          <w:rFonts w:ascii="Montserrat" w:eastAsia="Times New Roman" w:hAnsi="Montserrat" w:cs="Arial"/>
          <w:i/>
          <w:color w:val="000000" w:themeColor="text1"/>
        </w:rPr>
        <w:t>e tus explicaciones científicas.</w:t>
      </w:r>
    </w:p>
    <w:p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Fran: Y encima no hay</w:t>
      </w:r>
      <w:r w:rsidR="00DE0096">
        <w:rPr>
          <w:rFonts w:ascii="Montserrat" w:eastAsia="Times New Roman" w:hAnsi="Montserrat" w:cs="Arial"/>
          <w:i/>
          <w:color w:val="000000" w:themeColor="text1"/>
        </w:rPr>
        <w:t xml:space="preserve"> dulce de leche por ningún lado.</w:t>
      </w:r>
    </w:p>
    <w:p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Guía del Museo: En esta sala conoceremos a nuestros más antiguos antepasados: las bacterias son los primeros seres vivos que surgieron en la Tierra. Esto que vemos aquí es una Endospora, que puede conservarse durante miles de años y luego volver a la vida.</w:t>
      </w:r>
    </w:p>
    <w:p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Fran: ¡Guau! ¡Es igual a la que sale en Bacterindiana Jones!</w:t>
      </w:r>
    </w:p>
    <w:p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 xml:space="preserve">Coco: ¡Ojalá! </w:t>
      </w:r>
      <w:r w:rsidR="00DE0096">
        <w:rPr>
          <w:rFonts w:ascii="Montserrat" w:eastAsia="Times New Roman" w:hAnsi="Montserrat" w:cs="Arial"/>
          <w:i/>
          <w:color w:val="000000" w:themeColor="text1"/>
        </w:rPr>
        <w:t xml:space="preserve">Esa hacía derretir a los malos, </w:t>
      </w:r>
      <w:r w:rsidRPr="00B75CEF">
        <w:rPr>
          <w:rFonts w:ascii="Montserrat" w:eastAsia="Times New Roman" w:hAnsi="Montserrat" w:cs="Arial"/>
          <w:i/>
          <w:color w:val="000000" w:themeColor="text1"/>
        </w:rPr>
        <w:t>¿Qué te parece si nos escapamos y vamos a la sección de armas de la Bacteriedad Media?</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Perdón que interrumpa la lectura, pero creo que en estos diálogos, dentro del mundo de la ficción, se va mencionando información real sobre las bacterias, como lo que dice de que fueron los primeros seres vivos en nuestro planeta y sobre las endosporas.</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Guía del Museo: Aquí vemos algunas bacterias que se destacaron a lo largo de la histo</w:t>
      </w:r>
      <w:r w:rsidR="00DE0096">
        <w:rPr>
          <w:rFonts w:ascii="Montserrat" w:eastAsia="Times New Roman" w:hAnsi="Montserrat" w:cs="Arial"/>
          <w:i/>
          <w:color w:val="000000" w:themeColor="text1"/>
        </w:rPr>
        <w:t xml:space="preserve">ria, </w:t>
      </w:r>
      <w:r w:rsidRPr="00B75CEF">
        <w:rPr>
          <w:rFonts w:ascii="Montserrat" w:eastAsia="Times New Roman" w:hAnsi="Montserrat" w:cs="Arial"/>
          <w:i/>
          <w:color w:val="000000" w:themeColor="text1"/>
        </w:rPr>
        <w:t>también otras que causaron mucho daño. Las bacterias dañinas son muy pocas: menos de cuatro por cada mil.</w:t>
      </w:r>
    </w:p>
    <w:p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 xml:space="preserve">Fran: Increíble, Coco. No pensé </w:t>
      </w:r>
      <w:r w:rsidR="00DE0096">
        <w:rPr>
          <w:rFonts w:ascii="Montserrat" w:eastAsia="Times New Roman" w:hAnsi="Montserrat" w:cs="Arial"/>
          <w:i/>
          <w:color w:val="000000" w:themeColor="text1"/>
        </w:rPr>
        <w:t>que ustedes fueran tan poquitos.</w:t>
      </w:r>
    </w:p>
    <w:p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lastRenderedPageBreak/>
        <w:t>Guía del Museo: En este grabado podemos ver el nacimiento de la primera Ciudad Bacteria, construida por bacterias productoras de biofilm.</w:t>
      </w:r>
    </w:p>
    <w:p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Coco: ¿Cómo “primera”? ¿Hubo más de una?</w:t>
      </w:r>
    </w:p>
    <w:p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Fran: ¡Claro! ¿No te acuerdas cuando estudiamos la “Gran Desinfección”?</w:t>
      </w:r>
    </w:p>
    <w:p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Coco: No. Viste que yo una vez que pa</w:t>
      </w:r>
      <w:r w:rsidR="00DE0096">
        <w:rPr>
          <w:rFonts w:ascii="Montserrat" w:eastAsia="Times New Roman" w:hAnsi="Montserrat" w:cs="Arial"/>
          <w:i/>
          <w:color w:val="000000" w:themeColor="text1"/>
        </w:rPr>
        <w:t>so una prueba me olvido de todo.</w:t>
      </w:r>
    </w:p>
    <w:p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Guía del Museo: Estamos entrando al salón principal del Museo, y como se darán cuenta, está dedicado a la Gran Desinfección.</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En esta página, la información real se refiere a que las bacterias dañinas para nosotros son muy pocas comparadas con todas las demás otras bacterias que nos rodean. Supongo que la palabra “biofilm” también se refiere a un término especializado sobre las bacterias.</w:t>
      </w:r>
    </w:p>
    <w:p w:rsidR="00E377CA" w:rsidRPr="001A28C5" w:rsidRDefault="00E377CA" w:rsidP="001A28C5">
      <w:pPr>
        <w:spacing w:after="0" w:line="240" w:lineRule="auto"/>
        <w:jc w:val="both"/>
        <w:rPr>
          <w:rFonts w:ascii="Montserrat" w:eastAsia="Times New Roman" w:hAnsi="Montserrat" w:cs="Arial"/>
          <w:color w:val="000000" w:themeColor="text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FF272A" w:rsidRPr="001A28C5" w:rsidTr="00FF272A">
        <w:tc>
          <w:tcPr>
            <w:tcW w:w="4697" w:type="dxa"/>
          </w:tcPr>
          <w:p w:rsidR="00FF272A" w:rsidRPr="001A28C5" w:rsidRDefault="00FF272A" w:rsidP="001A28C5">
            <w:pPr>
              <w:jc w:val="center"/>
              <w:rPr>
                <w:rFonts w:ascii="Montserrat" w:eastAsia="Times New Roman" w:hAnsi="Montserrat" w:cs="Arial"/>
                <w:color w:val="000000" w:themeColor="text1"/>
              </w:rPr>
            </w:pPr>
            <w:r w:rsidRPr="001A28C5">
              <w:rPr>
                <w:rFonts w:ascii="Montserrat" w:hAnsi="Montserrat"/>
                <w:noProof/>
                <w:lang w:val="en-US"/>
              </w:rPr>
              <w:drawing>
                <wp:inline distT="0" distB="0" distL="0" distR="0" wp14:anchorId="31351C86" wp14:editId="63B19D1F">
                  <wp:extent cx="2341842" cy="1477108"/>
                  <wp:effectExtent l="0" t="0" r="190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66045" cy="1492374"/>
                          </a:xfrm>
                          <a:prstGeom prst="rect">
                            <a:avLst/>
                          </a:prstGeom>
                        </pic:spPr>
                      </pic:pic>
                    </a:graphicData>
                  </a:graphic>
                </wp:inline>
              </w:drawing>
            </w:r>
          </w:p>
        </w:tc>
        <w:tc>
          <w:tcPr>
            <w:tcW w:w="4697" w:type="dxa"/>
          </w:tcPr>
          <w:p w:rsidR="00FF272A" w:rsidRPr="001A28C5" w:rsidRDefault="00FF272A" w:rsidP="001A28C5">
            <w:pPr>
              <w:jc w:val="center"/>
              <w:rPr>
                <w:rFonts w:ascii="Montserrat" w:eastAsia="Times New Roman" w:hAnsi="Montserrat" w:cs="Arial"/>
                <w:color w:val="000000" w:themeColor="text1"/>
              </w:rPr>
            </w:pPr>
            <w:r w:rsidRPr="001A28C5">
              <w:rPr>
                <w:rFonts w:ascii="Montserrat" w:hAnsi="Montserrat"/>
                <w:noProof/>
                <w:lang w:val="en-US"/>
              </w:rPr>
              <w:drawing>
                <wp:inline distT="0" distB="0" distL="0" distR="0" wp14:anchorId="46FD052A" wp14:editId="0C6FB3AC">
                  <wp:extent cx="2199217" cy="1441938"/>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19269" cy="1455085"/>
                          </a:xfrm>
                          <a:prstGeom prst="rect">
                            <a:avLst/>
                          </a:prstGeom>
                        </pic:spPr>
                      </pic:pic>
                    </a:graphicData>
                  </a:graphic>
                </wp:inline>
              </w:drawing>
            </w:r>
          </w:p>
        </w:tc>
      </w:tr>
    </w:tbl>
    <w:p w:rsidR="00FF272A" w:rsidRPr="001A28C5" w:rsidRDefault="00FF272A" w:rsidP="001A28C5">
      <w:pPr>
        <w:spacing w:after="0" w:line="240" w:lineRule="auto"/>
        <w:jc w:val="both"/>
        <w:rPr>
          <w:rFonts w:ascii="Montserrat" w:eastAsia="Times New Roman" w:hAnsi="Montserrat" w:cs="Arial"/>
          <w:color w:val="000000" w:themeColor="text1"/>
        </w:rPr>
      </w:pPr>
    </w:p>
    <w:p w:rsidR="00FF272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Al final del cuadernillo trae un glosario en el que se aclara el significado de los términos que aparecen en color rojo, como “Endospora” y “biofilm”.</w:t>
      </w:r>
    </w:p>
    <w:p w:rsidR="008A1204" w:rsidRDefault="008A1204" w:rsidP="001A28C5">
      <w:pPr>
        <w:spacing w:after="0" w:line="240" w:lineRule="auto"/>
        <w:jc w:val="both"/>
        <w:rPr>
          <w:rFonts w:ascii="Montserrat" w:eastAsia="Times New Roman" w:hAnsi="Montserrat" w:cs="Arial"/>
          <w:color w:val="000000" w:themeColor="text1"/>
        </w:rPr>
      </w:pPr>
    </w:p>
    <w:p w:rsidR="00FF272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 xml:space="preserve">Leamos, </w:t>
      </w:r>
      <w:r w:rsidR="001A28C5" w:rsidRPr="001A28C5">
        <w:rPr>
          <w:rFonts w:ascii="Montserrat" w:eastAsia="Times New Roman" w:hAnsi="Montserrat" w:cs="Arial"/>
          <w:color w:val="000000" w:themeColor="text1"/>
        </w:rPr>
        <w:t xml:space="preserve">las </w:t>
      </w:r>
      <w:r w:rsidRPr="001A28C5">
        <w:rPr>
          <w:rFonts w:ascii="Montserrat" w:eastAsia="Times New Roman" w:hAnsi="Montserrat" w:cs="Arial"/>
          <w:color w:val="000000" w:themeColor="text1"/>
        </w:rPr>
        <w:t>definici</w:t>
      </w:r>
      <w:r w:rsidR="001A28C5" w:rsidRPr="001A28C5">
        <w:rPr>
          <w:rFonts w:ascii="Montserrat" w:eastAsia="Times New Roman" w:hAnsi="Montserrat" w:cs="Arial"/>
          <w:color w:val="000000" w:themeColor="text1"/>
        </w:rPr>
        <w:t>ones</w:t>
      </w:r>
      <w:r w:rsidRPr="001A28C5">
        <w:rPr>
          <w:rFonts w:ascii="Montserrat" w:eastAsia="Times New Roman" w:hAnsi="Montserrat" w:cs="Arial"/>
          <w:color w:val="000000" w:themeColor="text1"/>
        </w:rPr>
        <w:t>.</w:t>
      </w:r>
    </w:p>
    <w:p w:rsidR="00E377CA" w:rsidRPr="001A28C5" w:rsidRDefault="00E377CA" w:rsidP="001A28C5">
      <w:pPr>
        <w:spacing w:after="0" w:line="240" w:lineRule="auto"/>
        <w:jc w:val="both"/>
        <w:rPr>
          <w:rFonts w:ascii="Montserrat" w:eastAsia="Times New Roman" w:hAnsi="Montserrat" w:cs="Arial"/>
          <w:color w:val="000000" w:themeColor="text1"/>
        </w:rPr>
      </w:pPr>
    </w:p>
    <w:p w:rsidR="00FF272A" w:rsidRPr="008A1204" w:rsidRDefault="00FF272A" w:rsidP="001A28C5">
      <w:pPr>
        <w:spacing w:after="0" w:line="240" w:lineRule="auto"/>
        <w:jc w:val="both"/>
        <w:rPr>
          <w:rFonts w:ascii="Montserrat" w:eastAsia="Times New Roman" w:hAnsi="Montserrat" w:cs="Arial"/>
          <w:i/>
          <w:color w:val="000000" w:themeColor="text1"/>
        </w:rPr>
      </w:pPr>
      <w:r w:rsidRPr="008A1204">
        <w:rPr>
          <w:rFonts w:ascii="Montserrat" w:eastAsia="Times New Roman" w:hAnsi="Montserrat" w:cs="Arial"/>
          <w:bCs/>
          <w:i/>
          <w:color w:val="000000" w:themeColor="text1"/>
        </w:rPr>
        <w:t>Endospora.</w:t>
      </w:r>
      <w:r w:rsidRPr="008A1204">
        <w:rPr>
          <w:rFonts w:ascii="Montserrat" w:eastAsia="Times New Roman" w:hAnsi="Montserrat" w:cs="Arial"/>
          <w:i/>
          <w:color w:val="000000" w:themeColor="text1"/>
        </w:rPr>
        <w:t xml:space="preserve"> Estructura de resistencia que producen algunas bacterias. Constan del ADN bacteriano recubierto</w:t>
      </w:r>
      <w:r w:rsidR="00DE0096">
        <w:rPr>
          <w:rFonts w:ascii="Montserrat" w:eastAsia="Times New Roman" w:hAnsi="Montserrat" w:cs="Arial"/>
          <w:i/>
          <w:color w:val="000000" w:themeColor="text1"/>
        </w:rPr>
        <w:t xml:space="preserve"> por varias capas protectoras, a</w:t>
      </w:r>
      <w:r w:rsidRPr="008A1204">
        <w:rPr>
          <w:rFonts w:ascii="Montserrat" w:eastAsia="Times New Roman" w:hAnsi="Montserrat" w:cs="Arial"/>
          <w:i/>
          <w:color w:val="000000" w:themeColor="text1"/>
        </w:rPr>
        <w:t>lgunas bacterias las producen cuando las condiciones ambientales son desfav</w:t>
      </w:r>
      <w:r w:rsidR="00DE0096">
        <w:rPr>
          <w:rFonts w:ascii="Montserrat" w:eastAsia="Times New Roman" w:hAnsi="Montserrat" w:cs="Arial"/>
          <w:i/>
          <w:color w:val="000000" w:themeColor="text1"/>
        </w:rPr>
        <w:t>orables para su supervivencia, p</w:t>
      </w:r>
      <w:r w:rsidRPr="008A1204">
        <w:rPr>
          <w:rFonts w:ascii="Montserrat" w:eastAsia="Times New Roman" w:hAnsi="Montserrat" w:cs="Arial"/>
          <w:i/>
          <w:color w:val="000000" w:themeColor="text1"/>
        </w:rPr>
        <w:t>ueden volver a germinar cientos o miles de años después de haberse generado, cuando las condiciones vuelven a ser favorables.</w:t>
      </w:r>
    </w:p>
    <w:p w:rsidR="00FF272A" w:rsidRPr="001A28C5" w:rsidRDefault="00FF272A" w:rsidP="001A28C5">
      <w:pPr>
        <w:spacing w:after="0" w:line="240" w:lineRule="auto"/>
        <w:jc w:val="both"/>
        <w:rPr>
          <w:rFonts w:ascii="Montserrat" w:eastAsia="Times New Roman" w:hAnsi="Montserrat" w:cs="Arial"/>
          <w:color w:val="000000" w:themeColor="text1"/>
        </w:rPr>
      </w:pPr>
    </w:p>
    <w:p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Biofilm. Son comunidades bacterianas que se adhieren a distintas superficies. La principal característica es que están rodeados de una sustancia mucosa</w:t>
      </w:r>
      <w:r w:rsidR="00DE0096">
        <w:rPr>
          <w:rFonts w:ascii="Montserrat" w:eastAsia="Times New Roman" w:hAnsi="Montserrat" w:cs="Arial"/>
          <w:color w:val="000000" w:themeColor="text1"/>
        </w:rPr>
        <w:t xml:space="preserve"> que los protege del exterior, a</w:t>
      </w:r>
      <w:r w:rsidRPr="001A28C5">
        <w:rPr>
          <w:rFonts w:ascii="Montserrat" w:eastAsia="Times New Roman" w:hAnsi="Montserrat" w:cs="Arial"/>
          <w:color w:val="000000" w:themeColor="text1"/>
        </w:rPr>
        <w:t>sí es como habitualmente se encuentra a las bacterias en el ambiente.</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8A1204" w:rsidP="001A28C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la</w:t>
      </w:r>
      <w:r w:rsidR="00E377CA" w:rsidRPr="001A28C5">
        <w:rPr>
          <w:rFonts w:ascii="Montserrat" w:eastAsia="Times New Roman" w:hAnsi="Montserrat" w:cs="Arial"/>
          <w:color w:val="000000" w:themeColor="text1"/>
        </w:rPr>
        <w:t xml:space="preserve"> historieta</w:t>
      </w:r>
      <w:r>
        <w:rPr>
          <w:rFonts w:ascii="Montserrat" w:eastAsia="Times New Roman" w:hAnsi="Montserrat" w:cs="Arial"/>
          <w:color w:val="000000" w:themeColor="text1"/>
        </w:rPr>
        <w:t>, se p</w:t>
      </w:r>
      <w:r w:rsidR="00E377CA" w:rsidRPr="001A28C5">
        <w:rPr>
          <w:rFonts w:ascii="Montserrat" w:eastAsia="Times New Roman" w:hAnsi="Montserrat" w:cs="Arial"/>
          <w:color w:val="000000" w:themeColor="text1"/>
        </w:rPr>
        <w:t>resentan situaciones parecidas a las de los humanos, como que la endospora que está en el museo se parece a una momia egipcia o que la fotografía de una de las bacterias dañinas tenga numeritos, como si se tratara de la foto que le toman al acusado de un delito antes de meterlo a la cárcel.</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A mí me gustó que lo que presentan como una ciudad de bacterias podría tratarse de una colonia de bacterias que está unida por el biofilm.</w:t>
      </w:r>
    </w:p>
    <w:p w:rsidR="001A28C5"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lastRenderedPageBreak/>
        <w:t>Sobre esto, unas páginas más adelante, se muestra que la ciudad bacteriana en la que viven los personajes, se encuentra en una mancha sobre la mesa de una familia humana.</w:t>
      </w:r>
    </w:p>
    <w:p w:rsidR="001A28C5" w:rsidRPr="001A28C5" w:rsidRDefault="001A28C5" w:rsidP="001A28C5">
      <w:pPr>
        <w:spacing w:after="0" w:line="240" w:lineRule="auto"/>
        <w:jc w:val="both"/>
        <w:rPr>
          <w:rFonts w:ascii="Montserrat" w:eastAsia="Times New Roman" w:hAnsi="Montserrat" w:cs="Arial"/>
          <w:color w:val="000000" w:themeColor="text1"/>
        </w:rPr>
      </w:pPr>
    </w:p>
    <w:p w:rsidR="00E377CA" w:rsidRPr="001A28C5" w:rsidRDefault="00DE0096" w:rsidP="001A28C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w:t>
      </w:r>
      <w:r w:rsidR="00E377CA" w:rsidRPr="001A28C5">
        <w:rPr>
          <w:rFonts w:ascii="Montserrat" w:eastAsia="Times New Roman" w:hAnsi="Montserrat" w:cs="Arial"/>
          <w:color w:val="000000" w:themeColor="text1"/>
        </w:rPr>
        <w:t>uál podemos decir que es el contenido general del texto?</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8A1204" w:rsidP="001A28C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tema</w:t>
      </w:r>
      <w:r w:rsidR="00E377CA" w:rsidRPr="001A28C5">
        <w:rPr>
          <w:rFonts w:ascii="Montserrat" w:eastAsia="Times New Roman" w:hAnsi="Montserrat" w:cs="Arial"/>
          <w:color w:val="000000" w:themeColor="text1"/>
        </w:rPr>
        <w:t xml:space="preserve"> central es que presenta una historia de bacterias humanizadas, que supongo que va a presentar un conflicto, un desarrollo y un desenlace, pero que poco a poco va presentando algunos conocimientos que se tienen sobre ellas, sobre la forma en </w:t>
      </w:r>
      <w:r w:rsidR="00DE0096">
        <w:rPr>
          <w:rFonts w:ascii="Montserrat" w:eastAsia="Times New Roman" w:hAnsi="Montserrat" w:cs="Arial"/>
          <w:color w:val="000000" w:themeColor="text1"/>
        </w:rPr>
        <w:t xml:space="preserve">que viven y sus características, </w:t>
      </w:r>
      <w:r w:rsidR="00E377CA" w:rsidRPr="001A28C5">
        <w:rPr>
          <w:rFonts w:ascii="Montserrat" w:eastAsia="Times New Roman" w:hAnsi="Montserrat" w:cs="Arial"/>
          <w:color w:val="000000" w:themeColor="text1"/>
        </w:rPr>
        <w:t>esto requiere que nos esforcemos en hacer la distinción entre lo que forma parte de la imaginación de los autores para presentar a las bacterias como si fueran humanas y lo que forma parte de su conocimiento científico sobre ellas.</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DE0096" w:rsidP="001A28C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w:t>
      </w:r>
      <w:r w:rsidR="00E377CA" w:rsidRPr="001A28C5">
        <w:rPr>
          <w:rFonts w:ascii="Montserrat" w:eastAsia="Times New Roman" w:hAnsi="Montserrat" w:cs="Arial"/>
          <w:color w:val="000000" w:themeColor="text1"/>
        </w:rPr>
        <w:t>uál puede ser el propósito del texto?</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1A28C5"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P</w:t>
      </w:r>
      <w:r w:rsidR="00E377CA" w:rsidRPr="001A28C5">
        <w:rPr>
          <w:rFonts w:ascii="Montserrat" w:eastAsia="Times New Roman" w:hAnsi="Montserrat" w:cs="Arial"/>
          <w:color w:val="000000" w:themeColor="text1"/>
        </w:rPr>
        <w:t>ropiciar que los lectores (niños, niñas y adolescentes, principalmente) se interesen en la vida de las bacterias como seres que enfrentan algunas necesidades y condiciones parecidas a las que nosotros, como seres vivos, también enfrentamos.</w:t>
      </w:r>
    </w:p>
    <w:p w:rsidR="00E377CA" w:rsidRPr="001A28C5" w:rsidRDefault="00E377CA" w:rsidP="001A28C5">
      <w:pPr>
        <w:spacing w:after="0" w:line="240" w:lineRule="auto"/>
        <w:jc w:val="both"/>
        <w:rPr>
          <w:rFonts w:ascii="Montserrat" w:eastAsia="Times New Roman" w:hAnsi="Montserrat" w:cs="Arial"/>
          <w:color w:val="000000" w:themeColor="text1"/>
        </w:rPr>
      </w:pPr>
    </w:p>
    <w:p w:rsidR="001A28C5" w:rsidRPr="001A28C5" w:rsidRDefault="001A28C5"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Vamos a hacer una recapitulación de la clase de hoy:</w:t>
      </w:r>
    </w:p>
    <w:p w:rsidR="001A28C5" w:rsidRPr="001A28C5" w:rsidRDefault="001A28C5" w:rsidP="001A28C5">
      <w:pPr>
        <w:spacing w:after="0" w:line="240" w:lineRule="auto"/>
        <w:jc w:val="both"/>
        <w:rPr>
          <w:rFonts w:ascii="Montserrat" w:eastAsia="Times New Roman" w:hAnsi="Montserrat" w:cs="Arial"/>
          <w:color w:val="000000" w:themeColor="text1"/>
        </w:rPr>
      </w:pPr>
    </w:p>
    <w:p w:rsidR="00E377CA" w:rsidRPr="001A28C5" w:rsidRDefault="001A28C5" w:rsidP="001A28C5">
      <w:pPr>
        <w:pStyle w:val="Prrafodelista"/>
        <w:numPr>
          <w:ilvl w:val="0"/>
          <w:numId w:val="9"/>
        </w:num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L</w:t>
      </w:r>
      <w:r w:rsidR="00E377CA" w:rsidRPr="001A28C5">
        <w:rPr>
          <w:rFonts w:ascii="Montserrat" w:eastAsia="Times New Roman" w:hAnsi="Montserrat" w:cs="Arial"/>
          <w:color w:val="000000" w:themeColor="text1"/>
        </w:rPr>
        <w:t>eímos tres textos informativos de contenido académico: uno del libro de texto de Ciencias Naturales de cuarto grado; otro de una enciclopedia infantil en línea y uno más que era una historieta para la divulgación de lo que se sabe sobre las bacterias.</w:t>
      </w:r>
    </w:p>
    <w:p w:rsidR="00E377CA" w:rsidRPr="001A28C5" w:rsidRDefault="00E377CA" w:rsidP="001A28C5">
      <w:pPr>
        <w:spacing w:after="0" w:line="240" w:lineRule="auto"/>
        <w:jc w:val="both"/>
        <w:rPr>
          <w:rFonts w:ascii="Montserrat" w:eastAsia="Times New Roman" w:hAnsi="Montserrat" w:cs="Arial"/>
          <w:color w:val="000000" w:themeColor="text1"/>
        </w:rPr>
      </w:pPr>
    </w:p>
    <w:p w:rsidR="00E377CA" w:rsidRPr="001A28C5" w:rsidRDefault="00E377CA" w:rsidP="001A28C5">
      <w:pPr>
        <w:pStyle w:val="Prrafodelista"/>
        <w:numPr>
          <w:ilvl w:val="0"/>
          <w:numId w:val="9"/>
        </w:num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Al leer cada uno de esos textos nos preguntamos cuál era su contenido general, cómo se relacionaba con el portador en que se encontraba y cuál era el posible propósit</w:t>
      </w:r>
      <w:r w:rsidR="00DE0096">
        <w:rPr>
          <w:rFonts w:ascii="Montserrat" w:eastAsia="Times New Roman" w:hAnsi="Montserrat" w:cs="Arial"/>
          <w:color w:val="000000" w:themeColor="text1"/>
        </w:rPr>
        <w:t>o con que había sido escrito, viste</w:t>
      </w:r>
      <w:r w:rsidRPr="001A28C5">
        <w:rPr>
          <w:rFonts w:ascii="Montserrat" w:eastAsia="Times New Roman" w:hAnsi="Montserrat" w:cs="Arial"/>
          <w:color w:val="000000" w:themeColor="text1"/>
        </w:rPr>
        <w:t xml:space="preserve"> que el énfasis de cada texto se relaciona con el tipo de portador en que se encuentra, con el propósito que cumple y los destinatarios a quienes va dirigido.</w:t>
      </w:r>
    </w:p>
    <w:p w:rsidR="008A1204" w:rsidRDefault="008A1204" w:rsidP="001A28C5">
      <w:pPr>
        <w:spacing w:after="0" w:line="240" w:lineRule="auto"/>
        <w:jc w:val="both"/>
        <w:rPr>
          <w:rFonts w:ascii="Montserrat" w:eastAsia="Times New Roman" w:hAnsi="Montserrat" w:cs="Arial"/>
          <w:color w:val="000000" w:themeColor="text1"/>
        </w:rPr>
      </w:pPr>
    </w:p>
    <w:p w:rsidR="001A28C5"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Cuando lea</w:t>
      </w:r>
      <w:r w:rsidR="001A28C5" w:rsidRPr="001A28C5">
        <w:rPr>
          <w:rFonts w:ascii="Montserrat" w:eastAsia="Times New Roman" w:hAnsi="Montserrat" w:cs="Arial"/>
          <w:color w:val="000000" w:themeColor="text1"/>
        </w:rPr>
        <w:t>s</w:t>
      </w:r>
      <w:r w:rsidRPr="001A28C5">
        <w:rPr>
          <w:rFonts w:ascii="Montserrat" w:eastAsia="Times New Roman" w:hAnsi="Montserrat" w:cs="Arial"/>
          <w:color w:val="000000" w:themeColor="text1"/>
        </w:rPr>
        <w:t xml:space="preserve"> un texto de contenido académico, tom</w:t>
      </w:r>
      <w:r w:rsidR="001A28C5" w:rsidRPr="001A28C5">
        <w:rPr>
          <w:rFonts w:ascii="Montserrat" w:eastAsia="Times New Roman" w:hAnsi="Montserrat" w:cs="Arial"/>
          <w:color w:val="000000" w:themeColor="text1"/>
        </w:rPr>
        <w:t>a</w:t>
      </w:r>
      <w:r w:rsidRPr="001A28C5">
        <w:rPr>
          <w:rFonts w:ascii="Montserrat" w:eastAsia="Times New Roman" w:hAnsi="Montserrat" w:cs="Arial"/>
          <w:color w:val="000000" w:themeColor="text1"/>
        </w:rPr>
        <w:t xml:space="preserve"> en cuenta lo que hicimos aquí para comprenderlo mejor.</w:t>
      </w:r>
    </w:p>
    <w:p w:rsidR="001A28C5" w:rsidRDefault="001A28C5" w:rsidP="001A28C5">
      <w:pPr>
        <w:spacing w:after="0" w:line="240" w:lineRule="auto"/>
        <w:jc w:val="both"/>
        <w:rPr>
          <w:rFonts w:ascii="Montserrat" w:eastAsia="Times New Roman" w:hAnsi="Montserrat" w:cs="Arial"/>
          <w:color w:val="000000" w:themeColor="text1"/>
        </w:rPr>
      </w:pPr>
    </w:p>
    <w:p w:rsidR="000226F0" w:rsidRDefault="000226F0" w:rsidP="000226F0">
      <w:pPr>
        <w:spacing w:after="0" w:line="240" w:lineRule="auto"/>
        <w:jc w:val="both"/>
        <w:rPr>
          <w:rFonts w:ascii="Montserrat" w:hAnsi="Montserrat"/>
          <w:bCs/>
          <w:szCs w:val="24"/>
        </w:rPr>
      </w:pPr>
      <w:r w:rsidRPr="00120B40">
        <w:rPr>
          <w:rFonts w:ascii="Montserrat" w:hAnsi="Montserrat"/>
          <w:bCs/>
          <w:szCs w:val="24"/>
        </w:rPr>
        <w:t>Si te es posible consulta otros libros y comenta el tema de hoy con tu familia. Si tienes la fortuna de hablar una lengua indígena aprovecha también este momento para practicarla y platica con tu familia en tu lengua materna.</w:t>
      </w:r>
    </w:p>
    <w:p w:rsidR="000226F0" w:rsidRPr="001A28C5" w:rsidRDefault="000226F0" w:rsidP="001A28C5">
      <w:pPr>
        <w:spacing w:after="0" w:line="240" w:lineRule="auto"/>
        <w:jc w:val="both"/>
        <w:rPr>
          <w:rFonts w:ascii="Montserrat" w:eastAsia="Times New Roman" w:hAnsi="Montserrat" w:cs="Arial"/>
          <w:color w:val="000000" w:themeColor="text1"/>
        </w:rPr>
      </w:pPr>
    </w:p>
    <w:p w:rsidR="0027600D" w:rsidRPr="001A28C5" w:rsidRDefault="0027600D" w:rsidP="001A28C5">
      <w:pPr>
        <w:spacing w:after="0" w:line="240" w:lineRule="auto"/>
        <w:jc w:val="both"/>
        <w:rPr>
          <w:rFonts w:ascii="Montserrat" w:eastAsia="Times New Roman" w:hAnsi="Montserrat" w:cs="Arial"/>
        </w:rPr>
      </w:pPr>
    </w:p>
    <w:p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rPr>
      </w:pPr>
      <w:r w:rsidRPr="00472E0E">
        <w:rPr>
          <w:rFonts w:ascii="Montserrat" w:hAnsi="Montserrat"/>
          <w:b/>
          <w:bCs/>
          <w:sz w:val="24"/>
          <w:szCs w:val="24"/>
        </w:rPr>
        <w:t>¡Buen trabajo!</w:t>
      </w:r>
    </w:p>
    <w:p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rPr>
      </w:pPr>
    </w:p>
    <w:p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rPr>
      </w:pPr>
      <w:r w:rsidRPr="00472E0E">
        <w:rPr>
          <w:rFonts w:ascii="Montserrat" w:hAnsi="Montserrat"/>
          <w:b/>
          <w:bCs/>
          <w:sz w:val="24"/>
          <w:szCs w:val="24"/>
        </w:rPr>
        <w:t>Gracias por tu esfuerzo</w:t>
      </w:r>
      <w:r w:rsidR="00DE0096">
        <w:rPr>
          <w:rFonts w:ascii="Montserrat" w:hAnsi="Montserrat"/>
          <w:b/>
          <w:bCs/>
          <w:sz w:val="24"/>
          <w:szCs w:val="24"/>
        </w:rPr>
        <w:t>.</w:t>
      </w:r>
    </w:p>
    <w:p w:rsidR="000C74A7" w:rsidRPr="008F48C9" w:rsidRDefault="000C74A7" w:rsidP="000C74A7">
      <w:pPr>
        <w:pBdr>
          <w:top w:val="nil"/>
          <w:left w:val="nil"/>
          <w:bottom w:val="nil"/>
          <w:right w:val="nil"/>
          <w:between w:val="nil"/>
        </w:pBdr>
        <w:spacing w:after="0" w:line="240" w:lineRule="auto"/>
        <w:rPr>
          <w:rFonts w:ascii="Montserrat" w:hAnsi="Montserrat"/>
          <w:bCs/>
        </w:rPr>
      </w:pPr>
    </w:p>
    <w:p w:rsidR="000C74A7" w:rsidRDefault="000C74A7" w:rsidP="000C74A7">
      <w:pPr>
        <w:pBdr>
          <w:top w:val="nil"/>
          <w:left w:val="nil"/>
          <w:bottom w:val="nil"/>
          <w:right w:val="nil"/>
          <w:between w:val="nil"/>
        </w:pBdr>
        <w:spacing w:after="0" w:line="240" w:lineRule="auto"/>
        <w:rPr>
          <w:rFonts w:ascii="Montserrat" w:hAnsi="Montserrat"/>
          <w:bCs/>
        </w:rPr>
      </w:pPr>
    </w:p>
    <w:p w:rsidR="000E3839" w:rsidRPr="00AD3D64" w:rsidRDefault="000E3839" w:rsidP="000E3839">
      <w:pPr>
        <w:spacing w:after="0" w:line="240" w:lineRule="auto"/>
        <w:jc w:val="both"/>
        <w:rPr>
          <w:rFonts w:ascii="Montserrat" w:hAnsi="Montserrat"/>
          <w:b/>
          <w:sz w:val="28"/>
          <w:szCs w:val="28"/>
        </w:rPr>
      </w:pPr>
      <w:bookmarkStart w:id="1" w:name="_Hlk78312816"/>
      <w:r w:rsidRPr="00AD3D64">
        <w:rPr>
          <w:rFonts w:ascii="Montserrat" w:hAnsi="Montserrat"/>
          <w:b/>
          <w:sz w:val="28"/>
          <w:szCs w:val="28"/>
        </w:rPr>
        <w:lastRenderedPageBreak/>
        <w:t>Para saber más:</w:t>
      </w:r>
    </w:p>
    <w:p w:rsidR="000E3839" w:rsidRPr="00AD3D64" w:rsidRDefault="000E3839" w:rsidP="000E3839">
      <w:pPr>
        <w:spacing w:after="0" w:line="240" w:lineRule="auto"/>
        <w:rPr>
          <w:rFonts w:ascii="Montserrat" w:hAnsi="Montserrat"/>
          <w:bCs/>
        </w:rPr>
      </w:pPr>
    </w:p>
    <w:p w:rsidR="000E3839" w:rsidRPr="00AD3D64" w:rsidRDefault="000E3839" w:rsidP="000E3839">
      <w:pPr>
        <w:spacing w:after="0" w:line="240" w:lineRule="auto"/>
        <w:rPr>
          <w:rFonts w:ascii="Montserrat" w:hAnsi="Montserrat"/>
          <w:bCs/>
        </w:rPr>
      </w:pPr>
      <w:bookmarkStart w:id="2" w:name="_Hlk78312708"/>
      <w:r w:rsidRPr="00AD3D64">
        <w:rPr>
          <w:rFonts w:ascii="Montserrat" w:hAnsi="Montserrat"/>
          <w:bCs/>
        </w:rPr>
        <w:t>Consulta los libros de texto en la siguiente liga.</w:t>
      </w:r>
    </w:p>
    <w:p w:rsidR="000E3839" w:rsidRPr="0043369C" w:rsidRDefault="000F770C" w:rsidP="000E3839">
      <w:pPr>
        <w:pBdr>
          <w:top w:val="nil"/>
          <w:left w:val="nil"/>
          <w:bottom w:val="nil"/>
          <w:right w:val="nil"/>
          <w:between w:val="nil"/>
        </w:pBdr>
        <w:spacing w:after="0" w:line="240" w:lineRule="auto"/>
        <w:rPr>
          <w:rFonts w:ascii="Montserrat" w:hAnsi="Montserrat"/>
          <w:bCs/>
        </w:rPr>
      </w:pPr>
      <w:hyperlink r:id="rId11" w:history="1">
        <w:r w:rsidR="000E3839" w:rsidRPr="00AD3D64">
          <w:rPr>
            <w:rStyle w:val="Hipervnculo"/>
            <w:rFonts w:ascii="Montserrat" w:hAnsi="Montserrat"/>
            <w:bCs/>
          </w:rPr>
          <w:t>https://www.conaliteg.sep.gob.mx/primaria.html</w:t>
        </w:r>
        <w:bookmarkEnd w:id="1"/>
        <w:bookmarkEnd w:id="2"/>
      </w:hyperlink>
    </w:p>
    <w:p w:rsidR="000E3839" w:rsidRPr="008F48C9" w:rsidRDefault="000E3839" w:rsidP="000C74A7">
      <w:pPr>
        <w:pBdr>
          <w:top w:val="nil"/>
          <w:left w:val="nil"/>
          <w:bottom w:val="nil"/>
          <w:right w:val="nil"/>
          <w:between w:val="nil"/>
        </w:pBdr>
        <w:spacing w:after="0" w:line="240" w:lineRule="auto"/>
        <w:rPr>
          <w:rFonts w:ascii="Montserrat" w:hAnsi="Montserrat"/>
          <w:bCs/>
        </w:rPr>
      </w:pPr>
    </w:p>
    <w:sectPr w:rsidR="000E3839" w:rsidRPr="008F48C9" w:rsidSect="000C74A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A5CE6"/>
    <w:multiLevelType w:val="hybridMultilevel"/>
    <w:tmpl w:val="480C74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F07A69"/>
    <w:multiLevelType w:val="hybridMultilevel"/>
    <w:tmpl w:val="AB64D022"/>
    <w:lvl w:ilvl="0" w:tplc="080A0001">
      <w:start w:val="1"/>
      <w:numFmt w:val="bullet"/>
      <w:lvlText w:val=""/>
      <w:lvlJc w:val="left"/>
      <w:pPr>
        <w:ind w:left="5116" w:hanging="360"/>
      </w:pPr>
      <w:rPr>
        <w:rFonts w:ascii="Symbol" w:hAnsi="Symbol" w:hint="default"/>
      </w:rPr>
    </w:lvl>
    <w:lvl w:ilvl="1" w:tplc="080A0003" w:tentative="1">
      <w:start w:val="1"/>
      <w:numFmt w:val="bullet"/>
      <w:lvlText w:val="o"/>
      <w:lvlJc w:val="left"/>
      <w:pPr>
        <w:ind w:left="5836" w:hanging="360"/>
      </w:pPr>
      <w:rPr>
        <w:rFonts w:ascii="Courier New" w:hAnsi="Courier New" w:cs="Courier New" w:hint="default"/>
      </w:rPr>
    </w:lvl>
    <w:lvl w:ilvl="2" w:tplc="080A0005" w:tentative="1">
      <w:start w:val="1"/>
      <w:numFmt w:val="bullet"/>
      <w:lvlText w:val=""/>
      <w:lvlJc w:val="left"/>
      <w:pPr>
        <w:ind w:left="6556" w:hanging="360"/>
      </w:pPr>
      <w:rPr>
        <w:rFonts w:ascii="Wingdings" w:hAnsi="Wingdings" w:hint="default"/>
      </w:rPr>
    </w:lvl>
    <w:lvl w:ilvl="3" w:tplc="080A0001" w:tentative="1">
      <w:start w:val="1"/>
      <w:numFmt w:val="bullet"/>
      <w:lvlText w:val=""/>
      <w:lvlJc w:val="left"/>
      <w:pPr>
        <w:ind w:left="7276" w:hanging="360"/>
      </w:pPr>
      <w:rPr>
        <w:rFonts w:ascii="Symbol" w:hAnsi="Symbol" w:hint="default"/>
      </w:rPr>
    </w:lvl>
    <w:lvl w:ilvl="4" w:tplc="080A0003" w:tentative="1">
      <w:start w:val="1"/>
      <w:numFmt w:val="bullet"/>
      <w:lvlText w:val="o"/>
      <w:lvlJc w:val="left"/>
      <w:pPr>
        <w:ind w:left="7996" w:hanging="360"/>
      </w:pPr>
      <w:rPr>
        <w:rFonts w:ascii="Courier New" w:hAnsi="Courier New" w:cs="Courier New" w:hint="default"/>
      </w:rPr>
    </w:lvl>
    <w:lvl w:ilvl="5" w:tplc="080A0005" w:tentative="1">
      <w:start w:val="1"/>
      <w:numFmt w:val="bullet"/>
      <w:lvlText w:val=""/>
      <w:lvlJc w:val="left"/>
      <w:pPr>
        <w:ind w:left="8716" w:hanging="360"/>
      </w:pPr>
      <w:rPr>
        <w:rFonts w:ascii="Wingdings" w:hAnsi="Wingdings" w:hint="default"/>
      </w:rPr>
    </w:lvl>
    <w:lvl w:ilvl="6" w:tplc="080A0001" w:tentative="1">
      <w:start w:val="1"/>
      <w:numFmt w:val="bullet"/>
      <w:lvlText w:val=""/>
      <w:lvlJc w:val="left"/>
      <w:pPr>
        <w:ind w:left="9436" w:hanging="360"/>
      </w:pPr>
      <w:rPr>
        <w:rFonts w:ascii="Symbol" w:hAnsi="Symbol" w:hint="default"/>
      </w:rPr>
    </w:lvl>
    <w:lvl w:ilvl="7" w:tplc="080A0003" w:tentative="1">
      <w:start w:val="1"/>
      <w:numFmt w:val="bullet"/>
      <w:lvlText w:val="o"/>
      <w:lvlJc w:val="left"/>
      <w:pPr>
        <w:ind w:left="10156" w:hanging="360"/>
      </w:pPr>
      <w:rPr>
        <w:rFonts w:ascii="Courier New" w:hAnsi="Courier New" w:cs="Courier New" w:hint="default"/>
      </w:rPr>
    </w:lvl>
    <w:lvl w:ilvl="8" w:tplc="080A0005" w:tentative="1">
      <w:start w:val="1"/>
      <w:numFmt w:val="bullet"/>
      <w:lvlText w:val=""/>
      <w:lvlJc w:val="left"/>
      <w:pPr>
        <w:ind w:left="10876" w:hanging="360"/>
      </w:pPr>
      <w:rPr>
        <w:rFonts w:ascii="Wingdings" w:hAnsi="Wingdings" w:hint="default"/>
      </w:rPr>
    </w:lvl>
  </w:abstractNum>
  <w:abstractNum w:abstractNumId="2" w15:restartNumberingAfterBreak="0">
    <w:nsid w:val="178E4A0D"/>
    <w:multiLevelType w:val="hybridMultilevel"/>
    <w:tmpl w:val="11DEF6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D9579A"/>
    <w:multiLevelType w:val="hybridMultilevel"/>
    <w:tmpl w:val="698694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3A4C4C"/>
    <w:multiLevelType w:val="hybridMultilevel"/>
    <w:tmpl w:val="79D2D7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32413B"/>
    <w:multiLevelType w:val="hybridMultilevel"/>
    <w:tmpl w:val="A042A5AA"/>
    <w:lvl w:ilvl="0" w:tplc="03229324">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49A90DD2"/>
    <w:multiLevelType w:val="hybridMultilevel"/>
    <w:tmpl w:val="DF6E430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EA62609"/>
    <w:multiLevelType w:val="hybridMultilevel"/>
    <w:tmpl w:val="A8649D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1E05EF5"/>
    <w:multiLevelType w:val="hybridMultilevel"/>
    <w:tmpl w:val="6AFA70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C53767"/>
    <w:multiLevelType w:val="hybridMultilevel"/>
    <w:tmpl w:val="6478DC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1B5993"/>
    <w:multiLevelType w:val="hybridMultilevel"/>
    <w:tmpl w:val="25549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6"/>
  </w:num>
  <w:num w:numId="4">
    <w:abstractNumId w:val="3"/>
  </w:num>
  <w:num w:numId="5">
    <w:abstractNumId w:val="2"/>
  </w:num>
  <w:num w:numId="6">
    <w:abstractNumId w:val="5"/>
  </w:num>
  <w:num w:numId="7">
    <w:abstractNumId w:val="7"/>
  </w:num>
  <w:num w:numId="8">
    <w:abstractNumId w:val="1"/>
  </w:num>
  <w:num w:numId="9">
    <w:abstractNumId w:val="8"/>
  </w:num>
  <w:num w:numId="10">
    <w:abstractNumId w:val="4"/>
  </w:num>
  <w:num w:numId="1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4A7"/>
    <w:rsid w:val="000005EB"/>
    <w:rsid w:val="000226F0"/>
    <w:rsid w:val="00026474"/>
    <w:rsid w:val="00026D3F"/>
    <w:rsid w:val="00054886"/>
    <w:rsid w:val="000C74A7"/>
    <w:rsid w:val="000D5C8F"/>
    <w:rsid w:val="000E3839"/>
    <w:rsid w:val="000F770C"/>
    <w:rsid w:val="0010046F"/>
    <w:rsid w:val="00112EEC"/>
    <w:rsid w:val="001337AE"/>
    <w:rsid w:val="001415F7"/>
    <w:rsid w:val="00176381"/>
    <w:rsid w:val="001A28C5"/>
    <w:rsid w:val="001D4558"/>
    <w:rsid w:val="001D4927"/>
    <w:rsid w:val="001F4E07"/>
    <w:rsid w:val="00212C83"/>
    <w:rsid w:val="00241F7B"/>
    <w:rsid w:val="00267DBC"/>
    <w:rsid w:val="0027600D"/>
    <w:rsid w:val="00282974"/>
    <w:rsid w:val="002A6A40"/>
    <w:rsid w:val="002A79C3"/>
    <w:rsid w:val="002B496F"/>
    <w:rsid w:val="002D721C"/>
    <w:rsid w:val="002E0F9C"/>
    <w:rsid w:val="002F3B51"/>
    <w:rsid w:val="003036B4"/>
    <w:rsid w:val="003316D4"/>
    <w:rsid w:val="00361411"/>
    <w:rsid w:val="0038691E"/>
    <w:rsid w:val="003869D8"/>
    <w:rsid w:val="003B6FF3"/>
    <w:rsid w:val="003E4F98"/>
    <w:rsid w:val="003E6F52"/>
    <w:rsid w:val="003F0571"/>
    <w:rsid w:val="004536C1"/>
    <w:rsid w:val="004669A5"/>
    <w:rsid w:val="00475E97"/>
    <w:rsid w:val="004A7162"/>
    <w:rsid w:val="004C0764"/>
    <w:rsid w:val="004C4E7C"/>
    <w:rsid w:val="004F514E"/>
    <w:rsid w:val="00561275"/>
    <w:rsid w:val="00572832"/>
    <w:rsid w:val="005833C4"/>
    <w:rsid w:val="005D70CF"/>
    <w:rsid w:val="005F7D9F"/>
    <w:rsid w:val="0061024C"/>
    <w:rsid w:val="00616B99"/>
    <w:rsid w:val="00646AFB"/>
    <w:rsid w:val="00683973"/>
    <w:rsid w:val="006A0BCC"/>
    <w:rsid w:val="006C0665"/>
    <w:rsid w:val="006E3E53"/>
    <w:rsid w:val="006F3FEB"/>
    <w:rsid w:val="00731884"/>
    <w:rsid w:val="00744700"/>
    <w:rsid w:val="00755A9E"/>
    <w:rsid w:val="00756CD1"/>
    <w:rsid w:val="00757373"/>
    <w:rsid w:val="00763755"/>
    <w:rsid w:val="00772E2D"/>
    <w:rsid w:val="00792E11"/>
    <w:rsid w:val="007B2373"/>
    <w:rsid w:val="007D638F"/>
    <w:rsid w:val="007E72F6"/>
    <w:rsid w:val="007F42E1"/>
    <w:rsid w:val="008234FC"/>
    <w:rsid w:val="00824B21"/>
    <w:rsid w:val="00837949"/>
    <w:rsid w:val="00840357"/>
    <w:rsid w:val="00891A60"/>
    <w:rsid w:val="008A1204"/>
    <w:rsid w:val="008B1E8F"/>
    <w:rsid w:val="008D2B5F"/>
    <w:rsid w:val="008E3CA6"/>
    <w:rsid w:val="008F48C9"/>
    <w:rsid w:val="00904BF5"/>
    <w:rsid w:val="00935997"/>
    <w:rsid w:val="0095102B"/>
    <w:rsid w:val="00952AE3"/>
    <w:rsid w:val="009931CC"/>
    <w:rsid w:val="0099732E"/>
    <w:rsid w:val="009B5A0A"/>
    <w:rsid w:val="009B64AB"/>
    <w:rsid w:val="00A109FC"/>
    <w:rsid w:val="00A11457"/>
    <w:rsid w:val="00A35B20"/>
    <w:rsid w:val="00A45344"/>
    <w:rsid w:val="00A62539"/>
    <w:rsid w:val="00A64FF5"/>
    <w:rsid w:val="00A66A10"/>
    <w:rsid w:val="00A72D07"/>
    <w:rsid w:val="00AA797E"/>
    <w:rsid w:val="00AB169C"/>
    <w:rsid w:val="00AC491D"/>
    <w:rsid w:val="00AC7FE3"/>
    <w:rsid w:val="00AE51DB"/>
    <w:rsid w:val="00AE5E63"/>
    <w:rsid w:val="00AF68EC"/>
    <w:rsid w:val="00B1171D"/>
    <w:rsid w:val="00B41158"/>
    <w:rsid w:val="00B42119"/>
    <w:rsid w:val="00B65AE1"/>
    <w:rsid w:val="00B75CEF"/>
    <w:rsid w:val="00B85A3A"/>
    <w:rsid w:val="00BF1C32"/>
    <w:rsid w:val="00C0020C"/>
    <w:rsid w:val="00C263DA"/>
    <w:rsid w:val="00C27716"/>
    <w:rsid w:val="00C43FE8"/>
    <w:rsid w:val="00C85235"/>
    <w:rsid w:val="00CA6631"/>
    <w:rsid w:val="00CE482E"/>
    <w:rsid w:val="00CF4830"/>
    <w:rsid w:val="00D438E5"/>
    <w:rsid w:val="00D43E45"/>
    <w:rsid w:val="00DE0096"/>
    <w:rsid w:val="00E30304"/>
    <w:rsid w:val="00E377CA"/>
    <w:rsid w:val="00E43DDC"/>
    <w:rsid w:val="00E50C00"/>
    <w:rsid w:val="00E86515"/>
    <w:rsid w:val="00E86EF7"/>
    <w:rsid w:val="00EF4ED6"/>
    <w:rsid w:val="00F162D7"/>
    <w:rsid w:val="00F73DFC"/>
    <w:rsid w:val="00F91FE1"/>
    <w:rsid w:val="00FC1B9D"/>
    <w:rsid w:val="00FE483B"/>
    <w:rsid w:val="00FF27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3707A6-F61B-467B-AE3C-8F9DF576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4A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C74A7"/>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0C74A7"/>
    <w:rPr>
      <w:color w:val="0000FF"/>
      <w:u w:val="single"/>
    </w:rPr>
  </w:style>
  <w:style w:type="paragraph" w:styleId="Prrafodelista">
    <w:name w:val="List Paragraph"/>
    <w:basedOn w:val="Normal"/>
    <w:uiPriority w:val="34"/>
    <w:qFormat/>
    <w:rsid w:val="00757373"/>
    <w:pPr>
      <w:ind w:left="720"/>
      <w:contextualSpacing/>
    </w:pPr>
  </w:style>
  <w:style w:type="table" w:styleId="Tablaconcuadrcula">
    <w:name w:val="Table Grid"/>
    <w:basedOn w:val="Tablanormal"/>
    <w:uiPriority w:val="39"/>
    <w:rsid w:val="005F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B5A0A"/>
    <w:rPr>
      <w:color w:val="605E5C"/>
      <w:shd w:val="clear" w:color="auto" w:fill="E1DFDD"/>
    </w:rPr>
  </w:style>
  <w:style w:type="character" w:styleId="Textoennegrita">
    <w:name w:val="Strong"/>
    <w:basedOn w:val="Fuentedeprrafopredeter"/>
    <w:uiPriority w:val="22"/>
    <w:qFormat/>
    <w:rsid w:val="00E86515"/>
    <w:rPr>
      <w:b/>
      <w:bCs/>
    </w:rPr>
  </w:style>
  <w:style w:type="character" w:customStyle="1" w:styleId="normaltextrun">
    <w:name w:val="normaltextrun"/>
    <w:basedOn w:val="Fuentedeprrafopredeter"/>
    <w:rsid w:val="00241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43809">
      <w:bodyDiv w:val="1"/>
      <w:marLeft w:val="0"/>
      <w:marRight w:val="0"/>
      <w:marTop w:val="0"/>
      <w:marBottom w:val="0"/>
      <w:divBdr>
        <w:top w:val="none" w:sz="0" w:space="0" w:color="auto"/>
        <w:left w:val="none" w:sz="0" w:space="0" w:color="auto"/>
        <w:bottom w:val="none" w:sz="0" w:space="0" w:color="auto"/>
        <w:right w:val="none" w:sz="0" w:space="0" w:color="auto"/>
      </w:divBdr>
    </w:div>
    <w:div w:id="140074108">
      <w:bodyDiv w:val="1"/>
      <w:marLeft w:val="0"/>
      <w:marRight w:val="0"/>
      <w:marTop w:val="0"/>
      <w:marBottom w:val="0"/>
      <w:divBdr>
        <w:top w:val="none" w:sz="0" w:space="0" w:color="auto"/>
        <w:left w:val="none" w:sz="0" w:space="0" w:color="auto"/>
        <w:bottom w:val="none" w:sz="0" w:space="0" w:color="auto"/>
        <w:right w:val="none" w:sz="0" w:space="0" w:color="auto"/>
      </w:divBdr>
    </w:div>
    <w:div w:id="412631844">
      <w:bodyDiv w:val="1"/>
      <w:marLeft w:val="0"/>
      <w:marRight w:val="0"/>
      <w:marTop w:val="0"/>
      <w:marBottom w:val="0"/>
      <w:divBdr>
        <w:top w:val="none" w:sz="0" w:space="0" w:color="auto"/>
        <w:left w:val="none" w:sz="0" w:space="0" w:color="auto"/>
        <w:bottom w:val="none" w:sz="0" w:space="0" w:color="auto"/>
        <w:right w:val="none" w:sz="0" w:space="0" w:color="auto"/>
      </w:divBdr>
      <w:divsChild>
        <w:div w:id="2042588916">
          <w:marLeft w:val="547"/>
          <w:marRight w:val="0"/>
          <w:marTop w:val="120"/>
          <w:marBottom w:val="0"/>
          <w:divBdr>
            <w:top w:val="none" w:sz="0" w:space="0" w:color="auto"/>
            <w:left w:val="none" w:sz="0" w:space="0" w:color="auto"/>
            <w:bottom w:val="none" w:sz="0" w:space="0" w:color="auto"/>
            <w:right w:val="none" w:sz="0" w:space="0" w:color="auto"/>
          </w:divBdr>
        </w:div>
        <w:div w:id="1530601796">
          <w:marLeft w:val="547"/>
          <w:marRight w:val="0"/>
          <w:marTop w:val="120"/>
          <w:marBottom w:val="0"/>
          <w:divBdr>
            <w:top w:val="none" w:sz="0" w:space="0" w:color="auto"/>
            <w:left w:val="none" w:sz="0" w:space="0" w:color="auto"/>
            <w:bottom w:val="none" w:sz="0" w:space="0" w:color="auto"/>
            <w:right w:val="none" w:sz="0" w:space="0" w:color="auto"/>
          </w:divBdr>
        </w:div>
        <w:div w:id="1210921661">
          <w:marLeft w:val="547"/>
          <w:marRight w:val="0"/>
          <w:marTop w:val="120"/>
          <w:marBottom w:val="0"/>
          <w:divBdr>
            <w:top w:val="none" w:sz="0" w:space="0" w:color="auto"/>
            <w:left w:val="none" w:sz="0" w:space="0" w:color="auto"/>
            <w:bottom w:val="none" w:sz="0" w:space="0" w:color="auto"/>
            <w:right w:val="none" w:sz="0" w:space="0" w:color="auto"/>
          </w:divBdr>
        </w:div>
        <w:div w:id="753432881">
          <w:marLeft w:val="547"/>
          <w:marRight w:val="0"/>
          <w:marTop w:val="120"/>
          <w:marBottom w:val="0"/>
          <w:divBdr>
            <w:top w:val="none" w:sz="0" w:space="0" w:color="auto"/>
            <w:left w:val="none" w:sz="0" w:space="0" w:color="auto"/>
            <w:bottom w:val="none" w:sz="0" w:space="0" w:color="auto"/>
            <w:right w:val="none" w:sz="0" w:space="0" w:color="auto"/>
          </w:divBdr>
        </w:div>
        <w:div w:id="1365590835">
          <w:marLeft w:val="547"/>
          <w:marRight w:val="0"/>
          <w:marTop w:val="120"/>
          <w:marBottom w:val="0"/>
          <w:divBdr>
            <w:top w:val="none" w:sz="0" w:space="0" w:color="auto"/>
            <w:left w:val="none" w:sz="0" w:space="0" w:color="auto"/>
            <w:bottom w:val="none" w:sz="0" w:space="0" w:color="auto"/>
            <w:right w:val="none" w:sz="0" w:space="0" w:color="auto"/>
          </w:divBdr>
        </w:div>
      </w:divsChild>
    </w:div>
    <w:div w:id="445009275">
      <w:bodyDiv w:val="1"/>
      <w:marLeft w:val="0"/>
      <w:marRight w:val="0"/>
      <w:marTop w:val="0"/>
      <w:marBottom w:val="0"/>
      <w:divBdr>
        <w:top w:val="none" w:sz="0" w:space="0" w:color="auto"/>
        <w:left w:val="none" w:sz="0" w:space="0" w:color="auto"/>
        <w:bottom w:val="none" w:sz="0" w:space="0" w:color="auto"/>
        <w:right w:val="none" w:sz="0" w:space="0" w:color="auto"/>
      </w:divBdr>
    </w:div>
    <w:div w:id="797454415">
      <w:bodyDiv w:val="1"/>
      <w:marLeft w:val="0"/>
      <w:marRight w:val="0"/>
      <w:marTop w:val="0"/>
      <w:marBottom w:val="0"/>
      <w:divBdr>
        <w:top w:val="none" w:sz="0" w:space="0" w:color="auto"/>
        <w:left w:val="none" w:sz="0" w:space="0" w:color="auto"/>
        <w:bottom w:val="none" w:sz="0" w:space="0" w:color="auto"/>
        <w:right w:val="none" w:sz="0" w:space="0" w:color="auto"/>
      </w:divBdr>
    </w:div>
    <w:div w:id="849106638">
      <w:bodyDiv w:val="1"/>
      <w:marLeft w:val="0"/>
      <w:marRight w:val="0"/>
      <w:marTop w:val="0"/>
      <w:marBottom w:val="0"/>
      <w:divBdr>
        <w:top w:val="none" w:sz="0" w:space="0" w:color="auto"/>
        <w:left w:val="none" w:sz="0" w:space="0" w:color="auto"/>
        <w:bottom w:val="none" w:sz="0" w:space="0" w:color="auto"/>
        <w:right w:val="none" w:sz="0" w:space="0" w:color="auto"/>
      </w:divBdr>
    </w:div>
    <w:div w:id="856502464">
      <w:bodyDiv w:val="1"/>
      <w:marLeft w:val="0"/>
      <w:marRight w:val="0"/>
      <w:marTop w:val="0"/>
      <w:marBottom w:val="0"/>
      <w:divBdr>
        <w:top w:val="none" w:sz="0" w:space="0" w:color="auto"/>
        <w:left w:val="none" w:sz="0" w:space="0" w:color="auto"/>
        <w:bottom w:val="none" w:sz="0" w:space="0" w:color="auto"/>
        <w:right w:val="none" w:sz="0" w:space="0" w:color="auto"/>
      </w:divBdr>
    </w:div>
    <w:div w:id="893859274">
      <w:bodyDiv w:val="1"/>
      <w:marLeft w:val="0"/>
      <w:marRight w:val="0"/>
      <w:marTop w:val="0"/>
      <w:marBottom w:val="0"/>
      <w:divBdr>
        <w:top w:val="none" w:sz="0" w:space="0" w:color="auto"/>
        <w:left w:val="none" w:sz="0" w:space="0" w:color="auto"/>
        <w:bottom w:val="none" w:sz="0" w:space="0" w:color="auto"/>
        <w:right w:val="none" w:sz="0" w:space="0" w:color="auto"/>
      </w:divBdr>
      <w:divsChild>
        <w:div w:id="1402487493">
          <w:marLeft w:val="547"/>
          <w:marRight w:val="0"/>
          <w:marTop w:val="120"/>
          <w:marBottom w:val="120"/>
          <w:divBdr>
            <w:top w:val="none" w:sz="0" w:space="0" w:color="auto"/>
            <w:left w:val="none" w:sz="0" w:space="0" w:color="auto"/>
            <w:bottom w:val="none" w:sz="0" w:space="0" w:color="auto"/>
            <w:right w:val="none" w:sz="0" w:space="0" w:color="auto"/>
          </w:divBdr>
        </w:div>
        <w:div w:id="1755972396">
          <w:marLeft w:val="547"/>
          <w:marRight w:val="0"/>
          <w:marTop w:val="120"/>
          <w:marBottom w:val="120"/>
          <w:divBdr>
            <w:top w:val="none" w:sz="0" w:space="0" w:color="auto"/>
            <w:left w:val="none" w:sz="0" w:space="0" w:color="auto"/>
            <w:bottom w:val="none" w:sz="0" w:space="0" w:color="auto"/>
            <w:right w:val="none" w:sz="0" w:space="0" w:color="auto"/>
          </w:divBdr>
        </w:div>
        <w:div w:id="1955939826">
          <w:marLeft w:val="1166"/>
          <w:marRight w:val="0"/>
          <w:marTop w:val="120"/>
          <w:marBottom w:val="120"/>
          <w:divBdr>
            <w:top w:val="none" w:sz="0" w:space="0" w:color="auto"/>
            <w:left w:val="none" w:sz="0" w:space="0" w:color="auto"/>
            <w:bottom w:val="none" w:sz="0" w:space="0" w:color="auto"/>
            <w:right w:val="none" w:sz="0" w:space="0" w:color="auto"/>
          </w:divBdr>
        </w:div>
        <w:div w:id="229851717">
          <w:marLeft w:val="1166"/>
          <w:marRight w:val="0"/>
          <w:marTop w:val="120"/>
          <w:marBottom w:val="120"/>
          <w:divBdr>
            <w:top w:val="none" w:sz="0" w:space="0" w:color="auto"/>
            <w:left w:val="none" w:sz="0" w:space="0" w:color="auto"/>
            <w:bottom w:val="none" w:sz="0" w:space="0" w:color="auto"/>
            <w:right w:val="none" w:sz="0" w:space="0" w:color="auto"/>
          </w:divBdr>
        </w:div>
        <w:div w:id="1292783565">
          <w:marLeft w:val="547"/>
          <w:marRight w:val="0"/>
          <w:marTop w:val="120"/>
          <w:marBottom w:val="120"/>
          <w:divBdr>
            <w:top w:val="none" w:sz="0" w:space="0" w:color="auto"/>
            <w:left w:val="none" w:sz="0" w:space="0" w:color="auto"/>
            <w:bottom w:val="none" w:sz="0" w:space="0" w:color="auto"/>
            <w:right w:val="none" w:sz="0" w:space="0" w:color="auto"/>
          </w:divBdr>
        </w:div>
        <w:div w:id="1853182339">
          <w:marLeft w:val="1166"/>
          <w:marRight w:val="0"/>
          <w:marTop w:val="120"/>
          <w:marBottom w:val="120"/>
          <w:divBdr>
            <w:top w:val="none" w:sz="0" w:space="0" w:color="auto"/>
            <w:left w:val="none" w:sz="0" w:space="0" w:color="auto"/>
            <w:bottom w:val="none" w:sz="0" w:space="0" w:color="auto"/>
            <w:right w:val="none" w:sz="0" w:space="0" w:color="auto"/>
          </w:divBdr>
        </w:div>
        <w:div w:id="2071221919">
          <w:marLeft w:val="1166"/>
          <w:marRight w:val="0"/>
          <w:marTop w:val="120"/>
          <w:marBottom w:val="120"/>
          <w:divBdr>
            <w:top w:val="none" w:sz="0" w:space="0" w:color="auto"/>
            <w:left w:val="none" w:sz="0" w:space="0" w:color="auto"/>
            <w:bottom w:val="none" w:sz="0" w:space="0" w:color="auto"/>
            <w:right w:val="none" w:sz="0" w:space="0" w:color="auto"/>
          </w:divBdr>
        </w:div>
        <w:div w:id="1475610167">
          <w:marLeft w:val="1166"/>
          <w:marRight w:val="0"/>
          <w:marTop w:val="120"/>
          <w:marBottom w:val="120"/>
          <w:divBdr>
            <w:top w:val="none" w:sz="0" w:space="0" w:color="auto"/>
            <w:left w:val="none" w:sz="0" w:space="0" w:color="auto"/>
            <w:bottom w:val="none" w:sz="0" w:space="0" w:color="auto"/>
            <w:right w:val="none" w:sz="0" w:space="0" w:color="auto"/>
          </w:divBdr>
        </w:div>
        <w:div w:id="1975598169">
          <w:marLeft w:val="547"/>
          <w:marRight w:val="0"/>
          <w:marTop w:val="120"/>
          <w:marBottom w:val="120"/>
          <w:divBdr>
            <w:top w:val="none" w:sz="0" w:space="0" w:color="auto"/>
            <w:left w:val="none" w:sz="0" w:space="0" w:color="auto"/>
            <w:bottom w:val="none" w:sz="0" w:space="0" w:color="auto"/>
            <w:right w:val="none" w:sz="0" w:space="0" w:color="auto"/>
          </w:divBdr>
        </w:div>
      </w:divsChild>
    </w:div>
    <w:div w:id="901520198">
      <w:bodyDiv w:val="1"/>
      <w:marLeft w:val="0"/>
      <w:marRight w:val="0"/>
      <w:marTop w:val="0"/>
      <w:marBottom w:val="0"/>
      <w:divBdr>
        <w:top w:val="none" w:sz="0" w:space="0" w:color="auto"/>
        <w:left w:val="none" w:sz="0" w:space="0" w:color="auto"/>
        <w:bottom w:val="none" w:sz="0" w:space="0" w:color="auto"/>
        <w:right w:val="none" w:sz="0" w:space="0" w:color="auto"/>
      </w:divBdr>
      <w:divsChild>
        <w:div w:id="442850612">
          <w:marLeft w:val="547"/>
          <w:marRight w:val="0"/>
          <w:marTop w:val="120"/>
          <w:marBottom w:val="0"/>
          <w:divBdr>
            <w:top w:val="none" w:sz="0" w:space="0" w:color="auto"/>
            <w:left w:val="none" w:sz="0" w:space="0" w:color="auto"/>
            <w:bottom w:val="none" w:sz="0" w:space="0" w:color="auto"/>
            <w:right w:val="none" w:sz="0" w:space="0" w:color="auto"/>
          </w:divBdr>
        </w:div>
        <w:div w:id="248005448">
          <w:marLeft w:val="547"/>
          <w:marRight w:val="0"/>
          <w:marTop w:val="120"/>
          <w:marBottom w:val="0"/>
          <w:divBdr>
            <w:top w:val="none" w:sz="0" w:space="0" w:color="auto"/>
            <w:left w:val="none" w:sz="0" w:space="0" w:color="auto"/>
            <w:bottom w:val="none" w:sz="0" w:space="0" w:color="auto"/>
            <w:right w:val="none" w:sz="0" w:space="0" w:color="auto"/>
          </w:divBdr>
        </w:div>
        <w:div w:id="563420115">
          <w:marLeft w:val="547"/>
          <w:marRight w:val="0"/>
          <w:marTop w:val="120"/>
          <w:marBottom w:val="0"/>
          <w:divBdr>
            <w:top w:val="none" w:sz="0" w:space="0" w:color="auto"/>
            <w:left w:val="none" w:sz="0" w:space="0" w:color="auto"/>
            <w:bottom w:val="none" w:sz="0" w:space="0" w:color="auto"/>
            <w:right w:val="none" w:sz="0" w:space="0" w:color="auto"/>
          </w:divBdr>
        </w:div>
        <w:div w:id="1885603859">
          <w:marLeft w:val="547"/>
          <w:marRight w:val="0"/>
          <w:marTop w:val="120"/>
          <w:marBottom w:val="0"/>
          <w:divBdr>
            <w:top w:val="none" w:sz="0" w:space="0" w:color="auto"/>
            <w:left w:val="none" w:sz="0" w:space="0" w:color="auto"/>
            <w:bottom w:val="none" w:sz="0" w:space="0" w:color="auto"/>
            <w:right w:val="none" w:sz="0" w:space="0" w:color="auto"/>
          </w:divBdr>
        </w:div>
        <w:div w:id="745106247">
          <w:marLeft w:val="547"/>
          <w:marRight w:val="0"/>
          <w:marTop w:val="120"/>
          <w:marBottom w:val="0"/>
          <w:divBdr>
            <w:top w:val="none" w:sz="0" w:space="0" w:color="auto"/>
            <w:left w:val="none" w:sz="0" w:space="0" w:color="auto"/>
            <w:bottom w:val="none" w:sz="0" w:space="0" w:color="auto"/>
            <w:right w:val="none" w:sz="0" w:space="0" w:color="auto"/>
          </w:divBdr>
        </w:div>
        <w:div w:id="1428696839">
          <w:marLeft w:val="547"/>
          <w:marRight w:val="0"/>
          <w:marTop w:val="120"/>
          <w:marBottom w:val="0"/>
          <w:divBdr>
            <w:top w:val="none" w:sz="0" w:space="0" w:color="auto"/>
            <w:left w:val="none" w:sz="0" w:space="0" w:color="auto"/>
            <w:bottom w:val="none" w:sz="0" w:space="0" w:color="auto"/>
            <w:right w:val="none" w:sz="0" w:space="0" w:color="auto"/>
          </w:divBdr>
        </w:div>
      </w:divsChild>
    </w:div>
    <w:div w:id="975255386">
      <w:bodyDiv w:val="1"/>
      <w:marLeft w:val="0"/>
      <w:marRight w:val="0"/>
      <w:marTop w:val="0"/>
      <w:marBottom w:val="0"/>
      <w:divBdr>
        <w:top w:val="none" w:sz="0" w:space="0" w:color="auto"/>
        <w:left w:val="none" w:sz="0" w:space="0" w:color="auto"/>
        <w:bottom w:val="none" w:sz="0" w:space="0" w:color="auto"/>
        <w:right w:val="none" w:sz="0" w:space="0" w:color="auto"/>
      </w:divBdr>
    </w:div>
    <w:div w:id="984430863">
      <w:bodyDiv w:val="1"/>
      <w:marLeft w:val="0"/>
      <w:marRight w:val="0"/>
      <w:marTop w:val="0"/>
      <w:marBottom w:val="0"/>
      <w:divBdr>
        <w:top w:val="none" w:sz="0" w:space="0" w:color="auto"/>
        <w:left w:val="none" w:sz="0" w:space="0" w:color="auto"/>
        <w:bottom w:val="none" w:sz="0" w:space="0" w:color="auto"/>
        <w:right w:val="none" w:sz="0" w:space="0" w:color="auto"/>
      </w:divBdr>
    </w:div>
    <w:div w:id="1110394690">
      <w:bodyDiv w:val="1"/>
      <w:marLeft w:val="0"/>
      <w:marRight w:val="0"/>
      <w:marTop w:val="0"/>
      <w:marBottom w:val="0"/>
      <w:divBdr>
        <w:top w:val="none" w:sz="0" w:space="0" w:color="auto"/>
        <w:left w:val="none" w:sz="0" w:space="0" w:color="auto"/>
        <w:bottom w:val="none" w:sz="0" w:space="0" w:color="auto"/>
        <w:right w:val="none" w:sz="0" w:space="0" w:color="auto"/>
      </w:divBdr>
      <w:divsChild>
        <w:div w:id="1774089432">
          <w:marLeft w:val="547"/>
          <w:marRight w:val="0"/>
          <w:marTop w:val="120"/>
          <w:marBottom w:val="0"/>
          <w:divBdr>
            <w:top w:val="none" w:sz="0" w:space="0" w:color="auto"/>
            <w:left w:val="none" w:sz="0" w:space="0" w:color="auto"/>
            <w:bottom w:val="none" w:sz="0" w:space="0" w:color="auto"/>
            <w:right w:val="none" w:sz="0" w:space="0" w:color="auto"/>
          </w:divBdr>
        </w:div>
        <w:div w:id="447357878">
          <w:marLeft w:val="547"/>
          <w:marRight w:val="0"/>
          <w:marTop w:val="120"/>
          <w:marBottom w:val="0"/>
          <w:divBdr>
            <w:top w:val="none" w:sz="0" w:space="0" w:color="auto"/>
            <w:left w:val="none" w:sz="0" w:space="0" w:color="auto"/>
            <w:bottom w:val="none" w:sz="0" w:space="0" w:color="auto"/>
            <w:right w:val="none" w:sz="0" w:space="0" w:color="auto"/>
          </w:divBdr>
        </w:div>
        <w:div w:id="2000884449">
          <w:marLeft w:val="547"/>
          <w:marRight w:val="0"/>
          <w:marTop w:val="120"/>
          <w:marBottom w:val="0"/>
          <w:divBdr>
            <w:top w:val="none" w:sz="0" w:space="0" w:color="auto"/>
            <w:left w:val="none" w:sz="0" w:space="0" w:color="auto"/>
            <w:bottom w:val="none" w:sz="0" w:space="0" w:color="auto"/>
            <w:right w:val="none" w:sz="0" w:space="0" w:color="auto"/>
          </w:divBdr>
        </w:div>
        <w:div w:id="2141222680">
          <w:marLeft w:val="547"/>
          <w:marRight w:val="0"/>
          <w:marTop w:val="120"/>
          <w:marBottom w:val="0"/>
          <w:divBdr>
            <w:top w:val="none" w:sz="0" w:space="0" w:color="auto"/>
            <w:left w:val="none" w:sz="0" w:space="0" w:color="auto"/>
            <w:bottom w:val="none" w:sz="0" w:space="0" w:color="auto"/>
            <w:right w:val="none" w:sz="0" w:space="0" w:color="auto"/>
          </w:divBdr>
        </w:div>
        <w:div w:id="1862743692">
          <w:marLeft w:val="547"/>
          <w:marRight w:val="0"/>
          <w:marTop w:val="120"/>
          <w:marBottom w:val="0"/>
          <w:divBdr>
            <w:top w:val="none" w:sz="0" w:space="0" w:color="auto"/>
            <w:left w:val="none" w:sz="0" w:space="0" w:color="auto"/>
            <w:bottom w:val="none" w:sz="0" w:space="0" w:color="auto"/>
            <w:right w:val="none" w:sz="0" w:space="0" w:color="auto"/>
          </w:divBdr>
        </w:div>
      </w:divsChild>
    </w:div>
    <w:div w:id="1272862260">
      <w:bodyDiv w:val="1"/>
      <w:marLeft w:val="0"/>
      <w:marRight w:val="0"/>
      <w:marTop w:val="0"/>
      <w:marBottom w:val="0"/>
      <w:divBdr>
        <w:top w:val="none" w:sz="0" w:space="0" w:color="auto"/>
        <w:left w:val="none" w:sz="0" w:space="0" w:color="auto"/>
        <w:bottom w:val="none" w:sz="0" w:space="0" w:color="auto"/>
        <w:right w:val="none" w:sz="0" w:space="0" w:color="auto"/>
      </w:divBdr>
    </w:div>
    <w:div w:id="1401709018">
      <w:bodyDiv w:val="1"/>
      <w:marLeft w:val="0"/>
      <w:marRight w:val="0"/>
      <w:marTop w:val="0"/>
      <w:marBottom w:val="0"/>
      <w:divBdr>
        <w:top w:val="none" w:sz="0" w:space="0" w:color="auto"/>
        <w:left w:val="none" w:sz="0" w:space="0" w:color="auto"/>
        <w:bottom w:val="none" w:sz="0" w:space="0" w:color="auto"/>
        <w:right w:val="none" w:sz="0" w:space="0" w:color="auto"/>
      </w:divBdr>
    </w:div>
    <w:div w:id="1575046169">
      <w:bodyDiv w:val="1"/>
      <w:marLeft w:val="0"/>
      <w:marRight w:val="0"/>
      <w:marTop w:val="0"/>
      <w:marBottom w:val="0"/>
      <w:divBdr>
        <w:top w:val="none" w:sz="0" w:space="0" w:color="auto"/>
        <w:left w:val="none" w:sz="0" w:space="0" w:color="auto"/>
        <w:bottom w:val="none" w:sz="0" w:space="0" w:color="auto"/>
        <w:right w:val="none" w:sz="0" w:space="0" w:color="auto"/>
      </w:divBdr>
    </w:div>
    <w:div w:id="1646425866">
      <w:bodyDiv w:val="1"/>
      <w:marLeft w:val="0"/>
      <w:marRight w:val="0"/>
      <w:marTop w:val="0"/>
      <w:marBottom w:val="0"/>
      <w:divBdr>
        <w:top w:val="none" w:sz="0" w:space="0" w:color="auto"/>
        <w:left w:val="none" w:sz="0" w:space="0" w:color="auto"/>
        <w:bottom w:val="none" w:sz="0" w:space="0" w:color="auto"/>
        <w:right w:val="none" w:sz="0" w:space="0" w:color="auto"/>
      </w:divBdr>
    </w:div>
    <w:div w:id="1680306083">
      <w:bodyDiv w:val="1"/>
      <w:marLeft w:val="0"/>
      <w:marRight w:val="0"/>
      <w:marTop w:val="0"/>
      <w:marBottom w:val="0"/>
      <w:divBdr>
        <w:top w:val="none" w:sz="0" w:space="0" w:color="auto"/>
        <w:left w:val="none" w:sz="0" w:space="0" w:color="auto"/>
        <w:bottom w:val="none" w:sz="0" w:space="0" w:color="auto"/>
        <w:right w:val="none" w:sz="0" w:space="0" w:color="auto"/>
      </w:divBdr>
    </w:div>
    <w:div w:id="1751000213">
      <w:bodyDiv w:val="1"/>
      <w:marLeft w:val="0"/>
      <w:marRight w:val="0"/>
      <w:marTop w:val="0"/>
      <w:marBottom w:val="0"/>
      <w:divBdr>
        <w:top w:val="none" w:sz="0" w:space="0" w:color="auto"/>
        <w:left w:val="none" w:sz="0" w:space="0" w:color="auto"/>
        <w:bottom w:val="none" w:sz="0" w:space="0" w:color="auto"/>
        <w:right w:val="none" w:sz="0" w:space="0" w:color="auto"/>
      </w:divBdr>
    </w:div>
    <w:div w:id="1880513593">
      <w:bodyDiv w:val="1"/>
      <w:marLeft w:val="0"/>
      <w:marRight w:val="0"/>
      <w:marTop w:val="0"/>
      <w:marBottom w:val="0"/>
      <w:divBdr>
        <w:top w:val="none" w:sz="0" w:space="0" w:color="auto"/>
        <w:left w:val="none" w:sz="0" w:space="0" w:color="auto"/>
        <w:bottom w:val="none" w:sz="0" w:space="0" w:color="auto"/>
        <w:right w:val="none" w:sz="0" w:space="0" w:color="auto"/>
      </w:divBdr>
    </w:div>
    <w:div w:id="1885867590">
      <w:bodyDiv w:val="1"/>
      <w:marLeft w:val="0"/>
      <w:marRight w:val="0"/>
      <w:marTop w:val="0"/>
      <w:marBottom w:val="0"/>
      <w:divBdr>
        <w:top w:val="none" w:sz="0" w:space="0" w:color="auto"/>
        <w:left w:val="none" w:sz="0" w:space="0" w:color="auto"/>
        <w:bottom w:val="none" w:sz="0" w:space="0" w:color="auto"/>
        <w:right w:val="none" w:sz="0" w:space="0" w:color="auto"/>
      </w:divBdr>
    </w:div>
    <w:div w:id="203627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s.vikidia.org/wiki/Bacteri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ibros.conaliteg.gob.mx/20/P4CNA.htm" TargetMode="External"/><Relationship Id="rId11" Type="http://schemas.openxmlformats.org/officeDocument/2006/relationships/hyperlink" Target="https://www.conaliteg.sep.gob.mx/primaria.html" TargetMode="Externa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2705</Words>
  <Characters>15422</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Usuario de Windows</cp:lastModifiedBy>
  <cp:revision>2</cp:revision>
  <dcterms:created xsi:type="dcterms:W3CDTF">2021-08-16T02:59:00Z</dcterms:created>
  <dcterms:modified xsi:type="dcterms:W3CDTF">2021-08-16T02:59:00Z</dcterms:modified>
</cp:coreProperties>
</file>