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1804" w14:textId="0ED2E251" w:rsidR="00C5375D" w:rsidRPr="00F35C42" w:rsidRDefault="00EB6A82" w:rsidP="002372BD">
      <w:pPr>
        <w:spacing w:line="240" w:lineRule="auto"/>
        <w:jc w:val="center"/>
        <w:rPr>
          <w:rFonts w:ascii="Montserrat" w:hAnsi="Montserrat"/>
          <w:b/>
          <w:sz w:val="48"/>
          <w:szCs w:val="48"/>
        </w:rPr>
      </w:pPr>
      <w:r>
        <w:rPr>
          <w:rFonts w:ascii="Montserrat" w:hAnsi="Montserrat"/>
          <w:b/>
          <w:sz w:val="48"/>
          <w:szCs w:val="48"/>
        </w:rPr>
        <w:t>Miércoles</w:t>
      </w:r>
    </w:p>
    <w:p w14:paraId="1D112E38" w14:textId="477C1C5D" w:rsidR="002507EF" w:rsidRPr="00F35C42" w:rsidRDefault="00EB6A82" w:rsidP="002372BD">
      <w:pPr>
        <w:spacing w:line="240" w:lineRule="auto"/>
        <w:jc w:val="center"/>
        <w:rPr>
          <w:rFonts w:ascii="Montserrat" w:hAnsi="Montserrat"/>
          <w:b/>
          <w:sz w:val="56"/>
          <w:szCs w:val="56"/>
        </w:rPr>
      </w:pPr>
      <w:r>
        <w:rPr>
          <w:rFonts w:ascii="Montserrat" w:hAnsi="Montserrat"/>
          <w:b/>
          <w:sz w:val="56"/>
          <w:szCs w:val="56"/>
        </w:rPr>
        <w:t>29</w:t>
      </w:r>
    </w:p>
    <w:p w14:paraId="65F50B7F" w14:textId="06350B1E" w:rsidR="002507EF" w:rsidRPr="00F35C42" w:rsidRDefault="002507EF" w:rsidP="00262D29">
      <w:pPr>
        <w:spacing w:line="240" w:lineRule="auto"/>
        <w:jc w:val="center"/>
        <w:rPr>
          <w:rFonts w:ascii="Montserrat" w:hAnsi="Montserrat"/>
          <w:b/>
          <w:sz w:val="48"/>
          <w:szCs w:val="48"/>
        </w:rPr>
      </w:pPr>
      <w:r w:rsidRPr="00F35C42">
        <w:rPr>
          <w:rFonts w:ascii="Montserrat" w:hAnsi="Montserrat"/>
          <w:b/>
          <w:sz w:val="48"/>
          <w:szCs w:val="48"/>
        </w:rPr>
        <w:t xml:space="preserve">de </w:t>
      </w:r>
      <w:r w:rsidR="00EB6A82">
        <w:rPr>
          <w:rFonts w:ascii="Montserrat" w:hAnsi="Montserrat"/>
          <w:b/>
          <w:sz w:val="48"/>
          <w:szCs w:val="48"/>
        </w:rPr>
        <w:t>j</w:t>
      </w:r>
      <w:r w:rsidR="00DD7B6D">
        <w:rPr>
          <w:rFonts w:ascii="Montserrat" w:hAnsi="Montserrat"/>
          <w:b/>
          <w:sz w:val="48"/>
          <w:szCs w:val="48"/>
        </w:rPr>
        <w:t>unio</w:t>
      </w:r>
    </w:p>
    <w:p w14:paraId="132A2D65" w14:textId="77777777" w:rsidR="00262D29" w:rsidRPr="00F35C42" w:rsidRDefault="00262D29" w:rsidP="00262D29">
      <w:pPr>
        <w:spacing w:line="240" w:lineRule="auto"/>
        <w:jc w:val="center"/>
        <w:rPr>
          <w:rFonts w:ascii="Montserrat" w:hAnsi="Montserrat"/>
          <w:b/>
          <w:sz w:val="48"/>
          <w:szCs w:val="48"/>
        </w:rPr>
      </w:pPr>
    </w:p>
    <w:p w14:paraId="65A7F7C1" w14:textId="035262BB" w:rsidR="00FC5657" w:rsidRPr="00F35C42" w:rsidRDefault="005202BB" w:rsidP="009F3509">
      <w:pPr>
        <w:spacing w:line="240" w:lineRule="auto"/>
        <w:jc w:val="center"/>
        <w:rPr>
          <w:rFonts w:ascii="Montserrat" w:hAnsi="Montserrat"/>
          <w:b/>
          <w:sz w:val="52"/>
          <w:szCs w:val="52"/>
        </w:rPr>
      </w:pPr>
      <w:r w:rsidRPr="00F35C42">
        <w:rPr>
          <w:rFonts w:ascii="Montserrat" w:hAnsi="Montserrat"/>
          <w:b/>
          <w:sz w:val="52"/>
          <w:szCs w:val="52"/>
        </w:rPr>
        <w:t>1º de Secundaria</w:t>
      </w:r>
    </w:p>
    <w:p w14:paraId="651BF6E1" w14:textId="426DF738" w:rsidR="00DF5A74" w:rsidRPr="00F35C42" w:rsidRDefault="00F54078" w:rsidP="004E1C74">
      <w:pPr>
        <w:spacing w:line="240" w:lineRule="auto"/>
        <w:jc w:val="center"/>
        <w:rPr>
          <w:rFonts w:ascii="Montserrat" w:hAnsi="Montserrat"/>
          <w:b/>
          <w:sz w:val="52"/>
          <w:szCs w:val="52"/>
        </w:rPr>
      </w:pPr>
      <w:r w:rsidRPr="00F35C42">
        <w:rPr>
          <w:rFonts w:ascii="Montserrat" w:hAnsi="Montserrat"/>
          <w:b/>
          <w:sz w:val="52"/>
          <w:szCs w:val="52"/>
        </w:rPr>
        <w:t>Historia</w:t>
      </w:r>
    </w:p>
    <w:p w14:paraId="35CDA572" w14:textId="77777777" w:rsidR="008C1D0C" w:rsidRPr="00F35C42" w:rsidRDefault="008C1D0C" w:rsidP="004E1C74">
      <w:pPr>
        <w:spacing w:line="240" w:lineRule="auto"/>
        <w:jc w:val="center"/>
        <w:rPr>
          <w:rFonts w:ascii="Montserrat" w:hAnsi="Montserrat"/>
          <w:b/>
          <w:sz w:val="52"/>
          <w:szCs w:val="52"/>
        </w:rPr>
      </w:pPr>
    </w:p>
    <w:p w14:paraId="7C937DC3" w14:textId="355117AD" w:rsidR="002D27C9" w:rsidRPr="00F35C42" w:rsidRDefault="0029580A" w:rsidP="00F7772A">
      <w:pPr>
        <w:spacing w:line="240" w:lineRule="auto"/>
        <w:jc w:val="center"/>
        <w:rPr>
          <w:rFonts w:ascii="Montserrat" w:hAnsi="Montserrat"/>
          <w:bCs/>
        </w:rPr>
      </w:pPr>
      <w:r>
        <w:rPr>
          <w:rFonts w:ascii="Montserrat" w:hAnsi="Montserrat"/>
          <w:i/>
          <w:sz w:val="48"/>
          <w:szCs w:val="48"/>
        </w:rPr>
        <w:t>Presente-pasado: un breve recorrido histórico sobre la guerra</w:t>
      </w:r>
    </w:p>
    <w:p w14:paraId="27714AD9" w14:textId="4E91E28D" w:rsidR="009D1B1E" w:rsidRPr="0029580A" w:rsidRDefault="009D1B1E" w:rsidP="0029580A">
      <w:pPr>
        <w:spacing w:line="240" w:lineRule="auto"/>
        <w:jc w:val="both"/>
        <w:rPr>
          <w:rFonts w:ascii="Montserrat" w:hAnsi="Montserrat"/>
          <w:bCs/>
        </w:rPr>
      </w:pPr>
    </w:p>
    <w:p w14:paraId="4DAD0E3E" w14:textId="77777777" w:rsidR="00F7772A" w:rsidRPr="0029580A" w:rsidRDefault="00F7772A" w:rsidP="0029580A">
      <w:pPr>
        <w:spacing w:line="240" w:lineRule="auto"/>
        <w:jc w:val="both"/>
        <w:rPr>
          <w:rFonts w:ascii="Montserrat" w:hAnsi="Montserrat"/>
          <w:bCs/>
        </w:rPr>
      </w:pPr>
    </w:p>
    <w:p w14:paraId="7335D546" w14:textId="7673ADC3" w:rsidR="0029580A" w:rsidRPr="0029580A" w:rsidRDefault="002507EF" w:rsidP="0029580A">
      <w:pPr>
        <w:pStyle w:val="Default"/>
        <w:jc w:val="both"/>
        <w:rPr>
          <w:rFonts w:ascii="Montserrat" w:hAnsi="Montserrat"/>
          <w:bCs/>
          <w:iCs/>
          <w:color w:val="auto"/>
          <w:sz w:val="22"/>
          <w:szCs w:val="22"/>
          <w:lang w:val="es-MX"/>
        </w:rPr>
      </w:pPr>
      <w:r w:rsidRPr="0029580A">
        <w:rPr>
          <w:rFonts w:ascii="Montserrat" w:hAnsi="Montserrat"/>
          <w:b/>
          <w:i/>
          <w:color w:val="auto"/>
          <w:sz w:val="22"/>
          <w:szCs w:val="22"/>
          <w:lang w:val="es-MX"/>
        </w:rPr>
        <w:t xml:space="preserve">Aprendizaje </w:t>
      </w:r>
      <w:r w:rsidR="009F1F46" w:rsidRPr="0029580A">
        <w:rPr>
          <w:rFonts w:ascii="Montserrat" w:hAnsi="Montserrat"/>
          <w:b/>
          <w:i/>
          <w:color w:val="auto"/>
          <w:sz w:val="22"/>
          <w:szCs w:val="22"/>
          <w:lang w:val="es-MX"/>
        </w:rPr>
        <w:t>esperado:</w:t>
      </w:r>
      <w:r w:rsidR="009F1F46" w:rsidRPr="0029580A">
        <w:rPr>
          <w:rFonts w:ascii="Montserrat" w:hAnsi="Montserrat"/>
          <w:bCs/>
          <w:i/>
          <w:color w:val="auto"/>
          <w:sz w:val="22"/>
          <w:szCs w:val="22"/>
          <w:lang w:val="es-MX"/>
        </w:rPr>
        <w:t xml:space="preserve"> </w:t>
      </w:r>
      <w:r w:rsidR="00EB6A82">
        <w:rPr>
          <w:rFonts w:ascii="Montserrat" w:hAnsi="Montserrat"/>
          <w:bCs/>
          <w:i/>
          <w:sz w:val="22"/>
          <w:szCs w:val="22"/>
          <w:lang w:val="es-MX"/>
        </w:rPr>
        <w:t>f</w:t>
      </w:r>
      <w:r w:rsidR="0029580A" w:rsidRPr="0029580A">
        <w:rPr>
          <w:rFonts w:ascii="Montserrat" w:hAnsi="Montserrat"/>
          <w:bCs/>
          <w:i/>
          <w:sz w:val="22"/>
          <w:szCs w:val="22"/>
          <w:lang w:val="es-MX"/>
        </w:rPr>
        <w:t>omenta la reflexión acerca de la guerra en el presente, los diferentes tipos de conflictos violentos y sus consecuencias.</w:t>
      </w:r>
    </w:p>
    <w:p w14:paraId="6676AA36" w14:textId="77777777" w:rsidR="0029580A" w:rsidRPr="0029580A" w:rsidRDefault="0029580A" w:rsidP="0029580A">
      <w:pPr>
        <w:pStyle w:val="Default"/>
        <w:jc w:val="both"/>
        <w:rPr>
          <w:rFonts w:ascii="Montserrat" w:hAnsi="Montserrat"/>
          <w:bCs/>
          <w:iCs/>
          <w:color w:val="auto"/>
          <w:sz w:val="22"/>
          <w:szCs w:val="22"/>
          <w:lang w:val="es-MX"/>
        </w:rPr>
      </w:pPr>
    </w:p>
    <w:p w14:paraId="7E8F3A12" w14:textId="147707E8" w:rsidR="0029580A" w:rsidRPr="0029580A" w:rsidRDefault="002507EF" w:rsidP="0029580A">
      <w:pPr>
        <w:pStyle w:val="Default"/>
        <w:jc w:val="both"/>
        <w:rPr>
          <w:rFonts w:ascii="Montserrat" w:hAnsi="Montserrat"/>
          <w:iCs/>
          <w:sz w:val="22"/>
          <w:szCs w:val="22"/>
        </w:rPr>
      </w:pPr>
      <w:r w:rsidRPr="0029580A">
        <w:rPr>
          <w:rFonts w:ascii="Montserrat" w:hAnsi="Montserrat"/>
          <w:b/>
          <w:i/>
          <w:color w:val="auto"/>
          <w:sz w:val="22"/>
          <w:szCs w:val="22"/>
          <w:lang w:val="es-MX"/>
        </w:rPr>
        <w:t>Énfasis:</w:t>
      </w:r>
      <w:r w:rsidR="001E3DFF" w:rsidRPr="0029580A">
        <w:rPr>
          <w:rFonts w:ascii="Montserrat" w:hAnsi="Montserrat"/>
          <w:bCs/>
          <w:i/>
          <w:color w:val="auto"/>
          <w:sz w:val="22"/>
          <w:szCs w:val="22"/>
          <w:lang w:val="es-MX"/>
        </w:rPr>
        <w:t xml:space="preserve"> </w:t>
      </w:r>
      <w:r w:rsidR="00EB6A82">
        <w:rPr>
          <w:rFonts w:ascii="Montserrat" w:hAnsi="Montserrat"/>
          <w:i/>
          <w:sz w:val="22"/>
          <w:szCs w:val="22"/>
        </w:rPr>
        <w:t>r</w:t>
      </w:r>
      <w:r w:rsidR="0029580A" w:rsidRPr="0029580A">
        <w:rPr>
          <w:rFonts w:ascii="Montserrat" w:hAnsi="Montserrat"/>
          <w:i/>
          <w:sz w:val="22"/>
          <w:szCs w:val="22"/>
        </w:rPr>
        <w:t>eflexionar sobre la presencia de la guerra en el mundo actual</w:t>
      </w:r>
      <w:r w:rsidR="00E84239">
        <w:rPr>
          <w:rFonts w:ascii="Montserrat" w:hAnsi="Montserrat"/>
          <w:i/>
          <w:sz w:val="22"/>
          <w:szCs w:val="22"/>
        </w:rPr>
        <w:t>.</w:t>
      </w:r>
    </w:p>
    <w:p w14:paraId="550C31F4" w14:textId="3E3D1138" w:rsidR="00E940A9" w:rsidRDefault="00E940A9" w:rsidP="0029580A">
      <w:pPr>
        <w:spacing w:line="240" w:lineRule="auto"/>
        <w:jc w:val="both"/>
        <w:rPr>
          <w:rFonts w:ascii="Montserrat" w:eastAsia="Calibri" w:hAnsi="Montserrat" w:cs="Conduit ITC"/>
          <w:iCs/>
          <w:lang w:val="es-ES_tradnl" w:eastAsia="es-MX"/>
        </w:rPr>
      </w:pPr>
    </w:p>
    <w:p w14:paraId="47CA5A79" w14:textId="77777777" w:rsidR="0029580A" w:rsidRPr="0029580A" w:rsidRDefault="0029580A" w:rsidP="0029580A">
      <w:pPr>
        <w:spacing w:line="240" w:lineRule="auto"/>
        <w:jc w:val="both"/>
        <w:rPr>
          <w:rFonts w:ascii="Montserrat" w:eastAsia="Calibri" w:hAnsi="Montserrat" w:cs="Conduit ITC"/>
          <w:iCs/>
          <w:lang w:val="es-ES_tradnl" w:eastAsia="es-MX"/>
        </w:rPr>
      </w:pPr>
    </w:p>
    <w:p w14:paraId="68F007D2" w14:textId="77777777" w:rsidR="002507EF" w:rsidRPr="00F35C42" w:rsidRDefault="002507EF" w:rsidP="001379A3">
      <w:pPr>
        <w:spacing w:line="240" w:lineRule="auto"/>
        <w:jc w:val="both"/>
        <w:rPr>
          <w:rFonts w:ascii="Montserrat" w:hAnsi="Montserrat"/>
          <w:b/>
          <w:sz w:val="28"/>
          <w:szCs w:val="28"/>
        </w:rPr>
      </w:pPr>
      <w:r w:rsidRPr="001379A3">
        <w:rPr>
          <w:rFonts w:ascii="Montserrat" w:hAnsi="Montserrat"/>
          <w:b/>
        </w:rPr>
        <w:t>¿</w:t>
      </w:r>
      <w:r w:rsidRPr="00F35C42">
        <w:rPr>
          <w:rFonts w:ascii="Montserrat" w:hAnsi="Montserrat"/>
          <w:b/>
          <w:sz w:val="28"/>
          <w:szCs w:val="28"/>
        </w:rPr>
        <w:t>Qué vamos a aprender?</w:t>
      </w:r>
    </w:p>
    <w:p w14:paraId="69E8C308" w14:textId="218F05B1" w:rsidR="007B06CE" w:rsidRPr="001379A3" w:rsidRDefault="007B06CE" w:rsidP="001379A3">
      <w:pPr>
        <w:pStyle w:val="Default"/>
        <w:jc w:val="both"/>
        <w:rPr>
          <w:rFonts w:ascii="Montserrat" w:hAnsi="Montserrat"/>
          <w:iCs/>
          <w:sz w:val="22"/>
          <w:szCs w:val="22"/>
        </w:rPr>
      </w:pPr>
    </w:p>
    <w:p w14:paraId="018C4288" w14:textId="3E96A0D5" w:rsidR="00E940A9" w:rsidRPr="00E940A9" w:rsidRDefault="007B06CE" w:rsidP="00E940A9">
      <w:pPr>
        <w:jc w:val="both"/>
        <w:rPr>
          <w:rFonts w:ascii="Montserrat" w:eastAsia="Calibri" w:hAnsi="Montserrat" w:cs="Conduit ITC"/>
          <w:iCs/>
          <w:color w:val="000000"/>
          <w:lang w:val="es-ES_tradnl" w:eastAsia="es-MX"/>
        </w:rPr>
      </w:pPr>
      <w:r w:rsidRPr="001379A3">
        <w:rPr>
          <w:rFonts w:ascii="Montserrat" w:eastAsia="Calibri" w:hAnsi="Montserrat" w:cs="Conduit ITC"/>
          <w:iCs/>
          <w:color w:val="000000"/>
          <w:lang w:val="es-ES_tradnl" w:eastAsia="es-MX"/>
        </w:rPr>
        <w:t xml:space="preserve">En </w:t>
      </w:r>
      <w:r w:rsidR="00E940A9">
        <w:rPr>
          <w:rFonts w:ascii="Montserrat" w:eastAsia="Calibri" w:hAnsi="Montserrat" w:cs="Conduit ITC"/>
          <w:iCs/>
          <w:color w:val="000000"/>
          <w:lang w:val="es-ES_tradnl" w:eastAsia="es-MX"/>
        </w:rPr>
        <w:t>esta</w:t>
      </w:r>
      <w:r w:rsidRPr="001379A3">
        <w:rPr>
          <w:rFonts w:ascii="Montserrat" w:eastAsia="Calibri" w:hAnsi="Montserrat" w:cs="Conduit ITC"/>
          <w:iCs/>
          <w:color w:val="000000"/>
          <w:lang w:val="es-ES_tradnl" w:eastAsia="es-MX"/>
        </w:rPr>
        <w:t xml:space="preserve"> sesión</w:t>
      </w:r>
      <w:r w:rsidR="00E84239">
        <w:rPr>
          <w:rFonts w:ascii="Montserrat" w:eastAsia="Calibri" w:hAnsi="Montserrat" w:cs="Conduit ITC"/>
          <w:iCs/>
          <w:color w:val="000000"/>
          <w:lang w:val="es-ES_tradnl" w:eastAsia="es-MX"/>
        </w:rPr>
        <w:t xml:space="preserve"> reflexionarás sobre la presencia de la guerra en el mundo actual.</w:t>
      </w:r>
    </w:p>
    <w:p w14:paraId="39A93628" w14:textId="7E4D89D0" w:rsidR="00DE1F0B" w:rsidRPr="001379A3" w:rsidRDefault="00DE1F0B" w:rsidP="00D23A77">
      <w:pPr>
        <w:widowControl w:val="0"/>
        <w:spacing w:line="240" w:lineRule="auto"/>
        <w:jc w:val="both"/>
        <w:rPr>
          <w:rFonts w:ascii="Montserrat" w:eastAsia="Calibri" w:hAnsi="Montserrat" w:cs="Conduit ITC"/>
          <w:iCs/>
          <w:color w:val="000000"/>
          <w:lang w:val="es-ES_tradnl" w:eastAsia="es-MX"/>
        </w:rPr>
      </w:pPr>
    </w:p>
    <w:p w14:paraId="673042D4" w14:textId="063B1E80" w:rsidR="007B06CE" w:rsidRDefault="00D23A77" w:rsidP="00D23A77">
      <w:pPr>
        <w:widowControl w:val="0"/>
        <w:spacing w:line="240" w:lineRule="auto"/>
        <w:jc w:val="both"/>
        <w:rPr>
          <w:rFonts w:ascii="Montserrat" w:hAnsi="Montserrat"/>
          <w:iCs/>
        </w:rPr>
      </w:pPr>
      <w:r>
        <w:rPr>
          <w:rFonts w:ascii="Montserrat" w:eastAsia="Calibri" w:hAnsi="Montserrat" w:cs="Conduit ITC"/>
          <w:iCs/>
          <w:color w:val="000000"/>
          <w:lang w:val="es-ES_tradnl" w:eastAsia="es-MX"/>
        </w:rPr>
        <w:t>Ten a la mano</w:t>
      </w:r>
      <w:r w:rsidR="007900DB" w:rsidRPr="001379A3">
        <w:rPr>
          <w:rFonts w:ascii="Montserrat" w:hAnsi="Montserrat"/>
          <w:iCs/>
        </w:rPr>
        <w:t xml:space="preserve"> tu lápiz o bolígrafo, cuaderno</w:t>
      </w:r>
      <w:r w:rsidR="00373011" w:rsidRPr="001379A3">
        <w:rPr>
          <w:rFonts w:ascii="Montserrat" w:hAnsi="Montserrat"/>
          <w:iCs/>
        </w:rPr>
        <w:t>, hojas blancas</w:t>
      </w:r>
      <w:r w:rsidR="007900DB" w:rsidRPr="001379A3">
        <w:rPr>
          <w:rFonts w:ascii="Montserrat" w:hAnsi="Montserrat"/>
          <w:iCs/>
        </w:rPr>
        <w:t>,</w:t>
      </w:r>
      <w:r w:rsidR="00E84239">
        <w:rPr>
          <w:rFonts w:ascii="Montserrat" w:hAnsi="Montserrat"/>
          <w:iCs/>
        </w:rPr>
        <w:t xml:space="preserve"> colores, pegamento</w:t>
      </w:r>
      <w:r w:rsidR="007900DB" w:rsidRPr="001379A3">
        <w:rPr>
          <w:rFonts w:ascii="Montserrat" w:hAnsi="Montserrat"/>
          <w:iCs/>
        </w:rPr>
        <w:t xml:space="preserve"> y tu libro de texto para profundizar y ampliar tus conocimientos acerca del tema.</w:t>
      </w:r>
    </w:p>
    <w:p w14:paraId="0D212E4E" w14:textId="02421ACF" w:rsidR="0029580A" w:rsidRDefault="0029580A" w:rsidP="00D23A77">
      <w:pPr>
        <w:widowControl w:val="0"/>
        <w:spacing w:line="240" w:lineRule="auto"/>
        <w:jc w:val="both"/>
        <w:rPr>
          <w:rFonts w:ascii="Montserrat" w:hAnsi="Montserrat"/>
          <w:iCs/>
        </w:rPr>
      </w:pPr>
    </w:p>
    <w:p w14:paraId="3D0B20EF" w14:textId="77777777" w:rsidR="005B4C4C" w:rsidRPr="00D23A77" w:rsidRDefault="005B4C4C" w:rsidP="00D23A77">
      <w:pPr>
        <w:widowControl w:val="0"/>
        <w:spacing w:line="240" w:lineRule="auto"/>
        <w:jc w:val="both"/>
        <w:rPr>
          <w:rFonts w:ascii="Montserrat" w:hAnsi="Montserrat"/>
          <w:iCs/>
        </w:rPr>
      </w:pPr>
    </w:p>
    <w:p w14:paraId="05A7D405" w14:textId="3635D516" w:rsidR="0045673C" w:rsidRPr="00F35C42" w:rsidRDefault="002507EF" w:rsidP="0045673C">
      <w:pPr>
        <w:spacing w:line="240" w:lineRule="auto"/>
        <w:jc w:val="both"/>
        <w:rPr>
          <w:rFonts w:ascii="Montserrat" w:hAnsi="Montserrat"/>
          <w:b/>
          <w:sz w:val="28"/>
          <w:szCs w:val="28"/>
        </w:rPr>
      </w:pPr>
      <w:r w:rsidRPr="00F35C42">
        <w:rPr>
          <w:rFonts w:ascii="Montserrat" w:hAnsi="Montserrat"/>
          <w:b/>
          <w:sz w:val="28"/>
          <w:szCs w:val="28"/>
        </w:rPr>
        <w:t>¿Qué hacemos?</w:t>
      </w:r>
    </w:p>
    <w:p w14:paraId="19E29F91" w14:textId="37BC749A" w:rsidR="00EA0FFD" w:rsidRPr="00F35C42" w:rsidRDefault="00EA0FFD" w:rsidP="002F78A6">
      <w:pPr>
        <w:widowControl w:val="0"/>
        <w:spacing w:line="240" w:lineRule="auto"/>
        <w:jc w:val="both"/>
        <w:rPr>
          <w:rFonts w:ascii="Montserrat" w:eastAsia="Calibri" w:hAnsi="Montserrat" w:cs="Conduit ITC"/>
          <w:iCs/>
          <w:color w:val="000000"/>
          <w:lang w:val="es-ES_tradnl" w:eastAsia="es-MX"/>
        </w:rPr>
      </w:pPr>
    </w:p>
    <w:p w14:paraId="62E6E1A8" w14:textId="09322536" w:rsidR="0007762B" w:rsidRDefault="007B06CE" w:rsidP="0007762B">
      <w:pPr>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Para iniciar</w:t>
      </w:r>
      <w:r w:rsidR="0007762B">
        <w:rPr>
          <w:rFonts w:ascii="Montserrat" w:eastAsia="Calibri" w:hAnsi="Montserrat" w:cs="Conduit ITC"/>
          <w:iCs/>
          <w:color w:val="000000"/>
          <w:lang w:val="es-ES_tradnl" w:eastAsia="es-MX"/>
        </w:rPr>
        <w:t xml:space="preserve"> con el tema del día de hoy,</w:t>
      </w:r>
      <w:r w:rsidR="00237510">
        <w:rPr>
          <w:rFonts w:ascii="Montserrat" w:eastAsia="Calibri" w:hAnsi="Montserrat" w:cs="Conduit ITC"/>
          <w:iCs/>
          <w:color w:val="000000"/>
          <w:lang w:val="es-ES_tradnl" w:eastAsia="es-MX"/>
        </w:rPr>
        <w:t xml:space="preserve"> leerás un fragmento del </w:t>
      </w:r>
      <w:r w:rsidR="0007762B">
        <w:rPr>
          <w:rFonts w:ascii="Montserrat" w:eastAsia="Calibri" w:hAnsi="Montserrat" w:cs="Conduit ITC"/>
          <w:iCs/>
          <w:color w:val="000000"/>
          <w:lang w:val="es-ES_tradnl" w:eastAsia="es-MX"/>
        </w:rPr>
        <w:t xml:space="preserve">libro </w:t>
      </w:r>
      <w:r w:rsidR="0007762B" w:rsidRPr="0007762B">
        <w:rPr>
          <w:rFonts w:ascii="Montserrat" w:eastAsia="Calibri" w:hAnsi="Montserrat" w:cs="Conduit ITC"/>
          <w:i/>
          <w:color w:val="000000"/>
          <w:lang w:val="es-ES_tradnl" w:eastAsia="es-MX"/>
        </w:rPr>
        <w:t xml:space="preserve">Guerra y paz en el siglo XXI, </w:t>
      </w:r>
      <w:r w:rsidR="0007762B" w:rsidRPr="0007762B">
        <w:rPr>
          <w:rFonts w:ascii="Montserrat" w:eastAsia="Calibri" w:hAnsi="Montserrat" w:cs="Conduit ITC"/>
          <w:iCs/>
          <w:color w:val="000000"/>
          <w:lang w:val="es-ES_tradnl" w:eastAsia="es-MX"/>
        </w:rPr>
        <w:t>de Eric Hobsbawm. Prest</w:t>
      </w:r>
      <w:r w:rsidR="007C4454">
        <w:rPr>
          <w:rFonts w:ascii="Montserrat" w:eastAsia="Calibri" w:hAnsi="Montserrat" w:cs="Conduit ITC"/>
          <w:iCs/>
          <w:color w:val="000000"/>
          <w:lang w:val="es-ES_tradnl" w:eastAsia="es-MX"/>
        </w:rPr>
        <w:t>a</w:t>
      </w:r>
      <w:r w:rsidR="0007762B" w:rsidRPr="0007762B">
        <w:rPr>
          <w:rFonts w:ascii="Montserrat" w:eastAsia="Calibri" w:hAnsi="Montserrat" w:cs="Conduit ITC"/>
          <w:iCs/>
          <w:color w:val="000000"/>
          <w:lang w:val="es-ES_tradnl" w:eastAsia="es-MX"/>
        </w:rPr>
        <w:t xml:space="preserve"> atención a la siguiente reflexión que hace este historiador británico sobre la guerra en </w:t>
      </w:r>
      <w:r w:rsidR="007C4454">
        <w:rPr>
          <w:rFonts w:ascii="Montserrat" w:eastAsia="Calibri" w:hAnsi="Montserrat" w:cs="Conduit ITC"/>
          <w:iCs/>
          <w:color w:val="000000"/>
          <w:lang w:val="es-ES_tradnl" w:eastAsia="es-MX"/>
        </w:rPr>
        <w:t>este</w:t>
      </w:r>
      <w:r w:rsidR="0007762B" w:rsidRPr="0007762B">
        <w:rPr>
          <w:rFonts w:ascii="Montserrat" w:eastAsia="Calibri" w:hAnsi="Montserrat" w:cs="Conduit ITC"/>
          <w:iCs/>
          <w:color w:val="000000"/>
          <w:lang w:val="es-ES_tradnl" w:eastAsia="es-MX"/>
        </w:rPr>
        <w:t xml:space="preserve"> tiempo.</w:t>
      </w:r>
    </w:p>
    <w:p w14:paraId="63CA40F6" w14:textId="612B0DFC" w:rsidR="007C4454" w:rsidRDefault="007C4454" w:rsidP="0007762B">
      <w:pPr>
        <w:spacing w:line="240" w:lineRule="auto"/>
        <w:jc w:val="both"/>
        <w:rPr>
          <w:rFonts w:ascii="Montserrat" w:eastAsia="Calibri" w:hAnsi="Montserrat" w:cs="Conduit ITC"/>
          <w:iCs/>
          <w:color w:val="000000"/>
          <w:lang w:val="es-ES_tradnl" w:eastAsia="es-MX"/>
        </w:rPr>
      </w:pPr>
    </w:p>
    <w:p w14:paraId="4BC4569C" w14:textId="31870567" w:rsidR="007C4454" w:rsidRDefault="007C4454" w:rsidP="0007762B">
      <w:pPr>
        <w:spacing w:line="240" w:lineRule="auto"/>
        <w:jc w:val="both"/>
        <w:rPr>
          <w:rFonts w:ascii="Montserrat" w:eastAsia="Calibri" w:hAnsi="Montserrat" w:cs="Conduit ITC"/>
          <w:iCs/>
          <w:color w:val="000000"/>
          <w:lang w:val="es-ES_tradnl" w:eastAsia="es-MX"/>
        </w:rPr>
      </w:pPr>
      <w:r>
        <w:rPr>
          <w:rFonts w:ascii="Montserrat" w:eastAsia="Calibri" w:hAnsi="Montserrat" w:cs="Conduit ITC"/>
          <w:iCs/>
          <w:color w:val="000000"/>
          <w:lang w:val="es-ES_tradnl" w:eastAsia="es-MX"/>
        </w:rPr>
        <w:t>Inicia la lectura:</w:t>
      </w:r>
    </w:p>
    <w:p w14:paraId="7A25C04A" w14:textId="154EDB95" w:rsidR="007C4454" w:rsidRDefault="007C4454" w:rsidP="0007762B">
      <w:pPr>
        <w:spacing w:line="240" w:lineRule="auto"/>
        <w:jc w:val="both"/>
        <w:rPr>
          <w:rFonts w:ascii="Montserrat" w:eastAsia="Calibri" w:hAnsi="Montserrat" w:cs="Conduit ITC"/>
          <w:iCs/>
          <w:color w:val="000000"/>
          <w:lang w:val="es-ES_tradnl" w:eastAsia="es-MX"/>
        </w:rPr>
      </w:pPr>
    </w:p>
    <w:p w14:paraId="1FAFC4B3" w14:textId="016FD2CC" w:rsidR="007C4454" w:rsidRPr="005B4C4C" w:rsidRDefault="009547F9" w:rsidP="005B4C4C">
      <w:pPr>
        <w:spacing w:line="240" w:lineRule="auto"/>
        <w:ind w:left="708"/>
        <w:jc w:val="both"/>
        <w:rPr>
          <w:rFonts w:ascii="Montserrat" w:eastAsia="Calibri" w:hAnsi="Montserrat" w:cs="Conduit ITC"/>
          <w:i/>
          <w:iCs/>
          <w:color w:val="000000" w:themeColor="text1"/>
          <w:lang w:val="es-ES_tradnl" w:eastAsia="es-MX"/>
        </w:rPr>
      </w:pPr>
      <w:r w:rsidRPr="005B4C4C">
        <w:rPr>
          <w:rFonts w:ascii="Montserrat" w:hAnsi="Montserrat"/>
          <w:i/>
          <w:color w:val="000000" w:themeColor="text1"/>
        </w:rPr>
        <w:lastRenderedPageBreak/>
        <w:t>“</w:t>
      </w:r>
      <w:r w:rsidR="007C4454" w:rsidRPr="005B4C4C">
        <w:rPr>
          <w:rFonts w:ascii="Montserrat" w:eastAsia="Calibri" w:hAnsi="Montserrat" w:cs="Conduit ITC"/>
          <w:i/>
          <w:iCs/>
          <w:color w:val="000000" w:themeColor="text1"/>
          <w:lang w:val="es-ES_tradnl" w:eastAsia="es-MX"/>
        </w:rPr>
        <w:t>El siglo XX ha constituido el periodo más extraordinario de la historia de la humanidad, ya que en él se han dado, juntos, catástrofes humanas carentes de todo paralelismo, fundamentales progresos materiales, y un incremento sin precedentes de nuestra capacidad para transformar, y tal vez destruir, la faz de la Tierra. ¿Cómo habremos de pensar esa pasada “edad de los extremos” o las perspectivas futuras de la nueva era que ha surgido de la antigua?</w:t>
      </w:r>
    </w:p>
    <w:p w14:paraId="0D4AB0FC" w14:textId="05745C76" w:rsidR="007C4454" w:rsidRPr="005B4C4C" w:rsidRDefault="007C4454" w:rsidP="005B4C4C">
      <w:pPr>
        <w:spacing w:line="240" w:lineRule="auto"/>
        <w:ind w:left="708"/>
        <w:jc w:val="both"/>
        <w:rPr>
          <w:rFonts w:ascii="Montserrat" w:eastAsia="Calibri" w:hAnsi="Montserrat" w:cs="Conduit ITC"/>
          <w:i/>
          <w:iCs/>
          <w:color w:val="000000" w:themeColor="text1"/>
          <w:lang w:val="es-ES_tradnl" w:eastAsia="es-MX"/>
        </w:rPr>
      </w:pPr>
    </w:p>
    <w:p w14:paraId="0BB922EF" w14:textId="77777777" w:rsidR="007C4454" w:rsidRPr="005B4C4C" w:rsidRDefault="007C4454" w:rsidP="005B4C4C">
      <w:pPr>
        <w:spacing w:line="240" w:lineRule="auto"/>
        <w:ind w:left="708"/>
        <w:jc w:val="both"/>
        <w:rPr>
          <w:rFonts w:ascii="Montserrat" w:eastAsia="Calibri" w:hAnsi="Montserrat" w:cs="Conduit ITC"/>
          <w:i/>
          <w:iCs/>
          <w:color w:val="000000" w:themeColor="text1"/>
          <w:lang w:val="es-ES_tradnl" w:eastAsia="es-MX"/>
        </w:rPr>
      </w:pPr>
      <w:r w:rsidRPr="005B4C4C">
        <w:rPr>
          <w:rFonts w:ascii="Montserrat" w:eastAsia="Calibri" w:hAnsi="Montserrat" w:cs="Conduit ITC"/>
          <w:i/>
          <w:iCs/>
          <w:color w:val="000000" w:themeColor="text1"/>
          <w:lang w:val="es-ES_tradnl" w:eastAsia="es-MX"/>
        </w:rPr>
        <w:t xml:space="preserve">El siglo XX ha sido el más sangriento en la historia conocida de la humanidad. La cifra total de muertos provocados directa o indirectamente por las </w:t>
      </w:r>
      <w:proofErr w:type="gramStart"/>
      <w:r w:rsidRPr="005B4C4C">
        <w:rPr>
          <w:rFonts w:ascii="Montserrat" w:eastAsia="Calibri" w:hAnsi="Montserrat" w:cs="Conduit ITC"/>
          <w:i/>
          <w:iCs/>
          <w:color w:val="000000" w:themeColor="text1"/>
          <w:lang w:val="es-ES_tradnl" w:eastAsia="es-MX"/>
        </w:rPr>
        <w:t>guerras,</w:t>
      </w:r>
      <w:proofErr w:type="gramEnd"/>
      <w:r w:rsidRPr="005B4C4C">
        <w:rPr>
          <w:rFonts w:ascii="Montserrat" w:eastAsia="Calibri" w:hAnsi="Montserrat" w:cs="Conduit ITC"/>
          <w:i/>
          <w:iCs/>
          <w:color w:val="000000" w:themeColor="text1"/>
          <w:lang w:val="es-ES_tradnl" w:eastAsia="es-MX"/>
        </w:rPr>
        <w:t xml:space="preserve"> se eleva a unos 187 millones de personas, un número que equivale a más del 10 por ciento de la población mundial de 1913. Si tomamos el año 1914 como punto de partida, el siglo XX ha sido un siglo de guerras casi ininterrumpidas, a excepción de algunos breves periodos sin conflictos armados organizados en todo el planeta. Ha sido un siglo dominado por las guerras mundiales, guerras entre Estados territoriales o alianzas de Estados. Podríamos considerar incluso el período comprendido entre 1914 y 1945 como una sola guerra.</w:t>
      </w:r>
    </w:p>
    <w:p w14:paraId="5C0BD516" w14:textId="49347F68" w:rsidR="007C4454" w:rsidRPr="005B4C4C" w:rsidRDefault="007C4454" w:rsidP="005B4C4C">
      <w:pPr>
        <w:spacing w:line="240" w:lineRule="auto"/>
        <w:ind w:left="708"/>
        <w:jc w:val="both"/>
        <w:rPr>
          <w:rFonts w:ascii="Montserrat" w:eastAsia="Calibri" w:hAnsi="Montserrat" w:cs="Conduit ITC"/>
          <w:i/>
          <w:iCs/>
          <w:color w:val="000000" w:themeColor="text1"/>
          <w:lang w:val="es-ES_tradnl" w:eastAsia="es-MX"/>
        </w:rPr>
      </w:pPr>
    </w:p>
    <w:p w14:paraId="2C26D5D4" w14:textId="77777777" w:rsidR="007C4454" w:rsidRPr="005B4C4C" w:rsidRDefault="007C4454" w:rsidP="005B4C4C">
      <w:pPr>
        <w:spacing w:line="240" w:lineRule="auto"/>
        <w:ind w:left="708"/>
        <w:jc w:val="both"/>
        <w:rPr>
          <w:rFonts w:ascii="Montserrat" w:eastAsia="Calibri" w:hAnsi="Montserrat" w:cs="Conduit ITC"/>
          <w:i/>
          <w:iCs/>
          <w:color w:val="000000" w:themeColor="text1"/>
          <w:lang w:val="es-ES_tradnl" w:eastAsia="es-MX"/>
        </w:rPr>
      </w:pPr>
      <w:r w:rsidRPr="005B4C4C">
        <w:rPr>
          <w:rFonts w:ascii="Montserrat" w:eastAsia="Calibri" w:hAnsi="Montserrat" w:cs="Conduit ITC"/>
          <w:i/>
          <w:iCs/>
          <w:color w:val="000000" w:themeColor="text1"/>
          <w:lang w:val="es-ES_tradnl" w:eastAsia="es-MX"/>
        </w:rPr>
        <w:t>A este episodio le sucedieron, casi de inmediato, cuarenta años de Guerra Fría […] Cabe discutir si las acciones en las que se ha visto envuelto el ejército de Estados Unidos [de América] desde el final de la Guerra Fría en diferentes zonas del planeta no son, en el fondo, una continuación del periodo de guerra mundial. Sea como fuere, nadie puede negar que, en Europa, África y el Asia central y occidental, los años noventa estuvieron marcados por los conflictos militares, bien declarados, bien encubiertos. El mundo no conoce la paz desde 1914, ni siquiera ahora.</w:t>
      </w:r>
    </w:p>
    <w:p w14:paraId="7E08A174" w14:textId="77777777" w:rsidR="007C4454" w:rsidRPr="005B4C4C" w:rsidRDefault="007C4454" w:rsidP="005B4C4C">
      <w:pPr>
        <w:spacing w:line="240" w:lineRule="auto"/>
        <w:ind w:left="708"/>
        <w:jc w:val="both"/>
        <w:rPr>
          <w:rFonts w:ascii="Montserrat" w:eastAsia="Calibri" w:hAnsi="Montserrat" w:cs="Conduit ITC"/>
          <w:i/>
          <w:iCs/>
          <w:color w:val="000000" w:themeColor="text1"/>
          <w:lang w:val="es-ES_tradnl" w:eastAsia="es-MX"/>
        </w:rPr>
      </w:pPr>
    </w:p>
    <w:p w14:paraId="1188E3C1" w14:textId="6AA859D5" w:rsidR="007C4454" w:rsidRPr="005B4C4C" w:rsidRDefault="007C4454" w:rsidP="005B4C4C">
      <w:pPr>
        <w:spacing w:line="240" w:lineRule="auto"/>
        <w:ind w:left="708"/>
        <w:jc w:val="both"/>
        <w:rPr>
          <w:rFonts w:ascii="Montserrat" w:eastAsia="Calibri" w:hAnsi="Montserrat" w:cs="Conduit ITC"/>
          <w:i/>
          <w:iCs/>
          <w:color w:val="000000" w:themeColor="text1"/>
          <w:lang w:val="es-ES_tradnl" w:eastAsia="es-MX"/>
        </w:rPr>
      </w:pPr>
      <w:r w:rsidRPr="005B4C4C">
        <w:rPr>
          <w:rFonts w:ascii="Montserrat" w:eastAsia="Calibri" w:hAnsi="Montserrat" w:cs="Conduit ITC"/>
          <w:i/>
          <w:iCs/>
          <w:color w:val="000000" w:themeColor="text1"/>
          <w:lang w:val="es-ES_tradnl" w:eastAsia="es-MX"/>
        </w:rPr>
        <w:t>En las dos guerras mundiales de la primera mitad del siglo se vio envuelta toda la población de los países en liza, y sufrieron del mismo modo militares y población civil. A lo largo del siglo, sin embargo, el peso de la guerra ha ido recayendo más y más sobre los hombros de los civiles, que no sólo eran las víctimas del conflicto, sino también el objetivo de las operaciones militares y político-militares.</w:t>
      </w:r>
    </w:p>
    <w:p w14:paraId="59A53CBD" w14:textId="33180DB4" w:rsidR="007C4454" w:rsidRPr="005B4C4C" w:rsidRDefault="007C4454" w:rsidP="005B4C4C">
      <w:pPr>
        <w:spacing w:line="240" w:lineRule="auto"/>
        <w:ind w:left="708"/>
        <w:jc w:val="both"/>
        <w:rPr>
          <w:rFonts w:ascii="Montserrat" w:eastAsia="Calibri" w:hAnsi="Montserrat" w:cs="Conduit ITC"/>
          <w:i/>
          <w:iCs/>
          <w:color w:val="000000" w:themeColor="text1"/>
          <w:lang w:val="es-ES_tradnl" w:eastAsia="es-MX"/>
        </w:rPr>
      </w:pPr>
    </w:p>
    <w:p w14:paraId="1C5C6318" w14:textId="5518C0E4" w:rsidR="007C4454" w:rsidRPr="005B4C4C" w:rsidRDefault="007C4454" w:rsidP="005B4C4C">
      <w:pPr>
        <w:spacing w:line="240" w:lineRule="auto"/>
        <w:ind w:left="708"/>
        <w:jc w:val="both"/>
        <w:rPr>
          <w:rFonts w:ascii="Montserrat" w:eastAsia="Calibri" w:hAnsi="Montserrat" w:cs="Conduit ITC"/>
          <w:i/>
          <w:iCs/>
          <w:color w:val="000000" w:themeColor="text1"/>
          <w:lang w:val="es-ES_tradnl" w:eastAsia="es-MX"/>
        </w:rPr>
      </w:pPr>
      <w:r w:rsidRPr="005B4C4C">
        <w:rPr>
          <w:rFonts w:ascii="Montserrat" w:eastAsia="Calibri" w:hAnsi="Montserrat" w:cs="Conduit ITC"/>
          <w:i/>
          <w:iCs/>
          <w:color w:val="000000" w:themeColor="text1"/>
          <w:lang w:val="es-ES_tradnl" w:eastAsia="es-MX"/>
        </w:rPr>
        <w:t xml:space="preserve">El contraste entre la Primera Guerra Mundial y la </w:t>
      </w:r>
      <w:r w:rsidR="0070438D" w:rsidRPr="005B4C4C">
        <w:rPr>
          <w:rFonts w:ascii="Montserrat" w:eastAsia="Calibri" w:hAnsi="Montserrat" w:cs="Conduit ITC"/>
          <w:i/>
          <w:iCs/>
          <w:color w:val="000000" w:themeColor="text1"/>
          <w:lang w:val="es-ES_tradnl" w:eastAsia="es-MX"/>
        </w:rPr>
        <w:t>S</w:t>
      </w:r>
      <w:r w:rsidRPr="005B4C4C">
        <w:rPr>
          <w:rFonts w:ascii="Montserrat" w:eastAsia="Calibri" w:hAnsi="Montserrat" w:cs="Conduit ITC"/>
          <w:i/>
          <w:iCs/>
          <w:color w:val="000000" w:themeColor="text1"/>
          <w:lang w:val="es-ES_tradnl" w:eastAsia="es-MX"/>
        </w:rPr>
        <w:t xml:space="preserve">egunda es sobrecogedor: solamente el 5 por ciento de las víctimas de la Primera Guerra Mundial eran civiles; en la </w:t>
      </w:r>
      <w:r w:rsidR="00651DC7" w:rsidRPr="005B4C4C">
        <w:rPr>
          <w:rFonts w:ascii="Montserrat" w:eastAsia="Calibri" w:hAnsi="Montserrat" w:cs="Conduit ITC"/>
          <w:i/>
          <w:iCs/>
          <w:color w:val="000000" w:themeColor="text1"/>
          <w:lang w:val="es-ES_tradnl" w:eastAsia="es-MX"/>
        </w:rPr>
        <w:t>S</w:t>
      </w:r>
      <w:r w:rsidRPr="005B4C4C">
        <w:rPr>
          <w:rFonts w:ascii="Montserrat" w:eastAsia="Calibri" w:hAnsi="Montserrat" w:cs="Conduit ITC"/>
          <w:i/>
          <w:iCs/>
          <w:color w:val="000000" w:themeColor="text1"/>
          <w:lang w:val="es-ES_tradnl" w:eastAsia="es-MX"/>
        </w:rPr>
        <w:t>egunda, el porcentaje se elevó hasta el 66 por ciento. En la actualidad, la proporción de víctimas civiles de cualquier guerra se sitúa entre el 80 y el 90 por ciento del total, y esta cifra ha aumentado desde el fin de la Guerra Fría porque muchas de las operaciones militares que se han llevado a cabo desde entonces no han correspondido a ejércitos de soldados de reemplazo, sino a tropas regulares o irregulares, las cuales, en muchos casos, disponían de armamento de última generación y se protegían para evitar bajas.”</w:t>
      </w:r>
    </w:p>
    <w:p w14:paraId="31ACD980" w14:textId="4F20C1D7" w:rsidR="00651DC7" w:rsidRPr="005B4C4C" w:rsidRDefault="00651DC7" w:rsidP="005B4C4C">
      <w:pPr>
        <w:spacing w:line="240" w:lineRule="auto"/>
        <w:ind w:left="708"/>
        <w:jc w:val="both"/>
        <w:rPr>
          <w:rFonts w:ascii="Montserrat" w:eastAsia="Calibri" w:hAnsi="Montserrat" w:cs="Conduit ITC"/>
          <w:i/>
          <w:iCs/>
          <w:color w:val="000000" w:themeColor="text1"/>
          <w:lang w:val="es-ES_tradnl" w:eastAsia="es-MX"/>
        </w:rPr>
      </w:pPr>
    </w:p>
    <w:p w14:paraId="36B933BE" w14:textId="3FC852C0" w:rsidR="00651DC7" w:rsidRPr="00651DC7" w:rsidRDefault="00651DC7" w:rsidP="005B4C4C">
      <w:pPr>
        <w:spacing w:line="240" w:lineRule="auto"/>
        <w:jc w:val="right"/>
        <w:rPr>
          <w:rFonts w:ascii="Montserrat" w:eastAsia="Calibri" w:hAnsi="Montserrat" w:cs="Conduit ITC"/>
          <w:iCs/>
          <w:lang w:val="es-ES_tradnl" w:eastAsia="es-MX"/>
        </w:rPr>
      </w:pPr>
      <w:r w:rsidRPr="00651DC7">
        <w:rPr>
          <w:rFonts w:ascii="Montserrat" w:eastAsia="Calibri" w:hAnsi="Montserrat" w:cs="Conduit ITC"/>
          <w:iCs/>
          <w:lang w:val="es-ES_tradnl" w:eastAsia="es-MX"/>
        </w:rPr>
        <w:t>Hasta aquí la lectura.</w:t>
      </w:r>
    </w:p>
    <w:p w14:paraId="61D36935" w14:textId="0677F2D5" w:rsidR="00651DC7" w:rsidRPr="00651DC7" w:rsidRDefault="00651DC7" w:rsidP="007C4454">
      <w:pPr>
        <w:spacing w:line="240" w:lineRule="auto"/>
        <w:jc w:val="both"/>
        <w:rPr>
          <w:rFonts w:ascii="Montserrat" w:eastAsia="Calibri" w:hAnsi="Montserrat" w:cs="Conduit ITC"/>
          <w:iCs/>
          <w:lang w:val="es-ES_tradnl" w:eastAsia="es-MX"/>
        </w:rPr>
      </w:pPr>
    </w:p>
    <w:p w14:paraId="18ED04ED" w14:textId="308D9455" w:rsidR="00651DC7" w:rsidRPr="00651DC7" w:rsidRDefault="00651DC7" w:rsidP="00651DC7">
      <w:pPr>
        <w:spacing w:line="240" w:lineRule="auto"/>
        <w:jc w:val="both"/>
        <w:rPr>
          <w:rFonts w:ascii="Montserrat" w:eastAsia="Calibri" w:hAnsi="Montserrat" w:cs="Conduit ITC"/>
          <w:iCs/>
          <w:lang w:val="es-ES_tradnl" w:eastAsia="es-MX"/>
        </w:rPr>
      </w:pPr>
      <w:r w:rsidRPr="00651DC7">
        <w:rPr>
          <w:rFonts w:ascii="Montserrat" w:eastAsia="Calibri" w:hAnsi="Montserrat" w:cs="Conduit ITC"/>
          <w:iCs/>
          <w:lang w:val="es-ES_tradnl" w:eastAsia="es-MX"/>
        </w:rPr>
        <w:lastRenderedPageBreak/>
        <w:t>Como ha</w:t>
      </w:r>
      <w:r>
        <w:rPr>
          <w:rFonts w:ascii="Montserrat" w:eastAsia="Calibri" w:hAnsi="Montserrat" w:cs="Conduit ITC"/>
          <w:iCs/>
          <w:lang w:val="es-ES_tradnl" w:eastAsia="es-MX"/>
        </w:rPr>
        <w:t>s</w:t>
      </w:r>
      <w:r w:rsidRPr="00651DC7">
        <w:rPr>
          <w:rFonts w:ascii="Montserrat" w:eastAsia="Calibri" w:hAnsi="Montserrat" w:cs="Conduit ITC"/>
          <w:iCs/>
          <w:lang w:val="es-ES_tradnl" w:eastAsia="es-MX"/>
        </w:rPr>
        <w:t xml:space="preserve"> estudiado, las guerras han estado presentes de manera constante en la historia de los seres humanos, y como todo fenómeno humano, se han transformado a través del tiempo: han cambiado las causas por las que se lucha, la manera en que se integran y organizan los ejércitos y las armas que se utilizan. La constante en la historia de las guerras son las víctimas.</w:t>
      </w:r>
    </w:p>
    <w:p w14:paraId="42AB85A2" w14:textId="493270CB" w:rsidR="00651DC7" w:rsidRPr="00651DC7" w:rsidRDefault="00651DC7" w:rsidP="007C4454">
      <w:pPr>
        <w:spacing w:line="240" w:lineRule="auto"/>
        <w:jc w:val="both"/>
        <w:rPr>
          <w:rFonts w:ascii="Montserrat" w:eastAsia="Calibri" w:hAnsi="Montserrat" w:cs="Conduit ITC"/>
          <w:iCs/>
          <w:lang w:val="es-ES_tradnl" w:eastAsia="es-MX"/>
        </w:rPr>
      </w:pPr>
    </w:p>
    <w:p w14:paraId="6A6A5C7E" w14:textId="77777777" w:rsidR="00651DC7" w:rsidRPr="00651DC7" w:rsidRDefault="00651DC7" w:rsidP="00651DC7">
      <w:pPr>
        <w:spacing w:line="240" w:lineRule="auto"/>
        <w:jc w:val="both"/>
        <w:rPr>
          <w:rFonts w:ascii="Montserrat" w:eastAsia="Calibri" w:hAnsi="Montserrat" w:cs="Conduit ITC"/>
          <w:iCs/>
          <w:lang w:val="es-ES_tradnl" w:eastAsia="es-MX"/>
        </w:rPr>
      </w:pPr>
      <w:r w:rsidRPr="00651DC7">
        <w:rPr>
          <w:rFonts w:ascii="Montserrat" w:eastAsia="Calibri" w:hAnsi="Montserrat" w:cs="Conduit ITC"/>
          <w:iCs/>
          <w:lang w:val="es-ES_tradnl" w:eastAsia="es-MX"/>
        </w:rPr>
        <w:t>Las causas son muy diversas. A veces surgen de la oposición a un gobierno, por su autoritarismo, o porque se considera que es un régimen ilegítimo. En otros casos, las guerras se han desatado porque distintos grupos quieren controlar el mismo territorio o el acceso a un recurso estratégico.</w:t>
      </w:r>
    </w:p>
    <w:p w14:paraId="2F1DE687" w14:textId="29218729" w:rsidR="00651DC7" w:rsidRPr="00651DC7" w:rsidRDefault="00651DC7" w:rsidP="007C4454">
      <w:pPr>
        <w:spacing w:line="240" w:lineRule="auto"/>
        <w:jc w:val="both"/>
        <w:rPr>
          <w:rFonts w:ascii="Montserrat" w:eastAsia="Calibri" w:hAnsi="Montserrat" w:cs="Conduit ITC"/>
          <w:iCs/>
          <w:lang w:val="es-ES_tradnl" w:eastAsia="es-MX"/>
        </w:rPr>
      </w:pPr>
    </w:p>
    <w:p w14:paraId="36A546E7" w14:textId="387A34D0" w:rsidR="00651DC7" w:rsidRPr="00651DC7" w:rsidRDefault="00651DC7" w:rsidP="00651DC7">
      <w:pPr>
        <w:spacing w:line="240" w:lineRule="auto"/>
        <w:jc w:val="both"/>
        <w:rPr>
          <w:rFonts w:ascii="Montserrat" w:eastAsia="Calibri" w:hAnsi="Montserrat" w:cs="Conduit ITC"/>
          <w:iCs/>
          <w:lang w:val="es-ES_tradnl" w:eastAsia="es-MX"/>
        </w:rPr>
      </w:pPr>
      <w:r w:rsidRPr="00651DC7">
        <w:rPr>
          <w:rFonts w:ascii="Montserrat" w:eastAsia="Calibri" w:hAnsi="Montserrat" w:cs="Conduit ITC"/>
          <w:iCs/>
          <w:lang w:val="es-ES_tradnl" w:eastAsia="es-MX"/>
        </w:rPr>
        <w:t>Las formas también han cambiado, por ejemplo, en el siglo XVI, con la incorporación de la pólvora a la guerra, los ejércitos pasaron a enfrentarse en posiciones a campo abierto para que los proyectiles pudieran realizar un recorrido adecuado.</w:t>
      </w:r>
    </w:p>
    <w:p w14:paraId="064AF9A1" w14:textId="05573EC7" w:rsidR="00651DC7" w:rsidRPr="00651DC7" w:rsidRDefault="00651DC7" w:rsidP="007C4454">
      <w:pPr>
        <w:spacing w:line="240" w:lineRule="auto"/>
        <w:jc w:val="both"/>
        <w:rPr>
          <w:rFonts w:ascii="Montserrat" w:eastAsia="Calibri" w:hAnsi="Montserrat" w:cs="Conduit ITC"/>
          <w:iCs/>
          <w:lang w:val="es-ES_tradnl" w:eastAsia="es-MX"/>
        </w:rPr>
      </w:pPr>
    </w:p>
    <w:p w14:paraId="04F1DF11" w14:textId="77777777" w:rsidR="00651DC7" w:rsidRPr="00651DC7" w:rsidRDefault="00651DC7" w:rsidP="00651DC7">
      <w:pPr>
        <w:spacing w:line="240" w:lineRule="auto"/>
        <w:jc w:val="both"/>
        <w:rPr>
          <w:rFonts w:ascii="Montserrat" w:eastAsia="Calibri" w:hAnsi="Montserrat" w:cs="Conduit ITC"/>
          <w:iCs/>
          <w:lang w:val="es-ES_tradnl" w:eastAsia="es-MX"/>
        </w:rPr>
      </w:pPr>
      <w:r w:rsidRPr="00651DC7">
        <w:rPr>
          <w:rFonts w:ascii="Montserrat" w:eastAsia="Calibri" w:hAnsi="Montserrat" w:cs="Conduit ITC"/>
          <w:iCs/>
          <w:lang w:val="es-ES_tradnl" w:eastAsia="es-MX"/>
        </w:rPr>
        <w:t>En estos casos, las batallas se daban casi siempre en campos abiertos entre ejércitos más o menos profesionales; pero la población civil era dejada de lado durante los enfrentamientos.</w:t>
      </w:r>
    </w:p>
    <w:p w14:paraId="7F100EFD" w14:textId="46C67C59" w:rsidR="00651DC7" w:rsidRPr="00651DC7" w:rsidRDefault="00651DC7" w:rsidP="007C4454">
      <w:pPr>
        <w:spacing w:line="240" w:lineRule="auto"/>
        <w:jc w:val="both"/>
        <w:rPr>
          <w:rFonts w:ascii="Montserrat" w:eastAsia="Calibri" w:hAnsi="Montserrat" w:cs="Conduit ITC"/>
          <w:iCs/>
          <w:lang w:val="es-ES_tradnl" w:eastAsia="es-MX"/>
        </w:rPr>
      </w:pPr>
    </w:p>
    <w:p w14:paraId="2FA1CD7F" w14:textId="77777777" w:rsidR="00651DC7" w:rsidRPr="00651DC7" w:rsidRDefault="00651DC7" w:rsidP="00651DC7">
      <w:pPr>
        <w:spacing w:line="240" w:lineRule="auto"/>
        <w:jc w:val="both"/>
        <w:rPr>
          <w:rFonts w:ascii="Montserrat" w:eastAsia="Calibri" w:hAnsi="Montserrat" w:cs="Conduit ITC"/>
          <w:iCs/>
          <w:lang w:val="es-ES_tradnl" w:eastAsia="es-MX"/>
        </w:rPr>
      </w:pPr>
      <w:r w:rsidRPr="00651DC7">
        <w:rPr>
          <w:rFonts w:ascii="Montserrat" w:eastAsia="Calibri" w:hAnsi="Montserrat" w:cs="Conduit ITC"/>
          <w:iCs/>
          <w:lang w:val="es-ES_tradnl" w:eastAsia="es-MX"/>
        </w:rPr>
        <w:t>Claro, la población del perdedor tendría que sufrir diferentes agravios, pero no existía una visión de atentar contra la población civil o no combatiente.</w:t>
      </w:r>
    </w:p>
    <w:p w14:paraId="479D2F6F" w14:textId="7CBE4F71" w:rsidR="00651DC7" w:rsidRPr="00651DC7" w:rsidRDefault="00651DC7" w:rsidP="00651DC7">
      <w:pPr>
        <w:spacing w:line="240" w:lineRule="auto"/>
        <w:jc w:val="both"/>
        <w:rPr>
          <w:rFonts w:ascii="Montserrat" w:eastAsia="Calibri" w:hAnsi="Montserrat" w:cs="Conduit ITC"/>
          <w:iCs/>
          <w:lang w:val="es-ES_tradnl" w:eastAsia="es-MX"/>
        </w:rPr>
      </w:pPr>
      <w:r w:rsidRPr="00651DC7">
        <w:rPr>
          <w:rFonts w:ascii="Montserrat" w:eastAsia="Calibri" w:hAnsi="Montserrat" w:cs="Conduit ITC"/>
          <w:iCs/>
          <w:lang w:val="es-ES_tradnl" w:eastAsia="es-MX"/>
        </w:rPr>
        <w:t>Sin embargo, esto cambió tras el estallido de las dos Guerras Mundiales.</w:t>
      </w:r>
    </w:p>
    <w:p w14:paraId="2BC6F602" w14:textId="0AD88611" w:rsidR="00651DC7" w:rsidRPr="00651DC7" w:rsidRDefault="00651DC7" w:rsidP="007C4454">
      <w:pPr>
        <w:spacing w:line="240" w:lineRule="auto"/>
        <w:jc w:val="both"/>
        <w:rPr>
          <w:rFonts w:ascii="Montserrat" w:eastAsia="Calibri" w:hAnsi="Montserrat" w:cs="Conduit ITC"/>
          <w:iCs/>
          <w:lang w:val="es-ES_tradnl" w:eastAsia="es-MX"/>
        </w:rPr>
      </w:pPr>
    </w:p>
    <w:p w14:paraId="6BF4A796" w14:textId="4C68CE6D" w:rsidR="00651DC7" w:rsidRPr="00651DC7" w:rsidRDefault="00651DC7" w:rsidP="00651DC7">
      <w:pPr>
        <w:spacing w:line="240" w:lineRule="auto"/>
        <w:jc w:val="both"/>
        <w:rPr>
          <w:rFonts w:ascii="Montserrat" w:eastAsia="Calibri" w:hAnsi="Montserrat" w:cs="Conduit ITC"/>
          <w:iCs/>
          <w:lang w:val="es-ES_tradnl" w:eastAsia="es-MX"/>
        </w:rPr>
      </w:pPr>
      <w:r w:rsidRPr="00651DC7">
        <w:rPr>
          <w:rFonts w:ascii="Montserrat" w:eastAsia="Calibri" w:hAnsi="Montserrat" w:cs="Conduit ITC"/>
          <w:iCs/>
          <w:lang w:val="es-ES_tradnl" w:eastAsia="es-MX"/>
        </w:rPr>
        <w:t>Por ejemplo, en la década de 1860, los rifles más modernos podían disparar siete tiros en 15 segundos. Las metralletas utilizadas durante la Primera Guerra Mundial podían disparar hasta 600 balas por minuto, de ahí que, durante el primer día de la batalla del Somme, en Francia, murieran 60 000 soldados.</w:t>
      </w:r>
    </w:p>
    <w:p w14:paraId="2F9BFDC3" w14:textId="0E62F58A" w:rsidR="00651DC7" w:rsidRPr="00651DC7" w:rsidRDefault="00651DC7" w:rsidP="007C4454">
      <w:pPr>
        <w:spacing w:line="240" w:lineRule="auto"/>
        <w:jc w:val="both"/>
        <w:rPr>
          <w:rFonts w:ascii="Montserrat" w:eastAsia="Calibri" w:hAnsi="Montserrat" w:cs="Conduit ITC"/>
          <w:iCs/>
          <w:lang w:val="es-ES_tradnl" w:eastAsia="es-MX"/>
        </w:rPr>
      </w:pPr>
    </w:p>
    <w:p w14:paraId="05725E7E" w14:textId="6BC40429" w:rsidR="00651DC7" w:rsidRPr="00651DC7" w:rsidRDefault="00651DC7" w:rsidP="007C05FF">
      <w:pPr>
        <w:spacing w:line="240" w:lineRule="auto"/>
        <w:jc w:val="both"/>
        <w:rPr>
          <w:rFonts w:ascii="Montserrat" w:eastAsia="Calibri" w:hAnsi="Montserrat" w:cs="Conduit ITC"/>
          <w:iCs/>
          <w:lang w:val="es-ES_tradnl" w:eastAsia="es-MX"/>
        </w:rPr>
      </w:pPr>
      <w:r w:rsidRPr="00651DC7">
        <w:rPr>
          <w:rFonts w:ascii="Montserrat" w:eastAsia="Calibri" w:hAnsi="Montserrat" w:cs="Conduit ITC"/>
          <w:iCs/>
          <w:lang w:val="es-ES_tradnl" w:eastAsia="es-MX"/>
        </w:rPr>
        <w:t>La Segunda Guerra Mundial culminó con el lanzamiento de dos bombas nucleares sobre las ciudades japonesas de Hiroshima y Nagasaki, provocando la muerte de más de 100 000 personas. La ciencia daba a la humanidad la posibilidad de destruir al mundo</w:t>
      </w:r>
      <w:r w:rsidR="007C5C0E">
        <w:rPr>
          <w:rFonts w:ascii="Montserrat" w:eastAsia="Calibri" w:hAnsi="Montserrat" w:cs="Conduit ITC"/>
          <w:iCs/>
          <w:lang w:val="es-ES_tradnl" w:eastAsia="es-MX"/>
        </w:rPr>
        <w:t>.</w:t>
      </w:r>
    </w:p>
    <w:p w14:paraId="7CB4655E" w14:textId="3871FD00" w:rsidR="00651DC7" w:rsidRPr="00651DC7" w:rsidRDefault="00651DC7" w:rsidP="007C05FF">
      <w:pPr>
        <w:spacing w:line="240" w:lineRule="auto"/>
        <w:jc w:val="both"/>
        <w:rPr>
          <w:rFonts w:ascii="Montserrat" w:eastAsia="Calibri" w:hAnsi="Montserrat" w:cs="Conduit ITC"/>
          <w:iCs/>
          <w:lang w:val="es-ES_tradnl" w:eastAsia="es-MX"/>
        </w:rPr>
      </w:pPr>
    </w:p>
    <w:p w14:paraId="078701C9" w14:textId="77777777" w:rsidR="00651DC7" w:rsidRPr="00651DC7" w:rsidRDefault="00651DC7" w:rsidP="007C05FF">
      <w:pPr>
        <w:spacing w:line="240" w:lineRule="auto"/>
        <w:jc w:val="both"/>
        <w:rPr>
          <w:rFonts w:ascii="Montserrat" w:eastAsia="Calibri" w:hAnsi="Montserrat" w:cs="Conduit ITC"/>
          <w:iCs/>
          <w:lang w:val="es-ES_tradnl" w:eastAsia="es-MX"/>
        </w:rPr>
      </w:pPr>
      <w:r w:rsidRPr="00651DC7">
        <w:rPr>
          <w:rFonts w:ascii="Montserrat" w:eastAsia="Calibri" w:hAnsi="Montserrat" w:cs="Conduit ITC"/>
          <w:iCs/>
          <w:lang w:val="es-ES_tradnl" w:eastAsia="es-MX"/>
        </w:rPr>
        <w:t>Así, con la unión de la investigación científica, la industria armamentista y las preocupaciones por la seguridad nacional, las armas se han vuelto cada vez más sofisticadas y letales.</w:t>
      </w:r>
    </w:p>
    <w:p w14:paraId="615C2E72" w14:textId="77777777" w:rsidR="00651DC7" w:rsidRPr="00651DC7" w:rsidRDefault="00651DC7" w:rsidP="007C05FF">
      <w:pPr>
        <w:spacing w:line="240" w:lineRule="auto"/>
        <w:jc w:val="both"/>
        <w:rPr>
          <w:rFonts w:ascii="Montserrat" w:eastAsia="Calibri" w:hAnsi="Montserrat" w:cs="Conduit ITC"/>
          <w:iCs/>
          <w:lang w:val="es-ES_tradnl" w:eastAsia="es-MX"/>
        </w:rPr>
      </w:pPr>
    </w:p>
    <w:p w14:paraId="286EAE9F" w14:textId="229D3101" w:rsidR="00651DC7" w:rsidRDefault="00651DC7" w:rsidP="007C05FF">
      <w:pPr>
        <w:spacing w:line="240" w:lineRule="auto"/>
        <w:jc w:val="both"/>
        <w:rPr>
          <w:rFonts w:ascii="Montserrat" w:eastAsia="Calibri" w:hAnsi="Montserrat" w:cs="Conduit ITC"/>
          <w:iCs/>
          <w:lang w:val="es-ES_tradnl" w:eastAsia="es-MX"/>
        </w:rPr>
      </w:pPr>
      <w:r w:rsidRPr="00651DC7">
        <w:rPr>
          <w:rFonts w:ascii="Montserrat" w:eastAsia="Calibri" w:hAnsi="Montserrat" w:cs="Conduit ITC"/>
          <w:iCs/>
          <w:lang w:val="es-ES_tradnl" w:eastAsia="es-MX"/>
        </w:rPr>
        <w:t xml:space="preserve">Sobre las armas durante la Primera Guerra Mundial, </w:t>
      </w:r>
      <w:r w:rsidR="007C5C0E">
        <w:rPr>
          <w:rFonts w:ascii="Montserrat" w:eastAsia="Calibri" w:hAnsi="Montserrat" w:cs="Conduit ITC"/>
          <w:iCs/>
          <w:lang w:val="es-ES_tradnl" w:eastAsia="es-MX"/>
        </w:rPr>
        <w:t>se te invita a revisar</w:t>
      </w:r>
      <w:r w:rsidRPr="00651DC7">
        <w:rPr>
          <w:rFonts w:ascii="Montserrat" w:eastAsia="Calibri" w:hAnsi="Montserrat" w:cs="Conduit ITC"/>
          <w:iCs/>
          <w:lang w:val="es-ES_tradnl" w:eastAsia="es-MX"/>
        </w:rPr>
        <w:t xml:space="preserve"> el siguiente video.</w:t>
      </w:r>
    </w:p>
    <w:p w14:paraId="036DBB13" w14:textId="23AE74DD" w:rsidR="007C5C0E" w:rsidRPr="00C90F95" w:rsidRDefault="007C5C0E" w:rsidP="00C90F95">
      <w:pPr>
        <w:spacing w:line="240" w:lineRule="auto"/>
        <w:jc w:val="both"/>
        <w:rPr>
          <w:rFonts w:ascii="Montserrat" w:eastAsia="Calibri" w:hAnsi="Montserrat" w:cs="Conduit ITC"/>
          <w:iCs/>
          <w:lang w:val="es-ES_tradnl" w:eastAsia="es-MX"/>
        </w:rPr>
      </w:pPr>
    </w:p>
    <w:p w14:paraId="76C5F529" w14:textId="68B17C23" w:rsidR="007C5C0E" w:rsidRPr="00C90F95" w:rsidRDefault="007C5C0E" w:rsidP="00B3411A">
      <w:pPr>
        <w:pStyle w:val="Prrafodelista"/>
        <w:numPr>
          <w:ilvl w:val="0"/>
          <w:numId w:val="2"/>
        </w:numPr>
        <w:spacing w:line="240" w:lineRule="auto"/>
        <w:jc w:val="both"/>
        <w:rPr>
          <w:rFonts w:ascii="Montserrat" w:eastAsia="Calibri" w:hAnsi="Montserrat" w:cs="Conduit ITC"/>
          <w:b/>
          <w:bCs/>
          <w:iCs/>
          <w:lang w:val="es-ES_tradnl" w:eastAsia="es-MX"/>
        </w:rPr>
      </w:pPr>
      <w:r w:rsidRPr="00C90F95">
        <w:rPr>
          <w:rFonts w:ascii="Montserrat" w:eastAsia="Calibri" w:hAnsi="Montserrat" w:cs="Conduit ITC"/>
          <w:b/>
          <w:bCs/>
          <w:iCs/>
          <w:lang w:val="es-ES_tradnl" w:eastAsia="es-MX"/>
        </w:rPr>
        <w:t>Las armas químicas en la Primera Guerra Mundial.</w:t>
      </w:r>
    </w:p>
    <w:p w14:paraId="0803BB0D" w14:textId="6E11E4A0" w:rsidR="00651DC7" w:rsidRPr="00C90F95" w:rsidRDefault="00A52CDB" w:rsidP="00C90F95">
      <w:pPr>
        <w:spacing w:line="240" w:lineRule="auto"/>
        <w:ind w:left="708"/>
        <w:jc w:val="both"/>
        <w:rPr>
          <w:rStyle w:val="Hipervnculo"/>
          <w:rFonts w:ascii="Montserrat" w:hAnsi="Montserrat"/>
        </w:rPr>
      </w:pPr>
      <w:hyperlink r:id="rId8" w:history="1">
        <w:r w:rsidR="00C90F95" w:rsidRPr="00C90F95">
          <w:rPr>
            <w:rStyle w:val="Hipervnculo"/>
            <w:rFonts w:ascii="Montserrat" w:hAnsi="Montserrat"/>
          </w:rPr>
          <w:t>https://www.youtube.com/watch?v=la2UN8-jZeY</w:t>
        </w:r>
      </w:hyperlink>
    </w:p>
    <w:p w14:paraId="3F7CC077" w14:textId="3B48A3D1" w:rsidR="00C90F95" w:rsidRPr="00C90F95" w:rsidRDefault="00C90F95" w:rsidP="00C90F95">
      <w:pPr>
        <w:spacing w:line="240" w:lineRule="auto"/>
        <w:ind w:left="708"/>
        <w:jc w:val="both"/>
        <w:rPr>
          <w:rFonts w:ascii="Montserrat" w:eastAsia="Calibri" w:hAnsi="Montserrat" w:cs="Conduit ITC"/>
          <w:iCs/>
          <w:lang w:val="es-ES_tradnl" w:eastAsia="es-MX"/>
        </w:rPr>
      </w:pPr>
      <w:r w:rsidRPr="00C90F95">
        <w:rPr>
          <w:rFonts w:ascii="Montserrat" w:eastAsia="Calibri" w:hAnsi="Montserrat" w:cs="Conduit ITC"/>
          <w:iCs/>
          <w:lang w:val="es-ES_tradnl" w:eastAsia="es-MX"/>
        </w:rPr>
        <w:t xml:space="preserve">Revisa del tiempo 00:25 </w:t>
      </w:r>
      <w:proofErr w:type="spellStart"/>
      <w:r w:rsidRPr="00C90F95">
        <w:rPr>
          <w:rFonts w:ascii="Montserrat" w:eastAsia="Calibri" w:hAnsi="Montserrat" w:cs="Conduit ITC"/>
          <w:iCs/>
          <w:lang w:val="es-ES_tradnl" w:eastAsia="es-MX"/>
        </w:rPr>
        <w:t>al</w:t>
      </w:r>
      <w:proofErr w:type="spellEnd"/>
      <w:r w:rsidRPr="00C90F95">
        <w:rPr>
          <w:rFonts w:ascii="Montserrat" w:eastAsia="Calibri" w:hAnsi="Montserrat" w:cs="Conduit ITC"/>
          <w:iCs/>
          <w:lang w:val="es-ES_tradnl" w:eastAsia="es-MX"/>
        </w:rPr>
        <w:t xml:space="preserve"> 05:00</w:t>
      </w:r>
      <w:r w:rsidR="00B76357">
        <w:rPr>
          <w:rFonts w:ascii="Montserrat" w:eastAsia="Calibri" w:hAnsi="Montserrat" w:cs="Conduit ITC"/>
          <w:iCs/>
          <w:lang w:val="es-ES_tradnl" w:eastAsia="es-MX"/>
        </w:rPr>
        <w:t>.</w:t>
      </w:r>
    </w:p>
    <w:p w14:paraId="2C6F3E0E" w14:textId="42AC6CB6" w:rsidR="00651DC7" w:rsidRPr="00C90F95" w:rsidRDefault="00651DC7" w:rsidP="00C90F95">
      <w:pPr>
        <w:spacing w:line="240" w:lineRule="auto"/>
        <w:jc w:val="both"/>
        <w:rPr>
          <w:rFonts w:ascii="Montserrat" w:eastAsia="Calibri" w:hAnsi="Montserrat" w:cs="Conduit ITC"/>
          <w:iCs/>
          <w:color w:val="404040" w:themeColor="text1" w:themeTint="BF"/>
          <w:lang w:val="es-ES_tradnl" w:eastAsia="es-MX"/>
        </w:rPr>
      </w:pPr>
    </w:p>
    <w:p w14:paraId="39939EF2" w14:textId="5D8B3062" w:rsidR="007C05FF" w:rsidRPr="007C05FF" w:rsidRDefault="007C05FF" w:rsidP="007C05FF">
      <w:pPr>
        <w:spacing w:line="240" w:lineRule="auto"/>
        <w:jc w:val="both"/>
        <w:rPr>
          <w:rFonts w:ascii="Montserrat" w:eastAsia="Calibri" w:hAnsi="Montserrat" w:cs="Conduit ITC"/>
          <w:iCs/>
          <w:lang w:val="es-ES_tradnl" w:eastAsia="es-MX"/>
        </w:rPr>
      </w:pPr>
      <w:r w:rsidRPr="007C05FF">
        <w:rPr>
          <w:rFonts w:ascii="Montserrat" w:eastAsia="Calibri" w:hAnsi="Montserrat" w:cs="Conduit ITC"/>
          <w:iCs/>
          <w:lang w:val="es-ES_tradnl" w:eastAsia="es-MX"/>
        </w:rPr>
        <w:t xml:space="preserve">Como viste en el video la llamada Gran Guerra, la guerra que acabaría con todas las guerras, no cumplió con su propósito. Este conflicto incluso fue un tránsito hacia lo </w:t>
      </w:r>
      <w:r w:rsidRPr="007C05FF">
        <w:rPr>
          <w:rFonts w:ascii="Montserrat" w:eastAsia="Calibri" w:hAnsi="Montserrat" w:cs="Conduit ITC"/>
          <w:iCs/>
          <w:lang w:val="es-ES_tradnl" w:eastAsia="es-MX"/>
        </w:rPr>
        <w:lastRenderedPageBreak/>
        <w:t xml:space="preserve">que </w:t>
      </w:r>
      <w:r w:rsidR="00F63133">
        <w:rPr>
          <w:rFonts w:ascii="Montserrat" w:eastAsia="Calibri" w:hAnsi="Montserrat" w:cs="Conduit ITC"/>
          <w:iCs/>
          <w:lang w:val="es-ES_tradnl" w:eastAsia="es-MX"/>
        </w:rPr>
        <w:t>conoces</w:t>
      </w:r>
      <w:r w:rsidRPr="007C05FF">
        <w:rPr>
          <w:rFonts w:ascii="Montserrat" w:eastAsia="Calibri" w:hAnsi="Montserrat" w:cs="Conduit ITC"/>
          <w:iCs/>
          <w:lang w:val="es-ES_tradnl" w:eastAsia="es-MX"/>
        </w:rPr>
        <w:t xml:space="preserve"> como una “guerra total”, es decir, aquellas guerras en las que se busca la destrucción de la economía y la moral de la sociedad civil para obligar a los gobiernos a rendirse. Pero esta visión sobre la guerra no surgió espontáneamente.</w:t>
      </w:r>
    </w:p>
    <w:p w14:paraId="6F456D0C" w14:textId="77777777" w:rsidR="007C05FF" w:rsidRPr="007C05FF" w:rsidRDefault="007C05FF" w:rsidP="007C05FF">
      <w:pPr>
        <w:spacing w:line="240" w:lineRule="auto"/>
        <w:jc w:val="both"/>
        <w:rPr>
          <w:rFonts w:ascii="Montserrat" w:eastAsia="Calibri" w:hAnsi="Montserrat" w:cs="Conduit ITC"/>
          <w:iCs/>
          <w:lang w:val="es-ES_tradnl" w:eastAsia="es-MX"/>
        </w:rPr>
      </w:pPr>
    </w:p>
    <w:p w14:paraId="6BD362D9" w14:textId="7FDCD4E2" w:rsidR="00651DC7" w:rsidRPr="007C05FF" w:rsidRDefault="007C05FF" w:rsidP="007C05FF">
      <w:pPr>
        <w:spacing w:line="240" w:lineRule="auto"/>
        <w:jc w:val="both"/>
        <w:rPr>
          <w:rFonts w:ascii="Montserrat" w:eastAsia="Calibri" w:hAnsi="Montserrat" w:cs="Conduit ITC"/>
          <w:iCs/>
          <w:lang w:val="es-ES_tradnl" w:eastAsia="es-MX"/>
        </w:rPr>
      </w:pPr>
      <w:r w:rsidRPr="007C05FF">
        <w:rPr>
          <w:rFonts w:ascii="Montserrat" w:eastAsia="Calibri" w:hAnsi="Montserrat" w:cs="Conduit ITC"/>
          <w:iCs/>
          <w:lang w:val="es-ES_tradnl" w:eastAsia="es-MX"/>
        </w:rPr>
        <w:t xml:space="preserve">Como </w:t>
      </w:r>
      <w:r w:rsidR="00A6355B">
        <w:rPr>
          <w:rFonts w:ascii="Montserrat" w:eastAsia="Calibri" w:hAnsi="Montserrat" w:cs="Conduit ITC"/>
          <w:iCs/>
          <w:lang w:val="es-ES_tradnl" w:eastAsia="es-MX"/>
        </w:rPr>
        <w:t>estudiaste</w:t>
      </w:r>
      <w:r w:rsidRPr="007C05FF">
        <w:rPr>
          <w:rFonts w:ascii="Montserrat" w:eastAsia="Calibri" w:hAnsi="Montserrat" w:cs="Conduit ITC"/>
          <w:iCs/>
          <w:lang w:val="es-ES_tradnl" w:eastAsia="es-MX"/>
        </w:rPr>
        <w:t xml:space="preserve"> en sesiones anteriores, en la década de los años 20 del siglo XX afloraron ideas nacionalistas radicales diferentes a las que se había</w:t>
      </w:r>
      <w:r w:rsidR="00701049">
        <w:rPr>
          <w:rFonts w:ascii="Montserrat" w:eastAsia="Calibri" w:hAnsi="Montserrat" w:cs="Conduit ITC"/>
          <w:iCs/>
          <w:lang w:val="es-ES_tradnl" w:eastAsia="es-MX"/>
        </w:rPr>
        <w:t>n</w:t>
      </w:r>
      <w:r w:rsidR="0051166B">
        <w:rPr>
          <w:rFonts w:ascii="Montserrat" w:eastAsia="Calibri" w:hAnsi="Montserrat" w:cs="Conduit ITC"/>
          <w:iCs/>
          <w:lang w:val="es-ES_tradnl" w:eastAsia="es-MX"/>
        </w:rPr>
        <w:t xml:space="preserve"> </w:t>
      </w:r>
      <w:r w:rsidRPr="007C05FF">
        <w:rPr>
          <w:rFonts w:ascii="Montserrat" w:eastAsia="Calibri" w:hAnsi="Montserrat" w:cs="Conduit ITC"/>
          <w:iCs/>
          <w:lang w:val="es-ES_tradnl" w:eastAsia="es-MX"/>
        </w:rPr>
        <w:t>visto en el siglo anterior pues el fascismo, una ideología profundamente radical en su ultranacionalismo y su racismo, llevó a que sus miembros, sobre todo los de la Alemania nazi, consideraran a otras personas como seres despreciables e inferiores, cuya vida no valía.</w:t>
      </w:r>
    </w:p>
    <w:p w14:paraId="0FC4AF55" w14:textId="702DE18E" w:rsidR="00651DC7" w:rsidRPr="007C05FF" w:rsidRDefault="00651DC7" w:rsidP="007C05FF">
      <w:pPr>
        <w:spacing w:line="240" w:lineRule="auto"/>
        <w:jc w:val="both"/>
        <w:rPr>
          <w:rFonts w:ascii="Montserrat" w:eastAsia="Calibri" w:hAnsi="Montserrat" w:cs="Conduit ITC"/>
          <w:iCs/>
          <w:lang w:val="es-ES_tradnl" w:eastAsia="es-MX"/>
        </w:rPr>
      </w:pPr>
    </w:p>
    <w:p w14:paraId="409A0135" w14:textId="55DFD99C" w:rsidR="007C05FF" w:rsidRDefault="007C05FF" w:rsidP="007C05FF">
      <w:pPr>
        <w:spacing w:line="240" w:lineRule="auto"/>
        <w:jc w:val="both"/>
        <w:rPr>
          <w:rFonts w:ascii="Montserrat" w:eastAsia="Calibri" w:hAnsi="Montserrat" w:cs="Conduit ITC"/>
          <w:iCs/>
          <w:lang w:val="es-ES_tradnl" w:eastAsia="es-MX"/>
        </w:rPr>
      </w:pPr>
      <w:r w:rsidRPr="007C05FF">
        <w:rPr>
          <w:rFonts w:ascii="Montserrat" w:eastAsia="Calibri" w:hAnsi="Montserrat" w:cs="Conduit ITC"/>
          <w:iCs/>
          <w:lang w:val="es-ES_tradnl" w:eastAsia="es-MX"/>
        </w:rPr>
        <w:t xml:space="preserve">La mayor expresión de esto se dio tanto en la ofensiva alemana contra los soviéticos, en donde arrasaron con poblaciones enteras, así como en los campos de concentración y de exterminio, en donde confinaban a judíos, comunistas, homosexuales y demás personas que consideraban </w:t>
      </w:r>
      <w:proofErr w:type="gramStart"/>
      <w:r w:rsidRPr="007C05FF">
        <w:rPr>
          <w:rFonts w:ascii="Montserrat" w:eastAsia="Calibri" w:hAnsi="Montserrat" w:cs="Conduit ITC"/>
          <w:iCs/>
          <w:lang w:val="es-ES_tradnl" w:eastAsia="es-MX"/>
        </w:rPr>
        <w:t>non gratas</w:t>
      </w:r>
      <w:proofErr w:type="gramEnd"/>
      <w:r w:rsidRPr="007C05FF">
        <w:rPr>
          <w:rFonts w:ascii="Montserrat" w:eastAsia="Calibri" w:hAnsi="Montserrat" w:cs="Conduit ITC"/>
          <w:iCs/>
          <w:lang w:val="es-ES_tradnl" w:eastAsia="es-MX"/>
        </w:rPr>
        <w:t>.</w:t>
      </w:r>
    </w:p>
    <w:p w14:paraId="07AC2B17" w14:textId="77777777" w:rsidR="00701049" w:rsidRPr="007C05FF" w:rsidRDefault="00701049" w:rsidP="007C05FF">
      <w:pPr>
        <w:spacing w:line="240" w:lineRule="auto"/>
        <w:jc w:val="both"/>
        <w:rPr>
          <w:rFonts w:ascii="Montserrat" w:eastAsia="Calibri" w:hAnsi="Montserrat" w:cs="Conduit ITC"/>
          <w:iCs/>
          <w:lang w:val="es-ES_tradnl" w:eastAsia="es-MX"/>
        </w:rPr>
      </w:pPr>
    </w:p>
    <w:p w14:paraId="28864CFE" w14:textId="0B8CA231" w:rsidR="007C05FF" w:rsidRPr="007C05FF" w:rsidRDefault="007C05FF" w:rsidP="007C05FF">
      <w:pPr>
        <w:spacing w:line="240" w:lineRule="auto"/>
        <w:jc w:val="both"/>
        <w:rPr>
          <w:rFonts w:ascii="Montserrat" w:eastAsia="Calibri" w:hAnsi="Montserrat" w:cs="Conduit ITC"/>
          <w:iCs/>
          <w:lang w:val="es-ES_tradnl" w:eastAsia="es-MX"/>
        </w:rPr>
      </w:pPr>
      <w:r w:rsidRPr="007C05FF">
        <w:rPr>
          <w:rFonts w:ascii="Montserrat" w:eastAsia="Calibri" w:hAnsi="Montserrat" w:cs="Conduit ITC"/>
          <w:iCs/>
          <w:lang w:val="es-ES_tradnl" w:eastAsia="es-MX"/>
        </w:rPr>
        <w:t>Como recordará</w:t>
      </w:r>
      <w:r w:rsidR="00A2005A">
        <w:rPr>
          <w:rFonts w:ascii="Montserrat" w:eastAsia="Calibri" w:hAnsi="Montserrat" w:cs="Conduit ITC"/>
          <w:iCs/>
          <w:lang w:val="es-ES_tradnl" w:eastAsia="es-MX"/>
        </w:rPr>
        <w:t>s</w:t>
      </w:r>
      <w:r w:rsidRPr="007C05FF">
        <w:rPr>
          <w:rFonts w:ascii="Montserrat" w:eastAsia="Calibri" w:hAnsi="Montserrat" w:cs="Conduit ITC"/>
          <w:iCs/>
          <w:lang w:val="es-ES_tradnl" w:eastAsia="es-MX"/>
        </w:rPr>
        <w:t>, el final de la Segunda Guerra Mundial no fue nada pacífic</w:t>
      </w:r>
      <w:r w:rsidR="00946F37">
        <w:rPr>
          <w:rFonts w:ascii="Montserrat" w:eastAsia="Calibri" w:hAnsi="Montserrat" w:cs="Conduit ITC"/>
          <w:iCs/>
          <w:lang w:val="es-ES_tradnl" w:eastAsia="es-MX"/>
        </w:rPr>
        <w:t>a</w:t>
      </w:r>
      <w:r w:rsidRPr="007C05FF">
        <w:rPr>
          <w:rFonts w:ascii="Montserrat" w:eastAsia="Calibri" w:hAnsi="Montserrat" w:cs="Conduit ITC"/>
          <w:iCs/>
          <w:lang w:val="es-ES_tradnl" w:eastAsia="es-MX"/>
        </w:rPr>
        <w:t>. Masacres y violaciones masivas en las poblaciones vencidas, bombardeos continuos a poblaciones civiles y el estallido de las bombas nucleares significaron tanto el triunfo de los aliados como el momento culminante de la brutalidad humana en la guerra.</w:t>
      </w:r>
    </w:p>
    <w:p w14:paraId="43447DF2" w14:textId="77777777" w:rsidR="007C05FF" w:rsidRPr="007C05FF" w:rsidRDefault="007C05FF" w:rsidP="007C05FF">
      <w:pPr>
        <w:spacing w:line="240" w:lineRule="auto"/>
        <w:jc w:val="both"/>
        <w:rPr>
          <w:rFonts w:ascii="Montserrat" w:eastAsia="Calibri" w:hAnsi="Montserrat" w:cs="Conduit ITC"/>
          <w:iCs/>
          <w:lang w:val="es-ES_tradnl" w:eastAsia="es-MX"/>
        </w:rPr>
      </w:pPr>
    </w:p>
    <w:p w14:paraId="35A0864E" w14:textId="60F34311" w:rsidR="007C05FF" w:rsidRPr="007C05FF" w:rsidRDefault="007C05FF" w:rsidP="007C05FF">
      <w:pPr>
        <w:spacing w:line="240" w:lineRule="auto"/>
        <w:jc w:val="both"/>
        <w:rPr>
          <w:rFonts w:ascii="Montserrat" w:eastAsia="Calibri" w:hAnsi="Montserrat" w:cs="Conduit ITC"/>
          <w:iCs/>
          <w:lang w:val="es-ES_tradnl" w:eastAsia="es-MX"/>
        </w:rPr>
      </w:pPr>
      <w:r w:rsidRPr="007C05FF">
        <w:rPr>
          <w:rFonts w:ascii="Montserrat" w:eastAsia="Calibri" w:hAnsi="Montserrat" w:cs="Conduit ITC"/>
          <w:iCs/>
          <w:lang w:val="es-ES_tradnl" w:eastAsia="es-MX"/>
        </w:rPr>
        <w:t xml:space="preserve">La posesión de las armas nucleares marcó una nueva pauta en la historia de las guerras en el mundo. Además, </w:t>
      </w:r>
      <w:r w:rsidR="00AA6C9E">
        <w:rPr>
          <w:rFonts w:ascii="Montserrat" w:eastAsia="Calibri" w:hAnsi="Montserrat" w:cs="Conduit ITC"/>
          <w:iCs/>
          <w:lang w:val="es-ES_tradnl" w:eastAsia="es-MX"/>
        </w:rPr>
        <w:t>las personas comenzaron</w:t>
      </w:r>
      <w:r w:rsidRPr="007C05FF">
        <w:rPr>
          <w:rFonts w:ascii="Montserrat" w:eastAsia="Calibri" w:hAnsi="Montserrat" w:cs="Conduit ITC"/>
          <w:iCs/>
          <w:lang w:val="es-ES_tradnl" w:eastAsia="es-MX"/>
        </w:rPr>
        <w:t xml:space="preserve"> a reflexionar y cuestionar</w:t>
      </w:r>
      <w:r w:rsidR="00AA6C9E">
        <w:rPr>
          <w:rFonts w:ascii="Montserrat" w:eastAsia="Calibri" w:hAnsi="Montserrat" w:cs="Conduit ITC"/>
          <w:iCs/>
          <w:lang w:val="es-ES_tradnl" w:eastAsia="es-MX"/>
        </w:rPr>
        <w:t xml:space="preserve">se </w:t>
      </w:r>
      <w:r w:rsidRPr="007C05FF">
        <w:rPr>
          <w:rFonts w:ascii="Montserrat" w:eastAsia="Calibri" w:hAnsi="Montserrat" w:cs="Conduit ITC"/>
          <w:iCs/>
          <w:lang w:val="es-ES_tradnl" w:eastAsia="es-MX"/>
        </w:rPr>
        <w:t xml:space="preserve">sobre la función política que había tenido la ciencia en la elaboración de armas de destrucción masiva. ¿A dónde había </w:t>
      </w:r>
      <w:r w:rsidR="00AA6C9E">
        <w:rPr>
          <w:rFonts w:ascii="Montserrat" w:eastAsia="Calibri" w:hAnsi="Montserrat" w:cs="Conduit ITC"/>
          <w:iCs/>
          <w:lang w:val="es-ES_tradnl" w:eastAsia="es-MX"/>
        </w:rPr>
        <w:t>llegado</w:t>
      </w:r>
      <w:r w:rsidRPr="007C05FF">
        <w:rPr>
          <w:rFonts w:ascii="Montserrat" w:eastAsia="Calibri" w:hAnsi="Montserrat" w:cs="Conduit ITC"/>
          <w:iCs/>
          <w:lang w:val="es-ES_tradnl" w:eastAsia="es-MX"/>
        </w:rPr>
        <w:t xml:space="preserve"> el progreso</w:t>
      </w:r>
      <w:r w:rsidR="00AA6C9E">
        <w:rPr>
          <w:rFonts w:ascii="Montserrat" w:eastAsia="Calibri" w:hAnsi="Montserrat" w:cs="Conduit ITC"/>
          <w:iCs/>
          <w:lang w:val="es-ES_tradnl" w:eastAsia="es-MX"/>
        </w:rPr>
        <w:t>,</w:t>
      </w:r>
      <w:r w:rsidRPr="007C05FF">
        <w:rPr>
          <w:rFonts w:ascii="Montserrat" w:eastAsia="Calibri" w:hAnsi="Montserrat" w:cs="Conduit ITC"/>
          <w:iCs/>
          <w:lang w:val="es-ES_tradnl" w:eastAsia="es-MX"/>
        </w:rPr>
        <w:t xml:space="preserve"> a ver a la humanidad destruyéndose a sí misma? ¿Cómo sería el futuro?</w:t>
      </w:r>
    </w:p>
    <w:p w14:paraId="2B330876" w14:textId="6A4D2C8F" w:rsidR="007C05FF" w:rsidRPr="007C05FF" w:rsidRDefault="007C05FF" w:rsidP="007C05FF">
      <w:pPr>
        <w:spacing w:line="240" w:lineRule="auto"/>
        <w:jc w:val="both"/>
        <w:rPr>
          <w:rFonts w:ascii="Montserrat" w:eastAsia="Calibri" w:hAnsi="Montserrat" w:cs="Conduit ITC"/>
          <w:iCs/>
          <w:lang w:val="es-ES_tradnl" w:eastAsia="es-MX"/>
        </w:rPr>
      </w:pPr>
    </w:p>
    <w:p w14:paraId="4BB6E03E" w14:textId="1D9B397B" w:rsidR="007C05FF" w:rsidRPr="007C05FF" w:rsidRDefault="007C05FF" w:rsidP="007C05FF">
      <w:pPr>
        <w:spacing w:line="240" w:lineRule="auto"/>
        <w:jc w:val="both"/>
        <w:rPr>
          <w:rFonts w:ascii="Montserrat" w:eastAsia="Calibri" w:hAnsi="Montserrat" w:cs="Conduit ITC"/>
          <w:iCs/>
          <w:lang w:val="es-ES_tradnl" w:eastAsia="es-MX"/>
        </w:rPr>
      </w:pPr>
      <w:r w:rsidRPr="007C05FF">
        <w:rPr>
          <w:rFonts w:ascii="Montserrat" w:eastAsia="Calibri" w:hAnsi="Montserrat" w:cs="Conduit ITC"/>
          <w:iCs/>
          <w:lang w:val="es-ES_tradnl" w:eastAsia="es-MX"/>
        </w:rPr>
        <w:t>Durante todo el periodo que duró la Guerra Fría se marcó una tensión constante entre las dos superpotencias del momento ante el temor por una y otra parte de que se iniciar</w:t>
      </w:r>
      <w:r w:rsidR="00CD3960">
        <w:rPr>
          <w:rFonts w:ascii="Montserrat" w:eastAsia="Calibri" w:hAnsi="Montserrat" w:cs="Conduit ITC"/>
          <w:iCs/>
          <w:lang w:val="es-ES_tradnl" w:eastAsia="es-MX"/>
        </w:rPr>
        <w:t>á</w:t>
      </w:r>
      <w:r w:rsidRPr="007C05FF">
        <w:rPr>
          <w:rFonts w:ascii="Montserrat" w:eastAsia="Calibri" w:hAnsi="Montserrat" w:cs="Conduit ITC"/>
          <w:iCs/>
          <w:lang w:val="es-ES_tradnl" w:eastAsia="es-MX"/>
        </w:rPr>
        <w:t xml:space="preserve"> una guerra nuclear que afectar</w:t>
      </w:r>
      <w:r w:rsidR="00CD3960">
        <w:rPr>
          <w:rFonts w:ascii="Montserrat" w:eastAsia="Calibri" w:hAnsi="Montserrat" w:cs="Conduit ITC"/>
          <w:iCs/>
          <w:lang w:val="es-ES_tradnl" w:eastAsia="es-MX"/>
        </w:rPr>
        <w:t>á</w:t>
      </w:r>
      <w:r w:rsidRPr="007C05FF">
        <w:rPr>
          <w:rFonts w:ascii="Montserrat" w:eastAsia="Calibri" w:hAnsi="Montserrat" w:cs="Conduit ITC"/>
          <w:iCs/>
          <w:lang w:val="es-ES_tradnl" w:eastAsia="es-MX"/>
        </w:rPr>
        <w:t xml:space="preserve"> al mundo entero.</w:t>
      </w:r>
    </w:p>
    <w:p w14:paraId="0B9CB61F" w14:textId="16037D7C" w:rsidR="007C05FF" w:rsidRPr="007C05FF" w:rsidRDefault="007C05FF" w:rsidP="007C05FF">
      <w:pPr>
        <w:spacing w:line="240" w:lineRule="auto"/>
        <w:jc w:val="both"/>
        <w:rPr>
          <w:rFonts w:ascii="Montserrat" w:eastAsia="Calibri" w:hAnsi="Montserrat" w:cs="Conduit ITC"/>
          <w:iCs/>
          <w:lang w:val="es-ES_tradnl" w:eastAsia="es-MX"/>
        </w:rPr>
      </w:pPr>
    </w:p>
    <w:p w14:paraId="0C432858" w14:textId="75299D4E" w:rsidR="007C05FF" w:rsidRPr="007C05FF" w:rsidRDefault="007C05FF" w:rsidP="007C05FF">
      <w:pPr>
        <w:spacing w:line="240" w:lineRule="auto"/>
        <w:jc w:val="both"/>
        <w:rPr>
          <w:rFonts w:ascii="Montserrat" w:eastAsia="Calibri" w:hAnsi="Montserrat" w:cs="Conduit ITC"/>
          <w:iCs/>
          <w:lang w:val="es-ES_tradnl" w:eastAsia="es-MX"/>
        </w:rPr>
      </w:pPr>
      <w:r w:rsidRPr="007C05FF">
        <w:rPr>
          <w:rFonts w:ascii="Montserrat" w:eastAsia="Calibri" w:hAnsi="Montserrat" w:cs="Conduit ITC"/>
          <w:iCs/>
          <w:lang w:val="es-ES_tradnl" w:eastAsia="es-MX"/>
        </w:rPr>
        <w:t>Pero</w:t>
      </w:r>
      <w:r w:rsidR="004A5BB5">
        <w:rPr>
          <w:rFonts w:ascii="Montserrat" w:eastAsia="Calibri" w:hAnsi="Montserrat" w:cs="Conduit ITC"/>
          <w:iCs/>
          <w:lang w:val="es-ES_tradnl" w:eastAsia="es-MX"/>
        </w:rPr>
        <w:t>,</w:t>
      </w:r>
      <w:r w:rsidRPr="007C05FF">
        <w:rPr>
          <w:rFonts w:ascii="Montserrat" w:eastAsia="Calibri" w:hAnsi="Montserrat" w:cs="Conduit ITC"/>
          <w:iCs/>
          <w:lang w:val="es-ES_tradnl" w:eastAsia="es-MX"/>
        </w:rPr>
        <w:t xml:space="preserve"> la caída del bloque soviético tampoco terminó con las tensiones producidas durante la Guerra Fría.</w:t>
      </w:r>
    </w:p>
    <w:p w14:paraId="076F7CAF" w14:textId="77777777" w:rsidR="007C05FF" w:rsidRPr="007C05FF" w:rsidRDefault="007C05FF" w:rsidP="007C05FF">
      <w:pPr>
        <w:spacing w:line="240" w:lineRule="auto"/>
        <w:jc w:val="both"/>
        <w:rPr>
          <w:rFonts w:ascii="Montserrat" w:eastAsia="Calibri" w:hAnsi="Montserrat" w:cs="Conduit ITC"/>
          <w:iCs/>
          <w:lang w:val="es-ES_tradnl" w:eastAsia="es-MX"/>
        </w:rPr>
      </w:pPr>
    </w:p>
    <w:p w14:paraId="6500187D" w14:textId="77777777" w:rsidR="007C05FF" w:rsidRPr="007C05FF" w:rsidRDefault="007C05FF" w:rsidP="007C05FF">
      <w:pPr>
        <w:spacing w:line="240" w:lineRule="auto"/>
        <w:jc w:val="both"/>
        <w:rPr>
          <w:rFonts w:ascii="Montserrat" w:eastAsia="Calibri" w:hAnsi="Montserrat" w:cs="Conduit ITC"/>
          <w:iCs/>
          <w:lang w:val="es-ES_tradnl" w:eastAsia="es-MX"/>
        </w:rPr>
      </w:pPr>
      <w:r w:rsidRPr="007C05FF">
        <w:rPr>
          <w:rFonts w:ascii="Montserrat" w:eastAsia="Calibri" w:hAnsi="Montserrat" w:cs="Conduit ITC"/>
          <w:iCs/>
          <w:lang w:val="es-ES_tradnl" w:eastAsia="es-MX"/>
        </w:rPr>
        <w:t>Tras el fin de la Guerra Fría muchos países que se encontraban como un territorio de disputa entre las dos superpotencias pasaron a tener problemas, tanto en el interior de su territorio como en el exterior, por consolidar sus independencias. Uno de estos casos es el de la guerra de los Balcanes, ocurrida en 1991.</w:t>
      </w:r>
    </w:p>
    <w:p w14:paraId="4FB86813" w14:textId="77777777" w:rsidR="007C05FF" w:rsidRPr="007C05FF" w:rsidRDefault="007C05FF" w:rsidP="007C05FF">
      <w:pPr>
        <w:spacing w:line="240" w:lineRule="auto"/>
        <w:jc w:val="both"/>
        <w:rPr>
          <w:rFonts w:ascii="Montserrat" w:eastAsia="Calibri" w:hAnsi="Montserrat" w:cs="Conduit ITC"/>
          <w:iCs/>
          <w:lang w:val="es-ES_tradnl" w:eastAsia="es-MX"/>
        </w:rPr>
      </w:pPr>
    </w:p>
    <w:p w14:paraId="707D739F" w14:textId="77777777" w:rsidR="007C05FF" w:rsidRPr="007C05FF" w:rsidRDefault="007C05FF" w:rsidP="007C05FF">
      <w:pPr>
        <w:spacing w:line="240" w:lineRule="auto"/>
        <w:jc w:val="both"/>
        <w:rPr>
          <w:rFonts w:ascii="Montserrat" w:eastAsia="Calibri" w:hAnsi="Montserrat" w:cs="Conduit ITC"/>
          <w:iCs/>
          <w:lang w:val="es-ES_tradnl" w:eastAsia="es-MX"/>
        </w:rPr>
      </w:pPr>
      <w:r w:rsidRPr="007C05FF">
        <w:rPr>
          <w:rFonts w:ascii="Montserrat" w:eastAsia="Calibri" w:hAnsi="Montserrat" w:cs="Conduit ITC"/>
          <w:iCs/>
          <w:lang w:val="es-ES_tradnl" w:eastAsia="es-MX"/>
        </w:rPr>
        <w:t>En efecto, Yugoslavia era una nación conformada por distintos grupos étnicos o naciones bajo un régimen comunista. Tras la caída de la Unión Soviética, los movimientos nacionalistas existentes comenzaron a manifestar sus deseos de constituir sus propias naciones.</w:t>
      </w:r>
    </w:p>
    <w:p w14:paraId="17C988FC" w14:textId="77777777" w:rsidR="007C05FF" w:rsidRPr="007C05FF" w:rsidRDefault="007C05FF" w:rsidP="007C05FF">
      <w:pPr>
        <w:spacing w:line="240" w:lineRule="auto"/>
        <w:jc w:val="both"/>
        <w:rPr>
          <w:rFonts w:ascii="Montserrat" w:eastAsia="Calibri" w:hAnsi="Montserrat" w:cs="Conduit ITC"/>
          <w:iCs/>
          <w:lang w:val="es-ES_tradnl" w:eastAsia="es-MX"/>
        </w:rPr>
      </w:pPr>
    </w:p>
    <w:p w14:paraId="2998E684" w14:textId="77777777" w:rsidR="007C05FF" w:rsidRPr="007C05FF" w:rsidRDefault="007C05FF" w:rsidP="007C05FF">
      <w:pPr>
        <w:spacing w:line="240" w:lineRule="auto"/>
        <w:jc w:val="both"/>
        <w:rPr>
          <w:rFonts w:ascii="Montserrat" w:eastAsia="Calibri" w:hAnsi="Montserrat" w:cs="Conduit ITC"/>
          <w:iCs/>
          <w:lang w:val="es-ES_tradnl" w:eastAsia="es-MX"/>
        </w:rPr>
      </w:pPr>
      <w:r w:rsidRPr="007C05FF">
        <w:rPr>
          <w:rFonts w:ascii="Montserrat" w:eastAsia="Calibri" w:hAnsi="Montserrat" w:cs="Conduit ITC"/>
          <w:iCs/>
          <w:lang w:val="es-ES_tradnl" w:eastAsia="es-MX"/>
        </w:rPr>
        <w:lastRenderedPageBreak/>
        <w:t>Estos nacionalismos eran muy diferentes entre sí. Por ejemplo, los serbios eran en su mayoría cristianos ortodoxos; los croatas, cristianos católicos; los bosnios y albaneses, en su mayoría, musulmanes.</w:t>
      </w:r>
    </w:p>
    <w:p w14:paraId="727E73A6" w14:textId="14E1C9FF" w:rsidR="007C05FF" w:rsidRPr="007C05FF" w:rsidRDefault="007C05FF" w:rsidP="007C05FF">
      <w:pPr>
        <w:spacing w:line="240" w:lineRule="auto"/>
        <w:jc w:val="both"/>
        <w:rPr>
          <w:rFonts w:ascii="Montserrat" w:eastAsia="Calibri" w:hAnsi="Montserrat" w:cs="Conduit ITC"/>
          <w:iCs/>
          <w:lang w:val="es-ES_tradnl" w:eastAsia="es-MX"/>
        </w:rPr>
      </w:pPr>
      <w:r w:rsidRPr="007C05FF">
        <w:rPr>
          <w:rFonts w:ascii="Montserrat" w:eastAsia="Calibri" w:hAnsi="Montserrat" w:cs="Conduit ITC"/>
          <w:iCs/>
          <w:lang w:val="es-ES_tradnl" w:eastAsia="es-MX"/>
        </w:rPr>
        <w:t>Pero</w:t>
      </w:r>
      <w:r w:rsidR="00334959">
        <w:rPr>
          <w:rFonts w:ascii="Montserrat" w:eastAsia="Calibri" w:hAnsi="Montserrat" w:cs="Conduit ITC"/>
          <w:iCs/>
          <w:lang w:val="es-ES_tradnl" w:eastAsia="es-MX"/>
        </w:rPr>
        <w:t>,</w:t>
      </w:r>
      <w:r w:rsidRPr="007C05FF">
        <w:rPr>
          <w:rFonts w:ascii="Montserrat" w:eastAsia="Calibri" w:hAnsi="Montserrat" w:cs="Conduit ITC"/>
          <w:iCs/>
          <w:lang w:val="es-ES_tradnl" w:eastAsia="es-MX"/>
        </w:rPr>
        <w:t xml:space="preserve"> el problema no estaba sólo en la enorme variedad étnica. Serbia, la república más grande, tenía a su población dispersa entre las otras repúblicas: Kosovo, Croacia, Bosnia, Montenegro, Macedonia y Eslovenia. Debido a esto, surgió un movimiento nacionalista que quería formar una gran Serbia, para lo cual debía incorporar muchos territorios.</w:t>
      </w:r>
    </w:p>
    <w:p w14:paraId="1EF1B6B2" w14:textId="78279AFE" w:rsidR="007C05FF" w:rsidRPr="007C05FF" w:rsidRDefault="007C05FF" w:rsidP="007C05FF">
      <w:pPr>
        <w:spacing w:line="240" w:lineRule="auto"/>
        <w:jc w:val="both"/>
        <w:rPr>
          <w:rFonts w:ascii="Montserrat" w:eastAsia="Calibri" w:hAnsi="Montserrat" w:cs="Conduit ITC"/>
          <w:iCs/>
          <w:lang w:val="es-ES_tradnl" w:eastAsia="es-MX"/>
        </w:rPr>
      </w:pPr>
    </w:p>
    <w:p w14:paraId="46EEB3E4" w14:textId="77777777" w:rsidR="007C05FF" w:rsidRPr="007C05FF" w:rsidRDefault="007C05FF" w:rsidP="007C05FF">
      <w:pPr>
        <w:spacing w:line="240" w:lineRule="auto"/>
        <w:jc w:val="both"/>
        <w:rPr>
          <w:rFonts w:ascii="Montserrat" w:eastAsia="Calibri" w:hAnsi="Montserrat" w:cs="Conduit ITC"/>
          <w:iCs/>
          <w:lang w:val="es-ES_tradnl" w:eastAsia="es-MX"/>
        </w:rPr>
      </w:pPr>
      <w:r w:rsidRPr="007C05FF">
        <w:rPr>
          <w:rFonts w:ascii="Montserrat" w:eastAsia="Calibri" w:hAnsi="Montserrat" w:cs="Conduit ITC"/>
          <w:iCs/>
          <w:lang w:val="es-ES_tradnl" w:eastAsia="es-MX"/>
        </w:rPr>
        <w:t>El conflicto comenzó en Kosovo, un territorio donde la población albanesa estaba desplazando demográficamente a los serbios. Pronto, Serbia ocupó el territorio, tras lo cual Eslovenia, Macedonia y Croacia declararon su independencia. De éstos, sólo Croacia tenía una importante cantidad de serbios que se negaron a la independencia, por lo que Serbia intervino en el proceso, desencadenando una guerra. El resultado fueron decenas de miles de muertos y la independencia total de Croacia.</w:t>
      </w:r>
    </w:p>
    <w:p w14:paraId="4E781DE0" w14:textId="77777777" w:rsidR="007C05FF" w:rsidRPr="007C05FF" w:rsidRDefault="007C05FF" w:rsidP="007C05FF">
      <w:pPr>
        <w:spacing w:line="240" w:lineRule="auto"/>
        <w:jc w:val="both"/>
        <w:rPr>
          <w:rFonts w:ascii="Montserrat" w:eastAsia="Calibri" w:hAnsi="Montserrat" w:cs="Conduit ITC"/>
          <w:iCs/>
          <w:lang w:val="es-ES_tradnl" w:eastAsia="es-MX"/>
        </w:rPr>
      </w:pPr>
    </w:p>
    <w:p w14:paraId="711EF15D" w14:textId="77777777" w:rsidR="007C05FF" w:rsidRPr="007C05FF" w:rsidRDefault="007C05FF" w:rsidP="007C05FF">
      <w:pPr>
        <w:spacing w:line="240" w:lineRule="auto"/>
        <w:jc w:val="both"/>
        <w:rPr>
          <w:rFonts w:ascii="Montserrat" w:eastAsia="Calibri" w:hAnsi="Montserrat" w:cs="Conduit ITC"/>
          <w:iCs/>
          <w:lang w:val="es-ES_tradnl" w:eastAsia="es-MX"/>
        </w:rPr>
      </w:pPr>
      <w:r w:rsidRPr="007C05FF">
        <w:rPr>
          <w:rFonts w:ascii="Montserrat" w:eastAsia="Calibri" w:hAnsi="Montserrat" w:cs="Conduit ITC"/>
          <w:iCs/>
          <w:lang w:val="es-ES_tradnl" w:eastAsia="es-MX"/>
        </w:rPr>
        <w:t>En febrero de 1992, Bosnia declaró la independencia del país. Pero aquí también hubo problemas debido a la composición multiétnica: había bosnios musulmanes, bosnios croatas y bosnios serbios, por lo que Serbia declaró la guerra a Bosnia.</w:t>
      </w:r>
    </w:p>
    <w:p w14:paraId="5B9D678A" w14:textId="393F38BD" w:rsidR="007C05FF" w:rsidRPr="007C05FF" w:rsidRDefault="007C05FF" w:rsidP="007C05FF">
      <w:pPr>
        <w:spacing w:line="240" w:lineRule="auto"/>
        <w:jc w:val="both"/>
        <w:rPr>
          <w:rFonts w:ascii="Montserrat" w:eastAsia="Calibri" w:hAnsi="Montserrat" w:cs="Conduit ITC"/>
          <w:iCs/>
          <w:lang w:val="es-ES_tradnl" w:eastAsia="es-MX"/>
        </w:rPr>
      </w:pPr>
    </w:p>
    <w:p w14:paraId="4864932C" w14:textId="77777777" w:rsidR="007C05FF" w:rsidRPr="007C05FF" w:rsidRDefault="007C05FF" w:rsidP="007C05FF">
      <w:pPr>
        <w:spacing w:line="240" w:lineRule="auto"/>
        <w:jc w:val="both"/>
        <w:rPr>
          <w:rFonts w:ascii="Montserrat" w:eastAsia="Calibri" w:hAnsi="Montserrat" w:cs="Conduit ITC"/>
          <w:iCs/>
          <w:lang w:val="es-ES_tradnl" w:eastAsia="es-MX"/>
        </w:rPr>
      </w:pPr>
      <w:r w:rsidRPr="007C05FF">
        <w:rPr>
          <w:rFonts w:ascii="Montserrat" w:eastAsia="Calibri" w:hAnsi="Montserrat" w:cs="Conduit ITC"/>
          <w:iCs/>
          <w:lang w:val="es-ES_tradnl" w:eastAsia="es-MX"/>
        </w:rPr>
        <w:t>Serbia contaba con una superioridad militar que le permitió apoderarse de muchas poblaciones bosnias, en las cuales realizaron masacres o “limpiezas étnicas”.</w:t>
      </w:r>
    </w:p>
    <w:p w14:paraId="556EC950" w14:textId="77777777" w:rsidR="007C05FF" w:rsidRPr="007C05FF" w:rsidRDefault="007C05FF" w:rsidP="007C05FF">
      <w:pPr>
        <w:spacing w:line="240" w:lineRule="auto"/>
        <w:jc w:val="both"/>
        <w:rPr>
          <w:rFonts w:ascii="Montserrat" w:eastAsia="Calibri" w:hAnsi="Montserrat" w:cs="Conduit ITC"/>
          <w:iCs/>
          <w:lang w:val="es-ES_tradnl" w:eastAsia="es-MX"/>
        </w:rPr>
      </w:pPr>
    </w:p>
    <w:p w14:paraId="162DE319" w14:textId="77777777" w:rsidR="007C05FF" w:rsidRPr="007C05FF" w:rsidRDefault="007C05FF" w:rsidP="007C05FF">
      <w:pPr>
        <w:spacing w:line="240" w:lineRule="auto"/>
        <w:jc w:val="both"/>
        <w:rPr>
          <w:rFonts w:ascii="Montserrat" w:eastAsia="Calibri" w:hAnsi="Montserrat" w:cs="Conduit ITC"/>
          <w:iCs/>
          <w:lang w:val="es-ES_tradnl" w:eastAsia="es-MX"/>
        </w:rPr>
      </w:pPr>
      <w:r w:rsidRPr="007C05FF">
        <w:rPr>
          <w:rFonts w:ascii="Montserrat" w:eastAsia="Calibri" w:hAnsi="Montserrat" w:cs="Conduit ITC"/>
          <w:iCs/>
          <w:lang w:val="es-ES_tradnl" w:eastAsia="es-MX"/>
        </w:rPr>
        <w:t>Pronto, con la intención de aumentar su presencia en Europa del Este, el gobierno norteamericano y la Organización del Tratado del Atlántico Norte (OTAN) apoyaron a los croatas y bosnios contra los serbios.</w:t>
      </w:r>
    </w:p>
    <w:p w14:paraId="497081F4" w14:textId="7C363891" w:rsidR="007C05FF" w:rsidRPr="007C05FF" w:rsidRDefault="007C05FF" w:rsidP="007C05FF">
      <w:pPr>
        <w:spacing w:line="240" w:lineRule="auto"/>
        <w:jc w:val="both"/>
        <w:rPr>
          <w:rFonts w:ascii="Montserrat" w:eastAsia="Calibri" w:hAnsi="Montserrat" w:cs="Conduit ITC"/>
          <w:iCs/>
          <w:lang w:val="es-ES_tradnl" w:eastAsia="es-MX"/>
        </w:rPr>
      </w:pPr>
    </w:p>
    <w:p w14:paraId="43F26A95" w14:textId="77777777" w:rsidR="007C05FF" w:rsidRPr="007C05FF" w:rsidRDefault="007C05FF" w:rsidP="007C05FF">
      <w:pPr>
        <w:spacing w:line="240" w:lineRule="auto"/>
        <w:jc w:val="both"/>
        <w:rPr>
          <w:rFonts w:ascii="Montserrat" w:eastAsia="Calibri" w:hAnsi="Montserrat" w:cs="Conduit ITC"/>
          <w:iCs/>
          <w:lang w:val="es-ES_tradnl" w:eastAsia="es-MX"/>
        </w:rPr>
      </w:pPr>
      <w:r w:rsidRPr="007C05FF">
        <w:rPr>
          <w:rFonts w:ascii="Montserrat" w:eastAsia="Calibri" w:hAnsi="Montserrat" w:cs="Conduit ITC"/>
          <w:iCs/>
          <w:lang w:val="es-ES_tradnl" w:eastAsia="es-MX"/>
        </w:rPr>
        <w:t>En 1995, los serbios firmaron un armisticio con las naciones en conflicto. El saldo de los 3 años de guerra fue de más de 100 000 muertos y casi 2 millones de desplazados; la mayoría de las víctimas eran de origen bosnio-musulmán. Pero el conflicto en los Balcanes no terminó ahí.</w:t>
      </w:r>
    </w:p>
    <w:p w14:paraId="47250517" w14:textId="72412B47" w:rsidR="007C05FF" w:rsidRPr="007C05FF" w:rsidRDefault="007C05FF" w:rsidP="007C05FF">
      <w:pPr>
        <w:spacing w:line="240" w:lineRule="auto"/>
        <w:jc w:val="both"/>
        <w:rPr>
          <w:rFonts w:ascii="Montserrat" w:eastAsia="Calibri" w:hAnsi="Montserrat" w:cs="Conduit ITC"/>
          <w:iCs/>
          <w:lang w:val="es-ES_tradnl" w:eastAsia="es-MX"/>
        </w:rPr>
      </w:pPr>
    </w:p>
    <w:p w14:paraId="69F86833" w14:textId="77777777" w:rsidR="007C05FF" w:rsidRPr="007C05FF" w:rsidRDefault="007C05FF" w:rsidP="007C05FF">
      <w:pPr>
        <w:spacing w:line="240" w:lineRule="auto"/>
        <w:jc w:val="both"/>
        <w:rPr>
          <w:rFonts w:ascii="Montserrat" w:eastAsia="Calibri" w:hAnsi="Montserrat" w:cs="Conduit ITC"/>
          <w:iCs/>
          <w:lang w:val="es-ES_tradnl" w:eastAsia="es-MX"/>
        </w:rPr>
      </w:pPr>
      <w:r w:rsidRPr="007C05FF">
        <w:rPr>
          <w:rFonts w:ascii="Montserrat" w:eastAsia="Calibri" w:hAnsi="Montserrat" w:cs="Conduit ITC"/>
          <w:iCs/>
          <w:lang w:val="es-ES_tradnl" w:eastAsia="es-MX"/>
        </w:rPr>
        <w:t>En febrero de 1998 estalló la guerra de independencia en Kosovo, donde la mayoría de la población era de origen albano. Con apoyo de la OTAN, Kosovo logró su independencia con un saldo de 13 500 muertos y cientos de desplazados, aunque hoy en día algunos países de la región no lo reconocen como país independiente.</w:t>
      </w:r>
    </w:p>
    <w:p w14:paraId="49264086" w14:textId="5B8626BA" w:rsidR="007C05FF" w:rsidRPr="007C05FF" w:rsidRDefault="007C05FF" w:rsidP="007C05FF">
      <w:pPr>
        <w:spacing w:line="240" w:lineRule="auto"/>
        <w:jc w:val="both"/>
        <w:rPr>
          <w:rFonts w:ascii="Montserrat" w:eastAsia="Calibri" w:hAnsi="Montserrat" w:cs="Conduit ITC"/>
          <w:iCs/>
          <w:lang w:val="es-ES_tradnl" w:eastAsia="es-MX"/>
        </w:rPr>
      </w:pPr>
    </w:p>
    <w:p w14:paraId="76FF31C2" w14:textId="77777777" w:rsidR="007C05FF" w:rsidRPr="007C05FF" w:rsidRDefault="007C05FF" w:rsidP="00970B84">
      <w:pPr>
        <w:spacing w:line="240" w:lineRule="auto"/>
        <w:jc w:val="both"/>
        <w:rPr>
          <w:rFonts w:ascii="Montserrat" w:eastAsia="Calibri" w:hAnsi="Montserrat" w:cs="Conduit ITC"/>
          <w:iCs/>
          <w:lang w:val="es-ES_tradnl" w:eastAsia="es-MX"/>
        </w:rPr>
      </w:pPr>
      <w:r w:rsidRPr="007C05FF">
        <w:rPr>
          <w:rFonts w:ascii="Montserrat" w:eastAsia="Calibri" w:hAnsi="Montserrat" w:cs="Conduit ITC"/>
          <w:iCs/>
          <w:lang w:val="es-ES_tradnl" w:eastAsia="es-MX"/>
        </w:rPr>
        <w:t>A pesar de que la guerra de los Balcanes no tuvo el impacto de la Segunda Guerra Mundial, no fue así a escala regional, donde los miles de refugiados tuvieron que pedir ayuda humanitaria en otros países y a organizaciones internacionales, con la esperanza de rehacer sus vidas en algún momento.</w:t>
      </w:r>
    </w:p>
    <w:p w14:paraId="3724C3CE" w14:textId="77777777" w:rsidR="007C05FF" w:rsidRPr="007C05FF" w:rsidRDefault="007C05FF" w:rsidP="00970B84">
      <w:pPr>
        <w:spacing w:line="240" w:lineRule="auto"/>
        <w:jc w:val="both"/>
        <w:rPr>
          <w:rFonts w:ascii="Montserrat" w:eastAsia="Calibri" w:hAnsi="Montserrat" w:cs="Conduit ITC"/>
          <w:iCs/>
          <w:lang w:val="es-ES_tradnl" w:eastAsia="es-MX"/>
        </w:rPr>
      </w:pPr>
    </w:p>
    <w:p w14:paraId="18789812" w14:textId="77777777" w:rsidR="007C05FF" w:rsidRPr="007C05FF" w:rsidRDefault="007C05FF" w:rsidP="00970B84">
      <w:pPr>
        <w:spacing w:line="240" w:lineRule="auto"/>
        <w:jc w:val="both"/>
        <w:rPr>
          <w:rFonts w:ascii="Montserrat" w:eastAsia="Calibri" w:hAnsi="Montserrat" w:cs="Conduit ITC"/>
          <w:iCs/>
          <w:lang w:val="es-ES_tradnl" w:eastAsia="es-MX"/>
        </w:rPr>
      </w:pPr>
      <w:r w:rsidRPr="007C05FF">
        <w:rPr>
          <w:rFonts w:ascii="Montserrat" w:eastAsia="Calibri" w:hAnsi="Montserrat" w:cs="Conduit ITC"/>
          <w:iCs/>
          <w:lang w:val="es-ES_tradnl" w:eastAsia="es-MX"/>
        </w:rPr>
        <w:t>Como la última guerra del siglo XX en Europa, la guerra de los Balcanes mostró que los nacionalismos estaban muy latentes; que las diferencias étnicas y, sobre todo, la discriminación y el odio hacia los pueblos diferentes, seguían siendo una excusa para iniciar conflictos bélicos.</w:t>
      </w:r>
    </w:p>
    <w:p w14:paraId="656EA308" w14:textId="77777777" w:rsidR="007C05FF" w:rsidRPr="007C05FF" w:rsidRDefault="007C05FF" w:rsidP="00970B84">
      <w:pPr>
        <w:spacing w:line="240" w:lineRule="auto"/>
        <w:jc w:val="both"/>
        <w:rPr>
          <w:rFonts w:ascii="Montserrat" w:eastAsia="Calibri" w:hAnsi="Montserrat" w:cs="Conduit ITC"/>
          <w:iCs/>
          <w:lang w:val="es-ES_tradnl" w:eastAsia="es-MX"/>
        </w:rPr>
      </w:pPr>
    </w:p>
    <w:p w14:paraId="44888370" w14:textId="5585C0F4" w:rsidR="007C05FF" w:rsidRDefault="007C05FF" w:rsidP="00970B84">
      <w:pPr>
        <w:spacing w:line="240" w:lineRule="auto"/>
        <w:jc w:val="both"/>
        <w:rPr>
          <w:rFonts w:ascii="Montserrat" w:eastAsia="Calibri" w:hAnsi="Montserrat" w:cs="Conduit ITC"/>
          <w:iCs/>
          <w:lang w:val="es-ES_tradnl" w:eastAsia="es-MX"/>
        </w:rPr>
      </w:pPr>
      <w:r w:rsidRPr="00937F0A">
        <w:rPr>
          <w:rFonts w:ascii="Montserrat" w:eastAsia="Calibri" w:hAnsi="Montserrat" w:cs="Conduit ITC"/>
          <w:iCs/>
          <w:lang w:val="es-ES_tradnl" w:eastAsia="es-MX"/>
        </w:rPr>
        <w:t xml:space="preserve">Antes de continuar, </w:t>
      </w:r>
      <w:r w:rsidR="00937F0A" w:rsidRPr="00937F0A">
        <w:rPr>
          <w:rFonts w:ascii="Montserrat" w:eastAsia="Calibri" w:hAnsi="Montserrat" w:cs="Conduit ITC"/>
          <w:iCs/>
          <w:lang w:val="es-ES_tradnl" w:eastAsia="es-MX"/>
        </w:rPr>
        <w:t>se te invita a revisar</w:t>
      </w:r>
      <w:r w:rsidRPr="00937F0A">
        <w:rPr>
          <w:rFonts w:ascii="Montserrat" w:eastAsia="Calibri" w:hAnsi="Montserrat" w:cs="Conduit ITC"/>
          <w:iCs/>
          <w:lang w:val="es-ES_tradnl" w:eastAsia="es-MX"/>
        </w:rPr>
        <w:t xml:space="preserve"> el siguiente video.</w:t>
      </w:r>
    </w:p>
    <w:p w14:paraId="07482B9B" w14:textId="76BDA06A" w:rsidR="00936506" w:rsidRPr="00936506" w:rsidRDefault="00936506" w:rsidP="00936506">
      <w:pPr>
        <w:spacing w:line="240" w:lineRule="auto"/>
        <w:jc w:val="both"/>
        <w:rPr>
          <w:rFonts w:ascii="Montserrat" w:eastAsia="Calibri" w:hAnsi="Montserrat" w:cs="Conduit ITC"/>
          <w:iCs/>
          <w:lang w:val="es-ES_tradnl" w:eastAsia="es-MX"/>
        </w:rPr>
      </w:pPr>
    </w:p>
    <w:p w14:paraId="63BFEACE" w14:textId="296883DA" w:rsidR="00936506" w:rsidRPr="00936506" w:rsidRDefault="00936506" w:rsidP="00B3411A">
      <w:pPr>
        <w:pStyle w:val="Prrafodelista"/>
        <w:numPr>
          <w:ilvl w:val="0"/>
          <w:numId w:val="2"/>
        </w:numPr>
        <w:spacing w:line="240" w:lineRule="auto"/>
        <w:jc w:val="both"/>
        <w:rPr>
          <w:rFonts w:ascii="Montserrat" w:eastAsia="Calibri" w:hAnsi="Montserrat" w:cs="Conduit ITC"/>
          <w:b/>
          <w:bCs/>
          <w:iCs/>
          <w:lang w:val="es-ES_tradnl" w:eastAsia="es-MX"/>
        </w:rPr>
      </w:pPr>
      <w:r w:rsidRPr="00936506">
        <w:rPr>
          <w:rFonts w:ascii="Montserrat" w:eastAsia="Calibri" w:hAnsi="Montserrat" w:cs="Conduit ITC"/>
          <w:b/>
          <w:bCs/>
          <w:iCs/>
          <w:lang w:val="es-ES_tradnl" w:eastAsia="es-MX"/>
        </w:rPr>
        <w:t>Diferentes, pero todos importantes.</w:t>
      </w:r>
    </w:p>
    <w:p w14:paraId="2996FB84" w14:textId="6BAF4817" w:rsidR="00936506" w:rsidRPr="00936506" w:rsidRDefault="00A52CDB" w:rsidP="00936506">
      <w:pPr>
        <w:pStyle w:val="Prrafodelista"/>
        <w:spacing w:line="240" w:lineRule="auto"/>
        <w:jc w:val="both"/>
        <w:rPr>
          <w:rStyle w:val="Hipervnculo"/>
          <w:rFonts w:ascii="Montserrat" w:hAnsi="Montserrat"/>
        </w:rPr>
      </w:pPr>
      <w:hyperlink r:id="rId9" w:history="1">
        <w:r w:rsidR="00936506" w:rsidRPr="00936506">
          <w:rPr>
            <w:rStyle w:val="Hipervnculo"/>
            <w:rFonts w:ascii="Montserrat" w:hAnsi="Montserrat"/>
          </w:rPr>
          <w:t>https://www.youtube.com/watch?v=u1HYE-HNVGQ</w:t>
        </w:r>
      </w:hyperlink>
    </w:p>
    <w:p w14:paraId="3E6D9563" w14:textId="2340489F" w:rsidR="00936506" w:rsidRPr="00936506" w:rsidRDefault="00936506" w:rsidP="00936506">
      <w:pPr>
        <w:pStyle w:val="Prrafodelista"/>
        <w:spacing w:line="240" w:lineRule="auto"/>
        <w:jc w:val="both"/>
        <w:rPr>
          <w:rFonts w:ascii="Montserrat" w:eastAsia="Calibri" w:hAnsi="Montserrat" w:cs="Conduit ITC"/>
          <w:iCs/>
          <w:lang w:val="es-ES_tradnl" w:eastAsia="es-MX"/>
        </w:rPr>
      </w:pPr>
      <w:r w:rsidRPr="00936506">
        <w:rPr>
          <w:rFonts w:ascii="Montserrat" w:eastAsia="Calibri" w:hAnsi="Montserrat" w:cs="Conduit ITC"/>
          <w:iCs/>
          <w:lang w:val="es-ES_tradnl" w:eastAsia="es-MX"/>
        </w:rPr>
        <w:t xml:space="preserve">Revisa del tiempo 01:01 </w:t>
      </w:r>
      <w:proofErr w:type="spellStart"/>
      <w:r w:rsidRPr="00936506">
        <w:rPr>
          <w:rFonts w:ascii="Montserrat" w:eastAsia="Calibri" w:hAnsi="Montserrat" w:cs="Conduit ITC"/>
          <w:iCs/>
          <w:lang w:val="es-ES_tradnl" w:eastAsia="es-MX"/>
        </w:rPr>
        <w:t>al</w:t>
      </w:r>
      <w:proofErr w:type="spellEnd"/>
      <w:r w:rsidRPr="00936506">
        <w:rPr>
          <w:rFonts w:ascii="Montserrat" w:eastAsia="Calibri" w:hAnsi="Montserrat" w:cs="Conduit ITC"/>
          <w:iCs/>
          <w:lang w:val="es-ES_tradnl" w:eastAsia="es-MX"/>
        </w:rPr>
        <w:t xml:space="preserve"> 02:44 y del 03:05 </w:t>
      </w:r>
      <w:proofErr w:type="spellStart"/>
      <w:r w:rsidRPr="00936506">
        <w:rPr>
          <w:rFonts w:ascii="Montserrat" w:eastAsia="Calibri" w:hAnsi="Montserrat" w:cs="Conduit ITC"/>
          <w:iCs/>
          <w:lang w:val="es-ES_tradnl" w:eastAsia="es-MX"/>
        </w:rPr>
        <w:t>al</w:t>
      </w:r>
      <w:proofErr w:type="spellEnd"/>
      <w:r w:rsidRPr="00936506">
        <w:rPr>
          <w:rFonts w:ascii="Montserrat" w:eastAsia="Calibri" w:hAnsi="Montserrat" w:cs="Conduit ITC"/>
          <w:iCs/>
          <w:lang w:val="es-ES_tradnl" w:eastAsia="es-MX"/>
        </w:rPr>
        <w:t xml:space="preserve"> 03:35.</w:t>
      </w:r>
    </w:p>
    <w:p w14:paraId="13A318A7" w14:textId="77777777" w:rsidR="00936506" w:rsidRPr="00970B84" w:rsidRDefault="00936506" w:rsidP="00970B84">
      <w:pPr>
        <w:spacing w:line="240" w:lineRule="auto"/>
        <w:jc w:val="both"/>
        <w:rPr>
          <w:rFonts w:ascii="Montserrat" w:eastAsia="Calibri" w:hAnsi="Montserrat" w:cs="Conduit ITC"/>
          <w:iCs/>
          <w:lang w:val="es-ES_tradnl" w:eastAsia="es-MX"/>
        </w:rPr>
      </w:pPr>
    </w:p>
    <w:p w14:paraId="1A5678F0" w14:textId="1024B34B" w:rsidR="0039361A" w:rsidRDefault="00970B84" w:rsidP="00970B84">
      <w:pPr>
        <w:spacing w:line="240" w:lineRule="auto"/>
        <w:jc w:val="both"/>
        <w:rPr>
          <w:rFonts w:ascii="Montserrat" w:eastAsia="Calibri" w:hAnsi="Montserrat" w:cs="Conduit ITC"/>
          <w:iCs/>
          <w:lang w:val="es-ES_tradnl" w:eastAsia="es-MX"/>
        </w:rPr>
      </w:pPr>
      <w:r w:rsidRPr="00970B84">
        <w:rPr>
          <w:rFonts w:ascii="Montserrat" w:eastAsia="Calibri" w:hAnsi="Montserrat" w:cs="Conduit ITC"/>
          <w:iCs/>
          <w:lang w:val="es-ES_tradnl" w:eastAsia="es-MX"/>
        </w:rPr>
        <w:t>Como se mencionó en el video, el respeto por la interculturalidad es el primer paso para la solución de conflictos por la vía pacífica. Si este principio hubiera imperado en la guerra de los Balcanes, ¿se hubiera</w:t>
      </w:r>
      <w:r w:rsidR="00002563">
        <w:rPr>
          <w:rFonts w:ascii="Montserrat" w:eastAsia="Calibri" w:hAnsi="Montserrat" w:cs="Conduit ITC"/>
          <w:iCs/>
          <w:lang w:val="es-ES_tradnl" w:eastAsia="es-MX"/>
        </w:rPr>
        <w:t>n</w:t>
      </w:r>
      <w:r w:rsidRPr="00970B84">
        <w:rPr>
          <w:rFonts w:ascii="Montserrat" w:eastAsia="Calibri" w:hAnsi="Montserrat" w:cs="Conduit ITC"/>
          <w:iCs/>
          <w:lang w:val="es-ES_tradnl" w:eastAsia="es-MX"/>
        </w:rPr>
        <w:t xml:space="preserve"> podido evitar tantas atrocidades?</w:t>
      </w:r>
    </w:p>
    <w:p w14:paraId="0543CFE9" w14:textId="77777777" w:rsidR="0039361A" w:rsidRDefault="0039361A" w:rsidP="00970B84">
      <w:pPr>
        <w:spacing w:line="240" w:lineRule="auto"/>
        <w:jc w:val="both"/>
        <w:rPr>
          <w:rFonts w:ascii="Montserrat" w:eastAsia="Calibri" w:hAnsi="Montserrat" w:cs="Conduit ITC"/>
          <w:iCs/>
          <w:lang w:val="es-ES_tradnl" w:eastAsia="es-MX"/>
        </w:rPr>
      </w:pPr>
    </w:p>
    <w:p w14:paraId="38FCB55C" w14:textId="5E29D100" w:rsidR="00970B84" w:rsidRPr="00970B84" w:rsidRDefault="0039361A" w:rsidP="00970B84">
      <w:pPr>
        <w:spacing w:line="240" w:lineRule="auto"/>
        <w:jc w:val="both"/>
        <w:rPr>
          <w:rFonts w:ascii="Montserrat" w:eastAsia="Calibri" w:hAnsi="Montserrat" w:cs="Conduit ITC"/>
          <w:iCs/>
          <w:lang w:val="es-ES_tradnl" w:eastAsia="es-MX"/>
        </w:rPr>
      </w:pPr>
      <w:r>
        <w:rPr>
          <w:rFonts w:ascii="Montserrat" w:eastAsia="Calibri" w:hAnsi="Montserrat" w:cs="Conduit ITC"/>
          <w:iCs/>
          <w:lang w:val="es-ES_tradnl" w:eastAsia="es-MX"/>
        </w:rPr>
        <w:t>S</w:t>
      </w:r>
      <w:r w:rsidR="00970B84" w:rsidRPr="00970B84">
        <w:rPr>
          <w:rFonts w:ascii="Montserrat" w:eastAsia="Calibri" w:hAnsi="Montserrat" w:cs="Conduit ITC"/>
          <w:iCs/>
          <w:lang w:val="es-ES_tradnl" w:eastAsia="es-MX"/>
        </w:rPr>
        <w:t>eguramente sí.</w:t>
      </w:r>
    </w:p>
    <w:p w14:paraId="51C6696E" w14:textId="77777777" w:rsidR="00970B84" w:rsidRPr="00970B84" w:rsidRDefault="00970B84" w:rsidP="00970B84">
      <w:pPr>
        <w:spacing w:line="240" w:lineRule="auto"/>
        <w:jc w:val="both"/>
        <w:rPr>
          <w:rFonts w:ascii="Montserrat" w:eastAsia="Calibri" w:hAnsi="Montserrat" w:cs="Conduit ITC"/>
          <w:iCs/>
          <w:lang w:val="es-ES_tradnl" w:eastAsia="es-MX"/>
        </w:rPr>
      </w:pPr>
    </w:p>
    <w:p w14:paraId="0FBA6428" w14:textId="1AB6E638" w:rsidR="00970B84" w:rsidRPr="00970B84" w:rsidRDefault="00970B84" w:rsidP="00970B84">
      <w:pPr>
        <w:spacing w:line="240" w:lineRule="auto"/>
        <w:jc w:val="both"/>
        <w:rPr>
          <w:rFonts w:ascii="Montserrat" w:eastAsia="Calibri" w:hAnsi="Montserrat" w:cs="Conduit ITC"/>
          <w:iCs/>
          <w:lang w:val="es-ES_tradnl" w:eastAsia="es-MX"/>
        </w:rPr>
      </w:pPr>
      <w:r w:rsidRPr="00970B84">
        <w:rPr>
          <w:rFonts w:ascii="Montserrat" w:eastAsia="Calibri" w:hAnsi="Montserrat" w:cs="Conduit ITC"/>
          <w:iCs/>
          <w:lang w:val="es-ES_tradnl" w:eastAsia="es-MX"/>
        </w:rPr>
        <w:t xml:space="preserve">En </w:t>
      </w:r>
      <w:r w:rsidR="00002563">
        <w:rPr>
          <w:rFonts w:ascii="Montserrat" w:eastAsia="Calibri" w:hAnsi="Montserrat" w:cs="Conduit ITC"/>
          <w:iCs/>
          <w:lang w:val="es-ES_tradnl" w:eastAsia="es-MX"/>
        </w:rPr>
        <w:t>el</w:t>
      </w:r>
      <w:r w:rsidRPr="00970B84">
        <w:rPr>
          <w:rFonts w:ascii="Montserrat" w:eastAsia="Calibri" w:hAnsi="Montserrat" w:cs="Conduit ITC"/>
          <w:iCs/>
          <w:lang w:val="es-ES_tradnl" w:eastAsia="es-MX"/>
        </w:rPr>
        <w:t xml:space="preserve"> día a día, en diferentes partes del mundo se están viviendo diferentes guerras que provocan grandes sufrimientos, como la muerte de hombres, mujeres y niños; desplazamientos; hambre y enfermedades; la destrucción de pueblos y ciudades, y el consumo de bienes y recursos. Por ejemplo,</w:t>
      </w:r>
      <w:r w:rsidR="007B4878">
        <w:rPr>
          <w:rFonts w:ascii="Montserrat" w:eastAsia="Calibri" w:hAnsi="Montserrat" w:cs="Conduit ITC"/>
          <w:iCs/>
          <w:lang w:val="es-ES_tradnl" w:eastAsia="es-MX"/>
        </w:rPr>
        <w:t xml:space="preserve"> el año</w:t>
      </w:r>
      <w:r w:rsidRPr="00970B84">
        <w:rPr>
          <w:rFonts w:ascii="Montserrat" w:eastAsia="Calibri" w:hAnsi="Montserrat" w:cs="Conduit ITC"/>
          <w:iCs/>
          <w:lang w:val="es-ES_tradnl" w:eastAsia="es-MX"/>
        </w:rPr>
        <w:t xml:space="preserve"> 2020, no </w:t>
      </w:r>
      <w:r w:rsidR="00002563">
        <w:rPr>
          <w:rFonts w:ascii="Montserrat" w:eastAsia="Calibri" w:hAnsi="Montserrat" w:cs="Conduit ITC"/>
          <w:iCs/>
          <w:lang w:val="es-ES_tradnl" w:eastAsia="es-MX"/>
        </w:rPr>
        <w:t>estuvo</w:t>
      </w:r>
      <w:r w:rsidRPr="00970B84">
        <w:rPr>
          <w:rFonts w:ascii="Montserrat" w:eastAsia="Calibri" w:hAnsi="Montserrat" w:cs="Conduit ITC"/>
          <w:iCs/>
          <w:lang w:val="es-ES_tradnl" w:eastAsia="es-MX"/>
        </w:rPr>
        <w:t xml:space="preserve"> exento de conflictos. El 12 de julio de ese año estalló una guerra entre Armenia y Azerbaiyán, países localizados en la región del Cáucaso, una zona de transición entre Europa y Asia.</w:t>
      </w:r>
    </w:p>
    <w:p w14:paraId="7CA11BE2" w14:textId="77777777" w:rsidR="00970B84" w:rsidRPr="00970B84" w:rsidRDefault="00970B84" w:rsidP="00970B84">
      <w:pPr>
        <w:spacing w:line="240" w:lineRule="auto"/>
        <w:jc w:val="both"/>
        <w:rPr>
          <w:rFonts w:ascii="Montserrat" w:eastAsia="Calibri" w:hAnsi="Montserrat" w:cs="Conduit ITC"/>
          <w:iCs/>
          <w:lang w:val="es-ES_tradnl" w:eastAsia="es-MX"/>
        </w:rPr>
      </w:pPr>
    </w:p>
    <w:p w14:paraId="4BB7A6A3" w14:textId="77777777" w:rsidR="00970B84" w:rsidRPr="00970B84" w:rsidRDefault="00970B84" w:rsidP="00970B84">
      <w:pPr>
        <w:spacing w:line="240" w:lineRule="auto"/>
        <w:jc w:val="both"/>
        <w:rPr>
          <w:rFonts w:ascii="Montserrat" w:eastAsia="Calibri" w:hAnsi="Montserrat" w:cs="Conduit ITC"/>
          <w:iCs/>
          <w:lang w:val="es-ES_tradnl" w:eastAsia="es-MX"/>
        </w:rPr>
      </w:pPr>
      <w:r w:rsidRPr="00970B84">
        <w:rPr>
          <w:rFonts w:ascii="Montserrat" w:eastAsia="Calibri" w:hAnsi="Montserrat" w:cs="Conduit ITC"/>
          <w:iCs/>
          <w:lang w:val="es-ES_tradnl" w:eastAsia="es-MX"/>
        </w:rPr>
        <w:t>Ambos pueblos son muy diferentes. Los armenios han habitado en esa región desde hace siglos, con su propio idioma y tradiciones, aunque adoptaron el cristianismo desde muy temprano. Por otro lado, los azeríes son de origen turco. Durante la existencia del Imperio turco-otomano, los armenios sufrieron una dominación mayor.</w:t>
      </w:r>
    </w:p>
    <w:p w14:paraId="5F8086AB" w14:textId="77777777" w:rsidR="00970B84" w:rsidRPr="00970B84" w:rsidRDefault="00970B84" w:rsidP="00970B84">
      <w:pPr>
        <w:spacing w:line="240" w:lineRule="auto"/>
        <w:jc w:val="both"/>
        <w:rPr>
          <w:rFonts w:ascii="Montserrat" w:eastAsia="Calibri" w:hAnsi="Montserrat" w:cs="Conduit ITC"/>
          <w:iCs/>
          <w:lang w:val="es-ES_tradnl" w:eastAsia="es-MX"/>
        </w:rPr>
      </w:pPr>
    </w:p>
    <w:p w14:paraId="60BB2496" w14:textId="4D3961E5" w:rsidR="00970B84" w:rsidRPr="00970B84" w:rsidRDefault="00970B84" w:rsidP="00970B84">
      <w:pPr>
        <w:spacing w:line="240" w:lineRule="auto"/>
        <w:jc w:val="both"/>
        <w:rPr>
          <w:rFonts w:ascii="Montserrat" w:eastAsia="Calibri" w:hAnsi="Montserrat" w:cs="Conduit ITC"/>
          <w:iCs/>
          <w:lang w:val="es-ES_tradnl" w:eastAsia="es-MX"/>
        </w:rPr>
      </w:pPr>
      <w:r w:rsidRPr="00970B84">
        <w:rPr>
          <w:rFonts w:ascii="Montserrat" w:eastAsia="Calibri" w:hAnsi="Montserrat" w:cs="Conduit ITC"/>
          <w:iCs/>
          <w:lang w:val="es-ES_tradnl" w:eastAsia="es-MX"/>
        </w:rPr>
        <w:t xml:space="preserve">En el contexto de la Primera Guerra Mundial, acusados de colaborar con el Imperio ruso, pero también por un sentimiento nacionalista turco </w:t>
      </w:r>
      <w:proofErr w:type="spellStart"/>
      <w:r w:rsidRPr="00970B84">
        <w:rPr>
          <w:rFonts w:ascii="Montserrat" w:eastAsia="Calibri" w:hAnsi="Montserrat" w:cs="Conduit ITC"/>
          <w:iCs/>
          <w:lang w:val="es-ES_tradnl" w:eastAsia="es-MX"/>
        </w:rPr>
        <w:t>antiarmenio</w:t>
      </w:r>
      <w:proofErr w:type="spellEnd"/>
      <w:r w:rsidR="0072254C">
        <w:rPr>
          <w:rFonts w:ascii="Montserrat" w:eastAsia="Calibri" w:hAnsi="Montserrat" w:cs="Conduit ITC"/>
          <w:iCs/>
          <w:lang w:val="es-ES_tradnl" w:eastAsia="es-MX"/>
        </w:rPr>
        <w:t xml:space="preserve">, </w:t>
      </w:r>
      <w:r w:rsidRPr="00970B84">
        <w:rPr>
          <w:rFonts w:ascii="Montserrat" w:eastAsia="Calibri" w:hAnsi="Montserrat" w:cs="Conduit ITC"/>
          <w:iCs/>
          <w:lang w:val="es-ES_tradnl" w:eastAsia="es-MX"/>
        </w:rPr>
        <w:t>el gobierno de Turquía perpetró un genocidio hacia la población armenia, matando a más de millón y medio personas.</w:t>
      </w:r>
    </w:p>
    <w:p w14:paraId="06777FDD" w14:textId="77777777" w:rsidR="00970B84" w:rsidRPr="00970B84" w:rsidRDefault="00970B84" w:rsidP="00970B84">
      <w:pPr>
        <w:spacing w:line="240" w:lineRule="auto"/>
        <w:jc w:val="both"/>
        <w:rPr>
          <w:rFonts w:ascii="Montserrat" w:eastAsia="Calibri" w:hAnsi="Montserrat" w:cs="Conduit ITC"/>
          <w:iCs/>
          <w:lang w:val="es-ES_tradnl" w:eastAsia="es-MX"/>
        </w:rPr>
      </w:pPr>
    </w:p>
    <w:p w14:paraId="3170EDF2" w14:textId="77777777" w:rsidR="00970B84" w:rsidRPr="00970B84" w:rsidRDefault="00970B84" w:rsidP="00970B84">
      <w:pPr>
        <w:spacing w:line="240" w:lineRule="auto"/>
        <w:jc w:val="both"/>
        <w:rPr>
          <w:rFonts w:ascii="Montserrat" w:eastAsia="Calibri" w:hAnsi="Montserrat" w:cs="Conduit ITC"/>
          <w:iCs/>
          <w:lang w:val="es-ES_tradnl" w:eastAsia="es-MX"/>
        </w:rPr>
      </w:pPr>
      <w:r w:rsidRPr="00970B84">
        <w:rPr>
          <w:rFonts w:ascii="Montserrat" w:eastAsia="Calibri" w:hAnsi="Montserrat" w:cs="Conduit ITC"/>
          <w:iCs/>
          <w:lang w:val="es-ES_tradnl" w:eastAsia="es-MX"/>
        </w:rPr>
        <w:t>En la década de los años 30, la Unión Soviética se había apoderado de la región, dividiéndola en tres países: Armenia, Georgia y Azerbaiyán. Pero, debido a que los armenios exigían su independencia total, la región armenia de Nagorno Karabaj fue cedida a Azerbaiyán.</w:t>
      </w:r>
    </w:p>
    <w:p w14:paraId="30C2771D" w14:textId="54651A48" w:rsidR="007C05FF" w:rsidRPr="00970B84" w:rsidRDefault="007C05FF" w:rsidP="00970B84">
      <w:pPr>
        <w:spacing w:line="240" w:lineRule="auto"/>
        <w:jc w:val="both"/>
        <w:rPr>
          <w:rFonts w:ascii="Montserrat" w:eastAsia="Calibri" w:hAnsi="Montserrat" w:cs="Conduit ITC"/>
          <w:iCs/>
          <w:lang w:val="es-ES_tradnl" w:eastAsia="es-MX"/>
        </w:rPr>
      </w:pPr>
    </w:p>
    <w:p w14:paraId="1C9983DE" w14:textId="2D6D6556" w:rsidR="007C05FF" w:rsidRDefault="00970B84" w:rsidP="00970B84">
      <w:pPr>
        <w:spacing w:line="240" w:lineRule="auto"/>
        <w:jc w:val="both"/>
        <w:rPr>
          <w:rFonts w:ascii="Montserrat" w:eastAsia="Calibri" w:hAnsi="Montserrat" w:cs="Conduit ITC"/>
          <w:iCs/>
          <w:lang w:val="es-ES_tradnl" w:eastAsia="es-MX"/>
        </w:rPr>
      </w:pPr>
      <w:r w:rsidRPr="00970B84">
        <w:rPr>
          <w:rFonts w:ascii="Montserrat" w:eastAsia="Calibri" w:hAnsi="Montserrat" w:cs="Conduit ITC"/>
          <w:iCs/>
          <w:lang w:val="es-ES_tradnl" w:eastAsia="es-MX"/>
        </w:rPr>
        <w:t>Tras la disolución de la Unión Soviética, ambos países entraron en guerra por controlar la región, siendo victoriosa Armenia tras convertir a Nagorno Karabaj en un Estado títere.</w:t>
      </w:r>
    </w:p>
    <w:p w14:paraId="58D5513C" w14:textId="77777777" w:rsidR="0072254C" w:rsidRPr="00970B84" w:rsidRDefault="0072254C" w:rsidP="00970B84">
      <w:pPr>
        <w:spacing w:line="240" w:lineRule="auto"/>
        <w:jc w:val="both"/>
        <w:rPr>
          <w:rFonts w:ascii="Montserrat" w:eastAsia="Calibri" w:hAnsi="Montserrat" w:cs="Conduit ITC"/>
          <w:iCs/>
          <w:lang w:val="es-ES_tradnl" w:eastAsia="es-MX"/>
        </w:rPr>
      </w:pPr>
    </w:p>
    <w:p w14:paraId="72672A53" w14:textId="77777777" w:rsidR="00970B84" w:rsidRPr="00970B84" w:rsidRDefault="00970B84" w:rsidP="00970B84">
      <w:pPr>
        <w:spacing w:line="240" w:lineRule="auto"/>
        <w:jc w:val="both"/>
        <w:rPr>
          <w:rFonts w:ascii="Montserrat" w:eastAsia="Calibri" w:hAnsi="Montserrat" w:cs="Conduit ITC"/>
          <w:iCs/>
          <w:lang w:val="es-ES_tradnl" w:eastAsia="es-MX"/>
        </w:rPr>
      </w:pPr>
      <w:r w:rsidRPr="00970B84">
        <w:rPr>
          <w:rFonts w:ascii="Montserrat" w:eastAsia="Calibri" w:hAnsi="Montserrat" w:cs="Conduit ITC"/>
          <w:iCs/>
          <w:lang w:val="es-ES_tradnl" w:eastAsia="es-MX"/>
        </w:rPr>
        <w:t>Esta situación ha planteado tensiones entre los países de la región, pues Rusia apoya a los armenios mientras que Turquía lo hace con los azeríes.</w:t>
      </w:r>
    </w:p>
    <w:p w14:paraId="7ACFA790" w14:textId="77777777" w:rsidR="00970B84" w:rsidRPr="00970B84" w:rsidRDefault="00970B84" w:rsidP="00970B84">
      <w:pPr>
        <w:spacing w:line="240" w:lineRule="auto"/>
        <w:jc w:val="both"/>
        <w:rPr>
          <w:rFonts w:ascii="Montserrat" w:eastAsia="Calibri" w:hAnsi="Montserrat" w:cs="Conduit ITC"/>
          <w:iCs/>
          <w:lang w:val="es-ES_tradnl" w:eastAsia="es-MX"/>
        </w:rPr>
      </w:pPr>
    </w:p>
    <w:p w14:paraId="1B2E8464" w14:textId="0A9A3F18" w:rsidR="00970B84" w:rsidRPr="00970B84" w:rsidRDefault="00970B84" w:rsidP="00970B84">
      <w:pPr>
        <w:spacing w:line="240" w:lineRule="auto"/>
        <w:jc w:val="both"/>
        <w:rPr>
          <w:rFonts w:ascii="Montserrat" w:eastAsia="Calibri" w:hAnsi="Montserrat" w:cs="Conduit ITC"/>
          <w:iCs/>
          <w:lang w:val="es-ES_tradnl" w:eastAsia="es-MX"/>
        </w:rPr>
      </w:pPr>
      <w:r w:rsidRPr="00970B84">
        <w:rPr>
          <w:rFonts w:ascii="Montserrat" w:eastAsia="Calibri" w:hAnsi="Montserrat" w:cs="Conduit ITC"/>
          <w:iCs/>
          <w:lang w:val="es-ES_tradnl" w:eastAsia="es-MX"/>
        </w:rPr>
        <w:t>Así, durante el siglo XXI se han dado esporádicos enfrentamientos entre las fuerzas armadas de uno y otro país. Aunque</w:t>
      </w:r>
      <w:r w:rsidR="0072254C">
        <w:rPr>
          <w:rFonts w:ascii="Montserrat" w:eastAsia="Calibri" w:hAnsi="Montserrat" w:cs="Conduit ITC"/>
          <w:iCs/>
          <w:lang w:val="es-ES_tradnl" w:eastAsia="es-MX"/>
        </w:rPr>
        <w:t>,</w:t>
      </w:r>
      <w:r w:rsidRPr="00970B84">
        <w:rPr>
          <w:rFonts w:ascii="Montserrat" w:eastAsia="Calibri" w:hAnsi="Montserrat" w:cs="Conduit ITC"/>
          <w:iCs/>
          <w:lang w:val="es-ES_tradnl" w:eastAsia="es-MX"/>
        </w:rPr>
        <w:t xml:space="preserve"> afortunadamente el conflicto no ha escalado, sí ha habido grandes afectaciones entre la población civil, que ha sufrido los bombardeos y el miedo ante la guerra.</w:t>
      </w:r>
    </w:p>
    <w:p w14:paraId="56C64269" w14:textId="77777777" w:rsidR="00970B84" w:rsidRPr="00970B84" w:rsidRDefault="00970B84" w:rsidP="00970B84">
      <w:pPr>
        <w:spacing w:line="240" w:lineRule="auto"/>
        <w:jc w:val="both"/>
        <w:rPr>
          <w:rFonts w:ascii="Montserrat" w:eastAsia="Calibri" w:hAnsi="Montserrat" w:cs="Conduit ITC"/>
          <w:iCs/>
          <w:lang w:val="es-ES_tradnl" w:eastAsia="es-MX"/>
        </w:rPr>
      </w:pPr>
    </w:p>
    <w:p w14:paraId="0EEE9096" w14:textId="5BF58553" w:rsidR="00970B84" w:rsidRPr="00970B84" w:rsidRDefault="00970B84" w:rsidP="00970B84">
      <w:pPr>
        <w:spacing w:line="240" w:lineRule="auto"/>
        <w:jc w:val="both"/>
        <w:rPr>
          <w:rFonts w:ascii="Montserrat" w:eastAsia="Calibri" w:hAnsi="Montserrat" w:cs="Conduit ITC"/>
          <w:iCs/>
          <w:lang w:val="es-ES_tradnl" w:eastAsia="es-MX"/>
        </w:rPr>
      </w:pPr>
      <w:r w:rsidRPr="00970B84">
        <w:rPr>
          <w:rFonts w:ascii="Montserrat" w:eastAsia="Calibri" w:hAnsi="Montserrat" w:cs="Conduit ITC"/>
          <w:iCs/>
          <w:lang w:val="es-ES_tradnl" w:eastAsia="es-MX"/>
        </w:rPr>
        <w:t>A lo largo de la historia, se han realizado esfuerzos para evitar la guerra.</w:t>
      </w:r>
    </w:p>
    <w:p w14:paraId="244034D2" w14:textId="4E371B61" w:rsidR="00970B84" w:rsidRPr="00970B84" w:rsidRDefault="00970B84" w:rsidP="00970B84">
      <w:pPr>
        <w:spacing w:line="240" w:lineRule="auto"/>
        <w:jc w:val="both"/>
        <w:rPr>
          <w:rFonts w:ascii="Montserrat" w:eastAsia="Calibri" w:hAnsi="Montserrat" w:cs="Conduit ITC"/>
          <w:iCs/>
          <w:lang w:val="es-ES_tradnl" w:eastAsia="es-MX"/>
        </w:rPr>
      </w:pPr>
    </w:p>
    <w:p w14:paraId="33222FD5" w14:textId="1F8FDA55" w:rsidR="00970B84" w:rsidRPr="00970B84" w:rsidRDefault="00970B84" w:rsidP="005A09AD">
      <w:pPr>
        <w:spacing w:line="240" w:lineRule="auto"/>
        <w:jc w:val="both"/>
        <w:rPr>
          <w:rFonts w:ascii="Montserrat" w:eastAsia="Calibri" w:hAnsi="Montserrat" w:cs="Conduit ITC"/>
          <w:iCs/>
          <w:lang w:val="es-ES_tradnl" w:eastAsia="es-MX"/>
        </w:rPr>
      </w:pPr>
      <w:r w:rsidRPr="00970B84">
        <w:rPr>
          <w:rFonts w:ascii="Montserrat" w:eastAsia="Calibri" w:hAnsi="Montserrat" w:cs="Conduit ITC"/>
          <w:iCs/>
          <w:lang w:val="es-ES_tradnl" w:eastAsia="es-MX"/>
        </w:rPr>
        <w:t>Personajes como el dirigente afroamericano Martin Luther King abogaron por la no-violencia. También se ha recurrido a las negociaciones: la Convención de Ginebra (1864 y 1949) prohíbe las armas químicas, por ejemplo, y el Tratado de Tlatelolco (1967) ha evitado la proliferación de armas nucleares en América Latina.</w:t>
      </w:r>
    </w:p>
    <w:p w14:paraId="0F5239DC" w14:textId="60826FE8" w:rsidR="00970B84" w:rsidRPr="00970B84" w:rsidRDefault="00970B84" w:rsidP="005A09AD">
      <w:pPr>
        <w:spacing w:line="240" w:lineRule="auto"/>
        <w:jc w:val="both"/>
        <w:rPr>
          <w:rFonts w:ascii="Montserrat" w:eastAsia="Calibri" w:hAnsi="Montserrat" w:cs="Conduit ITC"/>
          <w:iCs/>
          <w:lang w:val="es-ES_tradnl" w:eastAsia="es-MX"/>
        </w:rPr>
      </w:pPr>
    </w:p>
    <w:p w14:paraId="070BFFF6" w14:textId="6CCB781F" w:rsidR="00970B84" w:rsidRPr="00970B84" w:rsidRDefault="00970B84" w:rsidP="005A09AD">
      <w:pPr>
        <w:spacing w:line="240" w:lineRule="auto"/>
        <w:jc w:val="both"/>
        <w:rPr>
          <w:rFonts w:ascii="Montserrat" w:eastAsia="Calibri" w:hAnsi="Montserrat" w:cs="Conduit ITC"/>
          <w:iCs/>
          <w:lang w:val="es-ES_tradnl" w:eastAsia="es-MX"/>
        </w:rPr>
      </w:pPr>
      <w:r w:rsidRPr="00970B84">
        <w:rPr>
          <w:rFonts w:ascii="Montserrat" w:eastAsia="Calibri" w:hAnsi="Montserrat" w:cs="Conduit ITC"/>
          <w:iCs/>
          <w:lang w:val="es-ES_tradnl" w:eastAsia="es-MX"/>
        </w:rPr>
        <w:t>La Sociedad de Naciones (1920) y su sucesora, la Organización de las Naciones Unidas (1945), se han esforzado por evitar los conflictos bélicos, promoviendo el diálogo entre naciones, condenando las agresiones y protegiendo a los refugiados. Desafortunadamente estos esfuerzos no han logrado su cometido. La guerra sigue, el día de hoy, provocando estragos.</w:t>
      </w:r>
    </w:p>
    <w:p w14:paraId="13D9D245" w14:textId="26645F2F" w:rsidR="00970B84" w:rsidRPr="003A2F0B" w:rsidRDefault="00970B84" w:rsidP="003A2F0B">
      <w:pPr>
        <w:spacing w:line="240" w:lineRule="auto"/>
        <w:jc w:val="both"/>
        <w:rPr>
          <w:rFonts w:ascii="Montserrat" w:eastAsia="Calibri" w:hAnsi="Montserrat" w:cs="Conduit ITC"/>
          <w:iCs/>
          <w:lang w:val="es-ES_tradnl" w:eastAsia="es-MX"/>
        </w:rPr>
      </w:pPr>
    </w:p>
    <w:p w14:paraId="6ECDEB5E" w14:textId="47D180D4" w:rsidR="00970B84" w:rsidRPr="003A2F0B" w:rsidRDefault="003A2F0B" w:rsidP="003A2F0B">
      <w:pPr>
        <w:spacing w:line="240" w:lineRule="auto"/>
        <w:jc w:val="both"/>
        <w:rPr>
          <w:rFonts w:ascii="Montserrat" w:eastAsia="Calibri" w:hAnsi="Montserrat" w:cs="Conduit ITC"/>
          <w:iCs/>
          <w:lang w:val="es-ES_tradnl" w:eastAsia="es-MX"/>
        </w:rPr>
      </w:pPr>
      <w:r w:rsidRPr="003A2F0B">
        <w:rPr>
          <w:rFonts w:ascii="Montserrat" w:eastAsia="Calibri" w:hAnsi="Montserrat" w:cs="Conduit ITC"/>
          <w:iCs/>
          <w:lang w:val="es-ES_tradnl" w:eastAsia="es-MX"/>
        </w:rPr>
        <w:t>No olvide</w:t>
      </w:r>
      <w:r w:rsidR="004F0063">
        <w:rPr>
          <w:rFonts w:ascii="Montserrat" w:eastAsia="Calibri" w:hAnsi="Montserrat" w:cs="Conduit ITC"/>
          <w:iCs/>
          <w:lang w:val="es-ES_tradnl" w:eastAsia="es-MX"/>
        </w:rPr>
        <w:t>s</w:t>
      </w:r>
      <w:r w:rsidRPr="003A2F0B">
        <w:rPr>
          <w:rFonts w:ascii="Montserrat" w:eastAsia="Calibri" w:hAnsi="Montserrat" w:cs="Conduit ITC"/>
          <w:iCs/>
          <w:lang w:val="es-ES_tradnl" w:eastAsia="es-MX"/>
        </w:rPr>
        <w:t xml:space="preserve"> consultar </w:t>
      </w:r>
      <w:r w:rsidR="004F0063">
        <w:rPr>
          <w:rFonts w:ascii="Montserrat" w:eastAsia="Calibri" w:hAnsi="Montserrat" w:cs="Conduit ITC"/>
          <w:iCs/>
          <w:lang w:val="es-ES_tradnl" w:eastAsia="es-MX"/>
        </w:rPr>
        <w:t>t</w:t>
      </w:r>
      <w:r w:rsidRPr="003A2F0B">
        <w:rPr>
          <w:rFonts w:ascii="Montserrat" w:eastAsia="Calibri" w:hAnsi="Montserrat" w:cs="Conduit ITC"/>
          <w:iCs/>
          <w:lang w:val="es-ES_tradnl" w:eastAsia="es-MX"/>
        </w:rPr>
        <w:t>u libro de texto u otras fuentes bibliográficas, digitales y audiovisuales que tenga</w:t>
      </w:r>
      <w:r w:rsidR="004F0063">
        <w:rPr>
          <w:rFonts w:ascii="Montserrat" w:eastAsia="Calibri" w:hAnsi="Montserrat" w:cs="Conduit ITC"/>
          <w:iCs/>
          <w:lang w:val="es-ES_tradnl" w:eastAsia="es-MX"/>
        </w:rPr>
        <w:t>s</w:t>
      </w:r>
      <w:r w:rsidRPr="003A2F0B">
        <w:rPr>
          <w:rFonts w:ascii="Montserrat" w:eastAsia="Calibri" w:hAnsi="Montserrat" w:cs="Conduit ITC"/>
          <w:iCs/>
          <w:lang w:val="es-ES_tradnl" w:eastAsia="es-MX"/>
        </w:rPr>
        <w:t xml:space="preserve"> a la mano. </w:t>
      </w:r>
      <w:r w:rsidR="004F0063">
        <w:rPr>
          <w:rFonts w:ascii="Montserrat" w:eastAsia="Calibri" w:hAnsi="Montserrat" w:cs="Conduit ITC"/>
          <w:iCs/>
          <w:lang w:val="es-ES_tradnl" w:eastAsia="es-MX"/>
        </w:rPr>
        <w:t>Se te invita</w:t>
      </w:r>
      <w:r w:rsidRPr="003A2F0B">
        <w:rPr>
          <w:rFonts w:ascii="Montserrat" w:eastAsia="Calibri" w:hAnsi="Montserrat" w:cs="Conduit ITC"/>
          <w:iCs/>
          <w:lang w:val="es-ES_tradnl" w:eastAsia="es-MX"/>
        </w:rPr>
        <w:t xml:space="preserve"> a visitar también el sitio electrónico del Museo Memoria y Tolerancia, en el que podrá</w:t>
      </w:r>
      <w:r w:rsidR="004F0063">
        <w:rPr>
          <w:rFonts w:ascii="Montserrat" w:eastAsia="Calibri" w:hAnsi="Montserrat" w:cs="Conduit ITC"/>
          <w:iCs/>
          <w:lang w:val="es-ES_tradnl" w:eastAsia="es-MX"/>
        </w:rPr>
        <w:t>s</w:t>
      </w:r>
      <w:r w:rsidRPr="003A2F0B">
        <w:rPr>
          <w:rFonts w:ascii="Montserrat" w:eastAsia="Calibri" w:hAnsi="Montserrat" w:cs="Conduit ITC"/>
          <w:iCs/>
          <w:lang w:val="es-ES_tradnl" w:eastAsia="es-MX"/>
        </w:rPr>
        <w:t xml:space="preserve"> encontrar </w:t>
      </w:r>
      <w:proofErr w:type="gramStart"/>
      <w:r w:rsidRPr="003A2F0B">
        <w:rPr>
          <w:rFonts w:ascii="Montserrat" w:eastAsia="Calibri" w:hAnsi="Montserrat" w:cs="Conduit ITC"/>
          <w:iCs/>
          <w:lang w:val="es-ES_tradnl" w:eastAsia="es-MX"/>
        </w:rPr>
        <w:t>mayor información</w:t>
      </w:r>
      <w:proofErr w:type="gramEnd"/>
      <w:r w:rsidRPr="003A2F0B">
        <w:rPr>
          <w:rFonts w:ascii="Montserrat" w:eastAsia="Calibri" w:hAnsi="Montserrat" w:cs="Conduit ITC"/>
          <w:iCs/>
          <w:lang w:val="es-ES_tradnl" w:eastAsia="es-MX"/>
        </w:rPr>
        <w:t xml:space="preserve"> sobre varias de las cosas </w:t>
      </w:r>
      <w:r w:rsidR="004B1CAB">
        <w:rPr>
          <w:rFonts w:ascii="Montserrat" w:eastAsia="Calibri" w:hAnsi="Montserrat" w:cs="Conduit ITC"/>
          <w:iCs/>
          <w:lang w:val="es-ES_tradnl" w:eastAsia="es-MX"/>
        </w:rPr>
        <w:t>que has revisado en esta sesión.</w:t>
      </w:r>
    </w:p>
    <w:p w14:paraId="62CDE8D7" w14:textId="77777777" w:rsidR="00477F44" w:rsidRPr="00F35C42" w:rsidRDefault="00477F44" w:rsidP="00927316">
      <w:pPr>
        <w:spacing w:line="240" w:lineRule="auto"/>
        <w:jc w:val="both"/>
        <w:rPr>
          <w:rFonts w:ascii="Montserrat" w:hAnsi="Montserrat"/>
          <w:color w:val="000000"/>
        </w:rPr>
      </w:pPr>
    </w:p>
    <w:p w14:paraId="20D82C0B" w14:textId="201E6FA0" w:rsidR="004050C9" w:rsidRPr="00F35C42" w:rsidRDefault="004050C9" w:rsidP="00477F44">
      <w:pPr>
        <w:widowControl w:val="0"/>
        <w:pBdr>
          <w:top w:val="nil"/>
          <w:left w:val="nil"/>
          <w:bottom w:val="nil"/>
          <w:right w:val="nil"/>
          <w:between w:val="nil"/>
        </w:pBdr>
        <w:spacing w:line="240" w:lineRule="auto"/>
        <w:jc w:val="both"/>
        <w:rPr>
          <w:rFonts w:ascii="Montserrat" w:hAnsi="Montserrat"/>
          <w:bCs/>
        </w:rPr>
      </w:pPr>
    </w:p>
    <w:p w14:paraId="44ED2E6E" w14:textId="1F8D9AFF" w:rsidR="004E1C74" w:rsidRPr="00F35C42" w:rsidRDefault="0FC2102C" w:rsidP="0FC2102C">
      <w:pPr>
        <w:spacing w:line="240" w:lineRule="auto"/>
        <w:jc w:val="both"/>
        <w:rPr>
          <w:rStyle w:val="Hipervnculo"/>
          <w:rFonts w:ascii="Montserrat" w:hAnsi="Montserrat"/>
          <w:b/>
          <w:bCs/>
          <w:color w:val="000000" w:themeColor="text1"/>
          <w:sz w:val="28"/>
          <w:szCs w:val="28"/>
          <w:u w:val="none"/>
        </w:rPr>
      </w:pPr>
      <w:r w:rsidRPr="0FC2102C">
        <w:rPr>
          <w:rStyle w:val="Hipervnculo"/>
          <w:rFonts w:ascii="Montserrat" w:hAnsi="Montserrat"/>
          <w:b/>
          <w:bCs/>
          <w:color w:val="000000" w:themeColor="text1"/>
          <w:sz w:val="28"/>
          <w:szCs w:val="28"/>
          <w:u w:val="none"/>
        </w:rPr>
        <w:t>El reto de hoy:</w:t>
      </w:r>
    </w:p>
    <w:p w14:paraId="6022EC78" w14:textId="36D6B34D" w:rsidR="003C7CB4" w:rsidRPr="004C0152" w:rsidRDefault="003C7CB4" w:rsidP="004C0152">
      <w:pPr>
        <w:spacing w:line="240" w:lineRule="auto"/>
        <w:jc w:val="both"/>
        <w:rPr>
          <w:rFonts w:ascii="Montserrat" w:eastAsia="Calibri" w:hAnsi="Montserrat" w:cs="Conduit ITC"/>
          <w:iCs/>
          <w:lang w:val="es-ES_tradnl" w:eastAsia="es-MX"/>
        </w:rPr>
      </w:pPr>
    </w:p>
    <w:p w14:paraId="41A1C270" w14:textId="77777777" w:rsidR="004C0152" w:rsidRDefault="004C0152" w:rsidP="004C0152">
      <w:pPr>
        <w:spacing w:line="240" w:lineRule="auto"/>
        <w:jc w:val="both"/>
        <w:rPr>
          <w:rFonts w:ascii="Montserrat" w:eastAsia="Calibri" w:hAnsi="Montserrat" w:cs="Conduit ITC"/>
          <w:iCs/>
          <w:lang w:val="es-ES_tradnl" w:eastAsia="es-MX"/>
        </w:rPr>
      </w:pPr>
      <w:r>
        <w:rPr>
          <w:rFonts w:ascii="Montserrat" w:eastAsia="Calibri" w:hAnsi="Montserrat" w:cs="Conduit ITC"/>
          <w:iCs/>
          <w:lang w:val="es-ES_tradnl" w:eastAsia="es-MX"/>
        </w:rPr>
        <w:t>E</w:t>
      </w:r>
      <w:r w:rsidR="003A2F0B" w:rsidRPr="004C0152">
        <w:rPr>
          <w:rFonts w:ascii="Montserrat" w:eastAsia="Calibri" w:hAnsi="Montserrat" w:cs="Conduit ITC"/>
          <w:iCs/>
          <w:lang w:val="es-ES_tradnl" w:eastAsia="es-MX"/>
        </w:rPr>
        <w:t>labo</w:t>
      </w:r>
      <w:r>
        <w:rPr>
          <w:rFonts w:ascii="Montserrat" w:eastAsia="Calibri" w:hAnsi="Montserrat" w:cs="Conduit ITC"/>
          <w:iCs/>
          <w:lang w:val="es-ES_tradnl" w:eastAsia="es-MX"/>
        </w:rPr>
        <w:t xml:space="preserve">ra </w:t>
      </w:r>
      <w:r w:rsidR="003A2F0B" w:rsidRPr="004C0152">
        <w:rPr>
          <w:rFonts w:ascii="Montserrat" w:eastAsia="Calibri" w:hAnsi="Montserrat" w:cs="Conduit ITC"/>
          <w:iCs/>
          <w:lang w:val="es-ES_tradnl" w:eastAsia="es-MX"/>
        </w:rPr>
        <w:t xml:space="preserve">un cuadro como el que se muestra </w:t>
      </w:r>
      <w:r>
        <w:rPr>
          <w:rFonts w:ascii="Montserrat" w:eastAsia="Calibri" w:hAnsi="Montserrat" w:cs="Conduit ITC"/>
          <w:iCs/>
          <w:lang w:val="es-ES_tradnl" w:eastAsia="es-MX"/>
        </w:rPr>
        <w:t>a continuación:</w:t>
      </w:r>
    </w:p>
    <w:p w14:paraId="0A9FB613" w14:textId="77777777" w:rsidR="004C0152" w:rsidRDefault="004C0152" w:rsidP="004C0152">
      <w:pPr>
        <w:spacing w:line="240" w:lineRule="auto"/>
        <w:jc w:val="both"/>
        <w:rPr>
          <w:rFonts w:ascii="Montserrat" w:eastAsia="Calibri" w:hAnsi="Montserrat" w:cs="Conduit ITC"/>
          <w:iCs/>
          <w:lang w:val="es-ES_tradnl" w:eastAsia="es-MX"/>
        </w:rPr>
      </w:pPr>
    </w:p>
    <w:p w14:paraId="4B750414" w14:textId="7C179BEE" w:rsidR="004C0152" w:rsidRDefault="004C0152" w:rsidP="004C0152">
      <w:pPr>
        <w:spacing w:line="240" w:lineRule="auto"/>
        <w:jc w:val="center"/>
        <w:rPr>
          <w:rFonts w:ascii="Montserrat" w:eastAsia="Calibri" w:hAnsi="Montserrat" w:cs="Conduit ITC"/>
          <w:iCs/>
          <w:lang w:val="es-ES_tradnl" w:eastAsia="es-MX"/>
        </w:rPr>
      </w:pPr>
      <w:r w:rsidRPr="004C0152">
        <w:rPr>
          <w:noProof/>
          <w:lang w:val="es-MX" w:eastAsia="es-MX"/>
        </w:rPr>
        <w:drawing>
          <wp:inline distT="0" distB="0" distL="0" distR="0" wp14:anchorId="30C5E1FD" wp14:editId="7C391F32">
            <wp:extent cx="5308270" cy="2986043"/>
            <wp:effectExtent l="0" t="0" r="6985"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12656" cy="2988510"/>
                    </a:xfrm>
                    <a:prstGeom prst="rect">
                      <a:avLst/>
                    </a:prstGeom>
                  </pic:spPr>
                </pic:pic>
              </a:graphicData>
            </a:graphic>
          </wp:inline>
        </w:drawing>
      </w:r>
    </w:p>
    <w:p w14:paraId="08F11AEC" w14:textId="77777777" w:rsidR="004C0152" w:rsidRDefault="004C0152" w:rsidP="004C0152">
      <w:pPr>
        <w:spacing w:line="240" w:lineRule="auto"/>
        <w:jc w:val="both"/>
        <w:rPr>
          <w:rFonts w:ascii="Montserrat" w:eastAsia="Calibri" w:hAnsi="Montserrat" w:cs="Conduit ITC"/>
          <w:iCs/>
          <w:lang w:val="es-ES_tradnl" w:eastAsia="es-MX"/>
        </w:rPr>
      </w:pPr>
    </w:p>
    <w:p w14:paraId="0A34A6C2" w14:textId="7706B5EC" w:rsidR="003A2F0B" w:rsidRPr="004C0152" w:rsidRDefault="004C0152" w:rsidP="004C0152">
      <w:pPr>
        <w:spacing w:line="240" w:lineRule="auto"/>
        <w:jc w:val="both"/>
        <w:rPr>
          <w:rFonts w:ascii="Montserrat" w:eastAsia="Calibri" w:hAnsi="Montserrat" w:cs="Conduit ITC"/>
          <w:iCs/>
          <w:lang w:val="es-ES_tradnl" w:eastAsia="es-MX"/>
        </w:rPr>
      </w:pPr>
      <w:r>
        <w:rPr>
          <w:rFonts w:ascii="Montserrat" w:eastAsia="Calibri" w:hAnsi="Montserrat" w:cs="Conduit ITC"/>
          <w:iCs/>
          <w:lang w:val="es-ES_tradnl" w:eastAsia="es-MX"/>
        </w:rPr>
        <w:t>Después, responde las preguntas que aparecen en dicho cuadro.</w:t>
      </w:r>
    </w:p>
    <w:p w14:paraId="65A9668A" w14:textId="676168BA" w:rsidR="003C7CB4" w:rsidRPr="004C0152" w:rsidRDefault="003C7CB4" w:rsidP="004C0152">
      <w:pPr>
        <w:spacing w:line="240" w:lineRule="auto"/>
        <w:jc w:val="both"/>
        <w:rPr>
          <w:rFonts w:ascii="Montserrat" w:eastAsia="Calibri" w:hAnsi="Montserrat" w:cs="Conduit ITC"/>
          <w:iCs/>
          <w:lang w:val="es-ES_tradnl" w:eastAsia="es-MX"/>
        </w:rPr>
      </w:pPr>
    </w:p>
    <w:p w14:paraId="4549098A" w14:textId="638DED40" w:rsidR="003A2F0B" w:rsidRPr="004C0152" w:rsidRDefault="003A2F0B" w:rsidP="004C0152">
      <w:pPr>
        <w:spacing w:line="240" w:lineRule="auto"/>
        <w:jc w:val="both"/>
        <w:rPr>
          <w:rFonts w:ascii="Montserrat" w:eastAsia="Calibri" w:hAnsi="Montserrat" w:cs="Conduit ITC"/>
          <w:iCs/>
          <w:lang w:val="es-ES_tradnl" w:eastAsia="es-MX"/>
        </w:rPr>
      </w:pPr>
      <w:r w:rsidRPr="004C0152">
        <w:rPr>
          <w:rFonts w:ascii="Montserrat" w:eastAsia="Calibri" w:hAnsi="Montserrat" w:cs="Conduit ITC"/>
          <w:iCs/>
          <w:lang w:val="es-ES_tradnl" w:eastAsia="es-MX"/>
        </w:rPr>
        <w:lastRenderedPageBreak/>
        <w:t>Finalmente, reflexion</w:t>
      </w:r>
      <w:r w:rsidR="004C0152">
        <w:rPr>
          <w:rFonts w:ascii="Montserrat" w:eastAsia="Calibri" w:hAnsi="Montserrat" w:cs="Conduit ITC"/>
          <w:iCs/>
          <w:lang w:val="es-ES_tradnl" w:eastAsia="es-MX"/>
        </w:rPr>
        <w:t>a</w:t>
      </w:r>
      <w:r w:rsidRPr="004C0152">
        <w:rPr>
          <w:rFonts w:ascii="Montserrat" w:eastAsia="Calibri" w:hAnsi="Montserrat" w:cs="Conduit ITC"/>
          <w:iCs/>
          <w:lang w:val="es-ES_tradnl" w:eastAsia="es-MX"/>
        </w:rPr>
        <w:t xml:space="preserve"> sobre la presencia de la guerra en el mundo actual y anot</w:t>
      </w:r>
      <w:r w:rsidR="004C0152">
        <w:rPr>
          <w:rFonts w:ascii="Montserrat" w:eastAsia="Calibri" w:hAnsi="Montserrat" w:cs="Conduit ITC"/>
          <w:iCs/>
          <w:lang w:val="es-ES_tradnl" w:eastAsia="es-MX"/>
        </w:rPr>
        <w:t>a t</w:t>
      </w:r>
      <w:r w:rsidRPr="004C0152">
        <w:rPr>
          <w:rFonts w:ascii="Montserrat" w:eastAsia="Calibri" w:hAnsi="Montserrat" w:cs="Conduit ITC"/>
          <w:iCs/>
          <w:lang w:val="es-ES_tradnl" w:eastAsia="es-MX"/>
        </w:rPr>
        <w:t>us conclusiones.</w:t>
      </w:r>
    </w:p>
    <w:p w14:paraId="1EFB99B0" w14:textId="3543C0EA" w:rsidR="003A2F0B" w:rsidRPr="004C0152" w:rsidRDefault="003A2F0B" w:rsidP="004C0152">
      <w:pPr>
        <w:spacing w:line="240" w:lineRule="auto"/>
        <w:jc w:val="both"/>
        <w:rPr>
          <w:rFonts w:ascii="Montserrat" w:eastAsia="Calibri" w:hAnsi="Montserrat" w:cs="Conduit ITC"/>
          <w:iCs/>
          <w:lang w:val="es-ES_tradnl" w:eastAsia="es-MX"/>
        </w:rPr>
      </w:pPr>
    </w:p>
    <w:p w14:paraId="3CCAA5D7" w14:textId="77777777" w:rsidR="003A2F0B" w:rsidRPr="00653B3F" w:rsidRDefault="003A2F0B" w:rsidP="00653B3F">
      <w:pPr>
        <w:spacing w:line="240" w:lineRule="auto"/>
        <w:jc w:val="both"/>
        <w:rPr>
          <w:rFonts w:ascii="Montserrat" w:eastAsia="Calibri" w:hAnsi="Montserrat" w:cs="Conduit ITC"/>
          <w:iCs/>
          <w:lang w:val="es-ES_tradnl" w:eastAsia="es-MX"/>
        </w:rPr>
      </w:pPr>
    </w:p>
    <w:p w14:paraId="22E88C43" w14:textId="77777777" w:rsidR="006C451B" w:rsidRPr="00F35C42" w:rsidRDefault="006C451B" w:rsidP="00FE1A39">
      <w:pPr>
        <w:spacing w:line="240" w:lineRule="auto"/>
        <w:ind w:left="360"/>
        <w:jc w:val="center"/>
        <w:rPr>
          <w:rFonts w:ascii="Montserrat" w:eastAsia="Times New Roman" w:hAnsi="Montserrat"/>
          <w:bCs/>
          <w:iCs/>
          <w:color w:val="000000" w:themeColor="text1"/>
          <w:lang w:eastAsia="es-MX"/>
        </w:rPr>
      </w:pPr>
      <w:r w:rsidRPr="00F35C42">
        <w:rPr>
          <w:rFonts w:ascii="Montserrat" w:eastAsia="Times New Roman" w:hAnsi="Montserrat" w:cs="Calibri"/>
          <w:b/>
          <w:bCs/>
          <w:sz w:val="24"/>
          <w:szCs w:val="24"/>
          <w:lang w:eastAsia="es-MX"/>
        </w:rPr>
        <w:t>¡Buen trabajo!</w:t>
      </w:r>
    </w:p>
    <w:p w14:paraId="4E59BB9C" w14:textId="77777777" w:rsidR="006C451B" w:rsidRPr="00F35C42" w:rsidRDefault="006C451B" w:rsidP="006C451B">
      <w:pPr>
        <w:spacing w:line="240" w:lineRule="auto"/>
        <w:ind w:left="360"/>
        <w:jc w:val="center"/>
        <w:rPr>
          <w:rFonts w:ascii="Montserrat" w:eastAsia="Times New Roman" w:hAnsi="Montserrat" w:cs="Helvetica"/>
          <w:sz w:val="24"/>
          <w:szCs w:val="24"/>
          <w:lang w:eastAsia="es-MX"/>
        </w:rPr>
      </w:pPr>
    </w:p>
    <w:p w14:paraId="42221439" w14:textId="1FD7319C" w:rsidR="00614D8E" w:rsidRPr="00F35C42" w:rsidRDefault="006C451B" w:rsidP="00094870">
      <w:pPr>
        <w:spacing w:line="240" w:lineRule="auto"/>
        <w:ind w:left="360"/>
        <w:jc w:val="center"/>
        <w:rPr>
          <w:rFonts w:ascii="Montserrat" w:eastAsia="Times New Roman" w:hAnsi="Montserrat" w:cs="Calibri"/>
          <w:b/>
          <w:bCs/>
          <w:sz w:val="24"/>
          <w:szCs w:val="24"/>
          <w:lang w:eastAsia="es-MX"/>
        </w:rPr>
      </w:pPr>
      <w:r w:rsidRPr="00F35C42">
        <w:rPr>
          <w:rFonts w:ascii="Montserrat" w:eastAsia="Times New Roman" w:hAnsi="Montserrat" w:cs="Calibri"/>
          <w:b/>
          <w:bCs/>
          <w:sz w:val="24"/>
          <w:szCs w:val="24"/>
          <w:lang w:eastAsia="es-MX"/>
        </w:rPr>
        <w:t>Gracias por tu esfuerzo</w:t>
      </w:r>
      <w:r w:rsidR="00A47AE0" w:rsidRPr="00F35C42">
        <w:rPr>
          <w:rFonts w:ascii="Montserrat" w:eastAsia="Times New Roman" w:hAnsi="Montserrat" w:cs="Calibri"/>
          <w:b/>
          <w:bCs/>
          <w:sz w:val="24"/>
          <w:szCs w:val="24"/>
          <w:lang w:eastAsia="es-MX"/>
        </w:rPr>
        <w:t>.</w:t>
      </w:r>
    </w:p>
    <w:p w14:paraId="1D96F575" w14:textId="43533D6E" w:rsidR="00C324EF" w:rsidRPr="00F35C42" w:rsidRDefault="00C324EF" w:rsidP="001473F0">
      <w:pPr>
        <w:spacing w:line="240" w:lineRule="auto"/>
        <w:jc w:val="both"/>
        <w:rPr>
          <w:rFonts w:ascii="Montserrat" w:eastAsia="Times New Roman" w:hAnsi="Montserrat" w:cs="Calibri"/>
          <w:lang w:eastAsia="es-MX"/>
        </w:rPr>
      </w:pPr>
    </w:p>
    <w:p w14:paraId="42C18B80" w14:textId="77777777" w:rsidR="00B04828" w:rsidRPr="00F35C42" w:rsidRDefault="00B04828" w:rsidP="001473F0">
      <w:pPr>
        <w:spacing w:line="240" w:lineRule="auto"/>
        <w:jc w:val="both"/>
        <w:rPr>
          <w:rFonts w:ascii="Montserrat" w:hAnsi="Montserrat"/>
        </w:rPr>
      </w:pPr>
    </w:p>
    <w:p w14:paraId="08546DE3" w14:textId="77777777" w:rsidR="001473F0" w:rsidRPr="00F35C42" w:rsidRDefault="001473F0" w:rsidP="001473F0">
      <w:pPr>
        <w:spacing w:line="240" w:lineRule="auto"/>
        <w:rPr>
          <w:rFonts w:ascii="Montserrat" w:hAnsi="Montserrat"/>
          <w:b/>
          <w:sz w:val="28"/>
          <w:szCs w:val="32"/>
        </w:rPr>
      </w:pPr>
      <w:r w:rsidRPr="00F35C42">
        <w:rPr>
          <w:rFonts w:ascii="Montserrat" w:hAnsi="Montserrat"/>
          <w:b/>
          <w:sz w:val="28"/>
          <w:szCs w:val="32"/>
        </w:rPr>
        <w:t>Para saber más:</w:t>
      </w:r>
    </w:p>
    <w:p w14:paraId="2A085716" w14:textId="77777777" w:rsidR="001473F0" w:rsidRPr="00F35C42" w:rsidRDefault="001473F0" w:rsidP="001473F0">
      <w:pPr>
        <w:spacing w:line="240" w:lineRule="auto"/>
        <w:rPr>
          <w:rFonts w:ascii="Montserrat" w:eastAsia="Times New Roman" w:hAnsi="Montserrat" w:cs="Times New Roman"/>
          <w:color w:val="000000"/>
          <w:lang w:eastAsia="es-MX"/>
        </w:rPr>
      </w:pPr>
      <w:r w:rsidRPr="00F35C42">
        <w:rPr>
          <w:rFonts w:ascii="Montserrat" w:eastAsia="Times New Roman" w:hAnsi="Montserrat" w:cs="Times New Roman"/>
          <w:color w:val="000000"/>
          <w:lang w:eastAsia="es-MX"/>
        </w:rPr>
        <w:t>Lecturas</w:t>
      </w:r>
    </w:p>
    <w:p w14:paraId="1D01B49F" w14:textId="77777777" w:rsidR="001473F0" w:rsidRPr="00F35C42" w:rsidRDefault="00A52CDB" w:rsidP="001473F0">
      <w:pPr>
        <w:spacing w:line="240" w:lineRule="auto"/>
        <w:jc w:val="both"/>
        <w:rPr>
          <w:rFonts w:ascii="Montserrat" w:eastAsia="Times New Roman" w:hAnsi="Montserrat"/>
          <w:bCs/>
          <w:color w:val="000000" w:themeColor="text1"/>
        </w:rPr>
      </w:pPr>
      <w:hyperlink r:id="rId11" w:history="1">
        <w:r w:rsidR="001473F0" w:rsidRPr="00F35C42">
          <w:rPr>
            <w:rStyle w:val="Hipervnculo"/>
            <w:rFonts w:ascii="Montserrat" w:hAnsi="Montserrat"/>
          </w:rPr>
          <w:t>https://libros.conaliteg.gob.mx/secundaria.html</w:t>
        </w:r>
      </w:hyperlink>
    </w:p>
    <w:p w14:paraId="1540C377" w14:textId="77777777" w:rsidR="001473F0" w:rsidRPr="00F35C42" w:rsidRDefault="001473F0" w:rsidP="001473F0">
      <w:pPr>
        <w:spacing w:line="240" w:lineRule="auto"/>
        <w:jc w:val="both"/>
        <w:rPr>
          <w:rFonts w:ascii="Montserrat" w:hAnsi="Montserrat"/>
          <w:bCs/>
        </w:rPr>
      </w:pPr>
    </w:p>
    <w:p w14:paraId="34697C2D" w14:textId="6004F711" w:rsidR="00B14EA8" w:rsidRPr="00502CCE" w:rsidRDefault="00B14EA8" w:rsidP="00502CCE">
      <w:pPr>
        <w:jc w:val="right"/>
        <w:rPr>
          <w:rFonts w:ascii="Montserrat" w:hAnsi="Montserrat"/>
          <w:b/>
        </w:rPr>
      </w:pPr>
    </w:p>
    <w:sectPr w:rsidR="00B14EA8" w:rsidRPr="00502CCE"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2E8FF" w14:textId="77777777" w:rsidR="00C41AD5" w:rsidRDefault="00C41AD5" w:rsidP="00873C03">
      <w:pPr>
        <w:spacing w:line="240" w:lineRule="auto"/>
      </w:pPr>
      <w:r>
        <w:separator/>
      </w:r>
    </w:p>
  </w:endnote>
  <w:endnote w:type="continuationSeparator" w:id="0">
    <w:p w14:paraId="17C5FB4F" w14:textId="77777777" w:rsidR="00C41AD5" w:rsidRDefault="00C41AD5" w:rsidP="00873C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nduit ITC">
    <w:altName w:val="Times New Roman"/>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7E9A3" w14:textId="77777777" w:rsidR="00C41AD5" w:rsidRDefault="00C41AD5" w:rsidP="00873C03">
      <w:pPr>
        <w:spacing w:line="240" w:lineRule="auto"/>
      </w:pPr>
      <w:r>
        <w:separator/>
      </w:r>
    </w:p>
  </w:footnote>
  <w:footnote w:type="continuationSeparator" w:id="0">
    <w:p w14:paraId="7F807910" w14:textId="77777777" w:rsidR="00C41AD5" w:rsidRDefault="00C41AD5" w:rsidP="00873C0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14A37457"/>
    <w:multiLevelType w:val="hybridMultilevel"/>
    <w:tmpl w:val="66AC46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68335853">
    <w:abstractNumId w:val="0"/>
  </w:num>
  <w:num w:numId="2" w16cid:durableId="208406513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s-ES_tradnl" w:vendorID="64" w:dllVersion="0" w:nlCheck="1" w:checkStyle="0"/>
  <w:activeWritingStyle w:appName="MSWord" w:lang="es-MX"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1698"/>
    <w:rsid w:val="000022DF"/>
    <w:rsid w:val="00002563"/>
    <w:rsid w:val="000029F7"/>
    <w:rsid w:val="00002A47"/>
    <w:rsid w:val="00002B1B"/>
    <w:rsid w:val="000031F2"/>
    <w:rsid w:val="00003EC4"/>
    <w:rsid w:val="000045DD"/>
    <w:rsid w:val="000046A0"/>
    <w:rsid w:val="00005331"/>
    <w:rsid w:val="00005360"/>
    <w:rsid w:val="00007F3D"/>
    <w:rsid w:val="00012355"/>
    <w:rsid w:val="00012EC0"/>
    <w:rsid w:val="00013280"/>
    <w:rsid w:val="00013FB0"/>
    <w:rsid w:val="00014BCC"/>
    <w:rsid w:val="00015EDD"/>
    <w:rsid w:val="000169E5"/>
    <w:rsid w:val="00023304"/>
    <w:rsid w:val="000236CD"/>
    <w:rsid w:val="00023D88"/>
    <w:rsid w:val="000246CE"/>
    <w:rsid w:val="00024AE5"/>
    <w:rsid w:val="00025111"/>
    <w:rsid w:val="00025624"/>
    <w:rsid w:val="0002586F"/>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19A4"/>
    <w:rsid w:val="00042218"/>
    <w:rsid w:val="00044240"/>
    <w:rsid w:val="00044686"/>
    <w:rsid w:val="00045571"/>
    <w:rsid w:val="00045B9C"/>
    <w:rsid w:val="00046EC4"/>
    <w:rsid w:val="0004710C"/>
    <w:rsid w:val="00047AF5"/>
    <w:rsid w:val="00047C32"/>
    <w:rsid w:val="00047DC6"/>
    <w:rsid w:val="00050A74"/>
    <w:rsid w:val="00052023"/>
    <w:rsid w:val="0005236E"/>
    <w:rsid w:val="00052835"/>
    <w:rsid w:val="0005420A"/>
    <w:rsid w:val="00054A70"/>
    <w:rsid w:val="0005557F"/>
    <w:rsid w:val="00055BB0"/>
    <w:rsid w:val="00055E0A"/>
    <w:rsid w:val="000573D8"/>
    <w:rsid w:val="00057452"/>
    <w:rsid w:val="000578FA"/>
    <w:rsid w:val="00057AA2"/>
    <w:rsid w:val="00060437"/>
    <w:rsid w:val="000616C5"/>
    <w:rsid w:val="00061801"/>
    <w:rsid w:val="0006241A"/>
    <w:rsid w:val="00062A6A"/>
    <w:rsid w:val="00063550"/>
    <w:rsid w:val="00063778"/>
    <w:rsid w:val="0006381F"/>
    <w:rsid w:val="000638B2"/>
    <w:rsid w:val="00063BE2"/>
    <w:rsid w:val="000644BB"/>
    <w:rsid w:val="00066060"/>
    <w:rsid w:val="00067291"/>
    <w:rsid w:val="000674BF"/>
    <w:rsid w:val="000675C9"/>
    <w:rsid w:val="000675D0"/>
    <w:rsid w:val="00067828"/>
    <w:rsid w:val="00067CD6"/>
    <w:rsid w:val="00071C37"/>
    <w:rsid w:val="00071F78"/>
    <w:rsid w:val="00072A95"/>
    <w:rsid w:val="00073134"/>
    <w:rsid w:val="0007389C"/>
    <w:rsid w:val="00073B80"/>
    <w:rsid w:val="00074409"/>
    <w:rsid w:val="00074B73"/>
    <w:rsid w:val="00075544"/>
    <w:rsid w:val="000756D9"/>
    <w:rsid w:val="00075C3C"/>
    <w:rsid w:val="0007604B"/>
    <w:rsid w:val="00076833"/>
    <w:rsid w:val="0007695A"/>
    <w:rsid w:val="00076A51"/>
    <w:rsid w:val="00076D0C"/>
    <w:rsid w:val="0007762B"/>
    <w:rsid w:val="00077A97"/>
    <w:rsid w:val="000813AF"/>
    <w:rsid w:val="000822E1"/>
    <w:rsid w:val="000827B4"/>
    <w:rsid w:val="000829B2"/>
    <w:rsid w:val="00083240"/>
    <w:rsid w:val="00084EB8"/>
    <w:rsid w:val="00085AB8"/>
    <w:rsid w:val="00085D7D"/>
    <w:rsid w:val="00086220"/>
    <w:rsid w:val="000863A5"/>
    <w:rsid w:val="00086E12"/>
    <w:rsid w:val="000906DB"/>
    <w:rsid w:val="0009072B"/>
    <w:rsid w:val="00090CBB"/>
    <w:rsid w:val="00090CE3"/>
    <w:rsid w:val="000913C5"/>
    <w:rsid w:val="000914C7"/>
    <w:rsid w:val="00092442"/>
    <w:rsid w:val="000926AB"/>
    <w:rsid w:val="0009285C"/>
    <w:rsid w:val="00092B3E"/>
    <w:rsid w:val="00092BC9"/>
    <w:rsid w:val="00092D2B"/>
    <w:rsid w:val="00093100"/>
    <w:rsid w:val="00094141"/>
    <w:rsid w:val="00094659"/>
    <w:rsid w:val="00094785"/>
    <w:rsid w:val="00094870"/>
    <w:rsid w:val="00094EDC"/>
    <w:rsid w:val="00095B24"/>
    <w:rsid w:val="000962AD"/>
    <w:rsid w:val="0009670C"/>
    <w:rsid w:val="00096C2B"/>
    <w:rsid w:val="00096C93"/>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23AA"/>
    <w:rsid w:val="000B318C"/>
    <w:rsid w:val="000B358E"/>
    <w:rsid w:val="000B376A"/>
    <w:rsid w:val="000B3B5E"/>
    <w:rsid w:val="000B3B89"/>
    <w:rsid w:val="000B3BB3"/>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626B"/>
    <w:rsid w:val="000C6681"/>
    <w:rsid w:val="000C68CD"/>
    <w:rsid w:val="000C6D4E"/>
    <w:rsid w:val="000D0370"/>
    <w:rsid w:val="000D0A2A"/>
    <w:rsid w:val="000D0BD0"/>
    <w:rsid w:val="000D10A8"/>
    <w:rsid w:val="000D23ED"/>
    <w:rsid w:val="000D2D06"/>
    <w:rsid w:val="000D2F1E"/>
    <w:rsid w:val="000D352B"/>
    <w:rsid w:val="000D3E43"/>
    <w:rsid w:val="000D3EA2"/>
    <w:rsid w:val="000D3F93"/>
    <w:rsid w:val="000D470F"/>
    <w:rsid w:val="000D505B"/>
    <w:rsid w:val="000D52E9"/>
    <w:rsid w:val="000D5390"/>
    <w:rsid w:val="000D64EB"/>
    <w:rsid w:val="000D72FB"/>
    <w:rsid w:val="000D766F"/>
    <w:rsid w:val="000D768E"/>
    <w:rsid w:val="000D7918"/>
    <w:rsid w:val="000D7E79"/>
    <w:rsid w:val="000E131F"/>
    <w:rsid w:val="000E19B1"/>
    <w:rsid w:val="000E2963"/>
    <w:rsid w:val="000E372B"/>
    <w:rsid w:val="000E4981"/>
    <w:rsid w:val="000E5F81"/>
    <w:rsid w:val="000E6E16"/>
    <w:rsid w:val="000E6E34"/>
    <w:rsid w:val="000F033A"/>
    <w:rsid w:val="000F0FB1"/>
    <w:rsid w:val="000F0FF6"/>
    <w:rsid w:val="000F13D1"/>
    <w:rsid w:val="000F16CA"/>
    <w:rsid w:val="000F25C5"/>
    <w:rsid w:val="000F281E"/>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6D7"/>
    <w:rsid w:val="00113E2C"/>
    <w:rsid w:val="001146BC"/>
    <w:rsid w:val="0011479B"/>
    <w:rsid w:val="00114D54"/>
    <w:rsid w:val="00114FDA"/>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86C"/>
    <w:rsid w:val="00126D9A"/>
    <w:rsid w:val="00126E15"/>
    <w:rsid w:val="00126E2A"/>
    <w:rsid w:val="00126E41"/>
    <w:rsid w:val="00127629"/>
    <w:rsid w:val="00127820"/>
    <w:rsid w:val="00130AB2"/>
    <w:rsid w:val="00131BFA"/>
    <w:rsid w:val="00134504"/>
    <w:rsid w:val="0013484A"/>
    <w:rsid w:val="00134F1A"/>
    <w:rsid w:val="001358A7"/>
    <w:rsid w:val="00135C18"/>
    <w:rsid w:val="00135E38"/>
    <w:rsid w:val="0013657C"/>
    <w:rsid w:val="00136772"/>
    <w:rsid w:val="00136BC3"/>
    <w:rsid w:val="001379A3"/>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451"/>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1195"/>
    <w:rsid w:val="00151FC9"/>
    <w:rsid w:val="001520B1"/>
    <w:rsid w:val="0015258F"/>
    <w:rsid w:val="00152D2A"/>
    <w:rsid w:val="00153100"/>
    <w:rsid w:val="0015401E"/>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4F1"/>
    <w:rsid w:val="00162813"/>
    <w:rsid w:val="00162BA6"/>
    <w:rsid w:val="001630C2"/>
    <w:rsid w:val="001630D9"/>
    <w:rsid w:val="001638AB"/>
    <w:rsid w:val="00164117"/>
    <w:rsid w:val="001649F5"/>
    <w:rsid w:val="00165196"/>
    <w:rsid w:val="001651EF"/>
    <w:rsid w:val="001654D2"/>
    <w:rsid w:val="00165DC3"/>
    <w:rsid w:val="00166AF3"/>
    <w:rsid w:val="00166C07"/>
    <w:rsid w:val="001671DA"/>
    <w:rsid w:val="001672A4"/>
    <w:rsid w:val="00167301"/>
    <w:rsid w:val="00167D73"/>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383"/>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50BB"/>
    <w:rsid w:val="001C605E"/>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1B68"/>
    <w:rsid w:val="001E24A6"/>
    <w:rsid w:val="001E316D"/>
    <w:rsid w:val="001E3456"/>
    <w:rsid w:val="001E3BD1"/>
    <w:rsid w:val="001E3DFF"/>
    <w:rsid w:val="001E41AB"/>
    <w:rsid w:val="001E52EB"/>
    <w:rsid w:val="001E5E46"/>
    <w:rsid w:val="001E70BE"/>
    <w:rsid w:val="001E76F7"/>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3D4"/>
    <w:rsid w:val="00234AD8"/>
    <w:rsid w:val="00234D1A"/>
    <w:rsid w:val="00236224"/>
    <w:rsid w:val="00236DD1"/>
    <w:rsid w:val="00237184"/>
    <w:rsid w:val="002372BD"/>
    <w:rsid w:val="00237510"/>
    <w:rsid w:val="00237610"/>
    <w:rsid w:val="002376EA"/>
    <w:rsid w:val="00237872"/>
    <w:rsid w:val="0023794F"/>
    <w:rsid w:val="00240AD8"/>
    <w:rsid w:val="0024128B"/>
    <w:rsid w:val="0024173D"/>
    <w:rsid w:val="002426AF"/>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72A"/>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850"/>
    <w:rsid w:val="00276D98"/>
    <w:rsid w:val="00280201"/>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80A"/>
    <w:rsid w:val="002959B3"/>
    <w:rsid w:val="002969A2"/>
    <w:rsid w:val="002A0062"/>
    <w:rsid w:val="002A0318"/>
    <w:rsid w:val="002A0B0E"/>
    <w:rsid w:val="002A1160"/>
    <w:rsid w:val="002A19BF"/>
    <w:rsid w:val="002A1C65"/>
    <w:rsid w:val="002A1E01"/>
    <w:rsid w:val="002A29D0"/>
    <w:rsid w:val="002A33ED"/>
    <w:rsid w:val="002A4AED"/>
    <w:rsid w:val="002A6EB1"/>
    <w:rsid w:val="002A6FB1"/>
    <w:rsid w:val="002A7402"/>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0E69"/>
    <w:rsid w:val="002D13B9"/>
    <w:rsid w:val="002D2502"/>
    <w:rsid w:val="002D272F"/>
    <w:rsid w:val="002D27C9"/>
    <w:rsid w:val="002D2D21"/>
    <w:rsid w:val="002D2F36"/>
    <w:rsid w:val="002D3665"/>
    <w:rsid w:val="002D40BB"/>
    <w:rsid w:val="002D42DA"/>
    <w:rsid w:val="002D45DA"/>
    <w:rsid w:val="002D61D3"/>
    <w:rsid w:val="002D6AAA"/>
    <w:rsid w:val="002D6DCE"/>
    <w:rsid w:val="002D715B"/>
    <w:rsid w:val="002D7207"/>
    <w:rsid w:val="002D7A2E"/>
    <w:rsid w:val="002D7AE7"/>
    <w:rsid w:val="002E09FA"/>
    <w:rsid w:val="002E1310"/>
    <w:rsid w:val="002E175C"/>
    <w:rsid w:val="002E1A37"/>
    <w:rsid w:val="002E25BD"/>
    <w:rsid w:val="002E2E01"/>
    <w:rsid w:val="002E34FD"/>
    <w:rsid w:val="002E4442"/>
    <w:rsid w:val="002E5916"/>
    <w:rsid w:val="002E5A6B"/>
    <w:rsid w:val="002E5A6C"/>
    <w:rsid w:val="002E63B1"/>
    <w:rsid w:val="002E7ED4"/>
    <w:rsid w:val="002F00EA"/>
    <w:rsid w:val="002F00F1"/>
    <w:rsid w:val="002F025E"/>
    <w:rsid w:val="002F12D2"/>
    <w:rsid w:val="002F15FE"/>
    <w:rsid w:val="002F1815"/>
    <w:rsid w:val="002F1B06"/>
    <w:rsid w:val="002F1F19"/>
    <w:rsid w:val="002F2A58"/>
    <w:rsid w:val="002F309C"/>
    <w:rsid w:val="002F30BC"/>
    <w:rsid w:val="002F328D"/>
    <w:rsid w:val="002F379F"/>
    <w:rsid w:val="002F3C6F"/>
    <w:rsid w:val="002F3FB3"/>
    <w:rsid w:val="002F401F"/>
    <w:rsid w:val="002F4F7D"/>
    <w:rsid w:val="002F54F4"/>
    <w:rsid w:val="002F57AC"/>
    <w:rsid w:val="002F6208"/>
    <w:rsid w:val="002F6ECA"/>
    <w:rsid w:val="002F6EEE"/>
    <w:rsid w:val="002F6F92"/>
    <w:rsid w:val="002F71EE"/>
    <w:rsid w:val="002F78A6"/>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8D5"/>
    <w:rsid w:val="00312178"/>
    <w:rsid w:val="00313DBA"/>
    <w:rsid w:val="0031400B"/>
    <w:rsid w:val="00314A5D"/>
    <w:rsid w:val="0031536D"/>
    <w:rsid w:val="00315591"/>
    <w:rsid w:val="00315891"/>
    <w:rsid w:val="003160C3"/>
    <w:rsid w:val="0031699A"/>
    <w:rsid w:val="00316EFA"/>
    <w:rsid w:val="003170BB"/>
    <w:rsid w:val="003174BB"/>
    <w:rsid w:val="00320CC2"/>
    <w:rsid w:val="003218C2"/>
    <w:rsid w:val="00321E40"/>
    <w:rsid w:val="003220E0"/>
    <w:rsid w:val="00322127"/>
    <w:rsid w:val="003225C9"/>
    <w:rsid w:val="00322E78"/>
    <w:rsid w:val="0032349E"/>
    <w:rsid w:val="0032364C"/>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4F7"/>
    <w:rsid w:val="00333703"/>
    <w:rsid w:val="003340FE"/>
    <w:rsid w:val="0033464F"/>
    <w:rsid w:val="003348B1"/>
    <w:rsid w:val="00334959"/>
    <w:rsid w:val="00334B82"/>
    <w:rsid w:val="00334F49"/>
    <w:rsid w:val="00335191"/>
    <w:rsid w:val="0033581A"/>
    <w:rsid w:val="00336079"/>
    <w:rsid w:val="00336A38"/>
    <w:rsid w:val="0033787B"/>
    <w:rsid w:val="00340110"/>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77E"/>
    <w:rsid w:val="00361FF9"/>
    <w:rsid w:val="00363424"/>
    <w:rsid w:val="0036386A"/>
    <w:rsid w:val="003640C3"/>
    <w:rsid w:val="00364573"/>
    <w:rsid w:val="00364D5C"/>
    <w:rsid w:val="00365004"/>
    <w:rsid w:val="003665A0"/>
    <w:rsid w:val="003669B5"/>
    <w:rsid w:val="00366E9B"/>
    <w:rsid w:val="00367012"/>
    <w:rsid w:val="0036776F"/>
    <w:rsid w:val="00370958"/>
    <w:rsid w:val="00370B41"/>
    <w:rsid w:val="0037117C"/>
    <w:rsid w:val="003718A2"/>
    <w:rsid w:val="00372414"/>
    <w:rsid w:val="00372E87"/>
    <w:rsid w:val="00373011"/>
    <w:rsid w:val="003742E5"/>
    <w:rsid w:val="00374B5B"/>
    <w:rsid w:val="003756FA"/>
    <w:rsid w:val="00377B8A"/>
    <w:rsid w:val="00377FE2"/>
    <w:rsid w:val="0038045F"/>
    <w:rsid w:val="00381684"/>
    <w:rsid w:val="00381B20"/>
    <w:rsid w:val="00381DC2"/>
    <w:rsid w:val="003825D7"/>
    <w:rsid w:val="00382A2D"/>
    <w:rsid w:val="00382D35"/>
    <w:rsid w:val="00383F2D"/>
    <w:rsid w:val="00384A12"/>
    <w:rsid w:val="00384CAC"/>
    <w:rsid w:val="00385846"/>
    <w:rsid w:val="003864BB"/>
    <w:rsid w:val="00386BCD"/>
    <w:rsid w:val="00386D5D"/>
    <w:rsid w:val="003873E1"/>
    <w:rsid w:val="00390570"/>
    <w:rsid w:val="0039095B"/>
    <w:rsid w:val="00390C1B"/>
    <w:rsid w:val="003913B9"/>
    <w:rsid w:val="003924F7"/>
    <w:rsid w:val="00392664"/>
    <w:rsid w:val="00392A29"/>
    <w:rsid w:val="00392D7A"/>
    <w:rsid w:val="0039361A"/>
    <w:rsid w:val="00394D16"/>
    <w:rsid w:val="0039628D"/>
    <w:rsid w:val="003976B8"/>
    <w:rsid w:val="00397764"/>
    <w:rsid w:val="003978A2"/>
    <w:rsid w:val="0039793A"/>
    <w:rsid w:val="003A0644"/>
    <w:rsid w:val="003A2F0B"/>
    <w:rsid w:val="003A33DB"/>
    <w:rsid w:val="003A3AEB"/>
    <w:rsid w:val="003A4F42"/>
    <w:rsid w:val="003A4F7F"/>
    <w:rsid w:val="003A4F99"/>
    <w:rsid w:val="003A60C5"/>
    <w:rsid w:val="003A723C"/>
    <w:rsid w:val="003A73B3"/>
    <w:rsid w:val="003A7836"/>
    <w:rsid w:val="003A7F07"/>
    <w:rsid w:val="003B083F"/>
    <w:rsid w:val="003B0DAF"/>
    <w:rsid w:val="003B10AB"/>
    <w:rsid w:val="003B1567"/>
    <w:rsid w:val="003B1825"/>
    <w:rsid w:val="003B1BF0"/>
    <w:rsid w:val="003B1C90"/>
    <w:rsid w:val="003B1F5D"/>
    <w:rsid w:val="003B22D9"/>
    <w:rsid w:val="003B263B"/>
    <w:rsid w:val="003B28C9"/>
    <w:rsid w:val="003B3633"/>
    <w:rsid w:val="003B37E9"/>
    <w:rsid w:val="003B38A4"/>
    <w:rsid w:val="003B3990"/>
    <w:rsid w:val="003B4029"/>
    <w:rsid w:val="003B4E53"/>
    <w:rsid w:val="003B5729"/>
    <w:rsid w:val="003B5FE3"/>
    <w:rsid w:val="003B6918"/>
    <w:rsid w:val="003B71D5"/>
    <w:rsid w:val="003B7955"/>
    <w:rsid w:val="003B7EFC"/>
    <w:rsid w:val="003C05DF"/>
    <w:rsid w:val="003C15C4"/>
    <w:rsid w:val="003C1F83"/>
    <w:rsid w:val="003C2022"/>
    <w:rsid w:val="003C2084"/>
    <w:rsid w:val="003C429C"/>
    <w:rsid w:val="003C4ED2"/>
    <w:rsid w:val="003C5714"/>
    <w:rsid w:val="003C5997"/>
    <w:rsid w:val="003C5FD6"/>
    <w:rsid w:val="003C63F8"/>
    <w:rsid w:val="003C7CB4"/>
    <w:rsid w:val="003D0B74"/>
    <w:rsid w:val="003D13CD"/>
    <w:rsid w:val="003D203E"/>
    <w:rsid w:val="003D2407"/>
    <w:rsid w:val="003D29B1"/>
    <w:rsid w:val="003D2A36"/>
    <w:rsid w:val="003D2A3F"/>
    <w:rsid w:val="003D364F"/>
    <w:rsid w:val="003D3EC4"/>
    <w:rsid w:val="003D48D7"/>
    <w:rsid w:val="003D4A9A"/>
    <w:rsid w:val="003D5B07"/>
    <w:rsid w:val="003D7001"/>
    <w:rsid w:val="003E10E2"/>
    <w:rsid w:val="003E188A"/>
    <w:rsid w:val="003E1BCC"/>
    <w:rsid w:val="003E1D09"/>
    <w:rsid w:val="003E2343"/>
    <w:rsid w:val="003E23BA"/>
    <w:rsid w:val="003E2D1A"/>
    <w:rsid w:val="003E3372"/>
    <w:rsid w:val="003E3D20"/>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298"/>
    <w:rsid w:val="003F550F"/>
    <w:rsid w:val="003F56A2"/>
    <w:rsid w:val="003F56D1"/>
    <w:rsid w:val="003F70F8"/>
    <w:rsid w:val="003F7851"/>
    <w:rsid w:val="003F7A01"/>
    <w:rsid w:val="004005BF"/>
    <w:rsid w:val="004005F1"/>
    <w:rsid w:val="00400A61"/>
    <w:rsid w:val="00400C8E"/>
    <w:rsid w:val="00401761"/>
    <w:rsid w:val="00402209"/>
    <w:rsid w:val="0040369B"/>
    <w:rsid w:val="00404935"/>
    <w:rsid w:val="00404A65"/>
    <w:rsid w:val="00404BEB"/>
    <w:rsid w:val="004050C9"/>
    <w:rsid w:val="0040540C"/>
    <w:rsid w:val="0040557B"/>
    <w:rsid w:val="00405CD0"/>
    <w:rsid w:val="00406843"/>
    <w:rsid w:val="0040705D"/>
    <w:rsid w:val="004078F8"/>
    <w:rsid w:val="00407C1F"/>
    <w:rsid w:val="00410115"/>
    <w:rsid w:val="00410187"/>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AED"/>
    <w:rsid w:val="00424CEC"/>
    <w:rsid w:val="00424DC5"/>
    <w:rsid w:val="00426775"/>
    <w:rsid w:val="00426C81"/>
    <w:rsid w:val="00426F0A"/>
    <w:rsid w:val="00426F37"/>
    <w:rsid w:val="00427318"/>
    <w:rsid w:val="00430C7F"/>
    <w:rsid w:val="00431BB6"/>
    <w:rsid w:val="004321AC"/>
    <w:rsid w:val="004326EF"/>
    <w:rsid w:val="004328F0"/>
    <w:rsid w:val="004337DF"/>
    <w:rsid w:val="00433E33"/>
    <w:rsid w:val="00433F6C"/>
    <w:rsid w:val="0043744E"/>
    <w:rsid w:val="004375CB"/>
    <w:rsid w:val="00437C00"/>
    <w:rsid w:val="00440472"/>
    <w:rsid w:val="00440AFF"/>
    <w:rsid w:val="00440CBA"/>
    <w:rsid w:val="00440CC7"/>
    <w:rsid w:val="00440F06"/>
    <w:rsid w:val="00441088"/>
    <w:rsid w:val="0044170D"/>
    <w:rsid w:val="004417BF"/>
    <w:rsid w:val="00441863"/>
    <w:rsid w:val="00442827"/>
    <w:rsid w:val="00442C82"/>
    <w:rsid w:val="0044314D"/>
    <w:rsid w:val="0044438B"/>
    <w:rsid w:val="0044490C"/>
    <w:rsid w:val="00444C40"/>
    <w:rsid w:val="00445B20"/>
    <w:rsid w:val="00445C27"/>
    <w:rsid w:val="004470B3"/>
    <w:rsid w:val="004474BE"/>
    <w:rsid w:val="0044755B"/>
    <w:rsid w:val="00447ADF"/>
    <w:rsid w:val="00447B81"/>
    <w:rsid w:val="00447BC6"/>
    <w:rsid w:val="004518E4"/>
    <w:rsid w:val="00452137"/>
    <w:rsid w:val="00452E6F"/>
    <w:rsid w:val="00453279"/>
    <w:rsid w:val="004532CB"/>
    <w:rsid w:val="0045373E"/>
    <w:rsid w:val="00453CEE"/>
    <w:rsid w:val="00454DAB"/>
    <w:rsid w:val="00456353"/>
    <w:rsid w:val="00456519"/>
    <w:rsid w:val="0045673C"/>
    <w:rsid w:val="004567DC"/>
    <w:rsid w:val="0046010E"/>
    <w:rsid w:val="00460501"/>
    <w:rsid w:val="0046088C"/>
    <w:rsid w:val="004621EA"/>
    <w:rsid w:val="004622A6"/>
    <w:rsid w:val="00464F1F"/>
    <w:rsid w:val="0046566E"/>
    <w:rsid w:val="00467162"/>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77F44"/>
    <w:rsid w:val="004818A2"/>
    <w:rsid w:val="00482749"/>
    <w:rsid w:val="00482BCC"/>
    <w:rsid w:val="004833C4"/>
    <w:rsid w:val="0048347C"/>
    <w:rsid w:val="004836F4"/>
    <w:rsid w:val="004836FA"/>
    <w:rsid w:val="00483CB2"/>
    <w:rsid w:val="00483D18"/>
    <w:rsid w:val="0048662D"/>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5BB5"/>
    <w:rsid w:val="004A604B"/>
    <w:rsid w:val="004A61F6"/>
    <w:rsid w:val="004B1BA0"/>
    <w:rsid w:val="004B1C52"/>
    <w:rsid w:val="004B1CAB"/>
    <w:rsid w:val="004B2B76"/>
    <w:rsid w:val="004B2BCC"/>
    <w:rsid w:val="004B4746"/>
    <w:rsid w:val="004B578A"/>
    <w:rsid w:val="004B57F3"/>
    <w:rsid w:val="004B59DD"/>
    <w:rsid w:val="004B6042"/>
    <w:rsid w:val="004B78B4"/>
    <w:rsid w:val="004B7CA5"/>
    <w:rsid w:val="004B7CF2"/>
    <w:rsid w:val="004C0152"/>
    <w:rsid w:val="004C09D6"/>
    <w:rsid w:val="004C1986"/>
    <w:rsid w:val="004C1B15"/>
    <w:rsid w:val="004C2D7D"/>
    <w:rsid w:val="004C3F4E"/>
    <w:rsid w:val="004C4203"/>
    <w:rsid w:val="004C446C"/>
    <w:rsid w:val="004C5535"/>
    <w:rsid w:val="004C6606"/>
    <w:rsid w:val="004C6BAC"/>
    <w:rsid w:val="004C7C8F"/>
    <w:rsid w:val="004D0507"/>
    <w:rsid w:val="004D0648"/>
    <w:rsid w:val="004D095B"/>
    <w:rsid w:val="004D0B3F"/>
    <w:rsid w:val="004D1401"/>
    <w:rsid w:val="004D2B7D"/>
    <w:rsid w:val="004D3552"/>
    <w:rsid w:val="004D3654"/>
    <w:rsid w:val="004D3701"/>
    <w:rsid w:val="004D3989"/>
    <w:rsid w:val="004D3BB9"/>
    <w:rsid w:val="004D3C61"/>
    <w:rsid w:val="004D3FCC"/>
    <w:rsid w:val="004D417D"/>
    <w:rsid w:val="004D4755"/>
    <w:rsid w:val="004D4871"/>
    <w:rsid w:val="004D4CB4"/>
    <w:rsid w:val="004D5686"/>
    <w:rsid w:val="004D5FFF"/>
    <w:rsid w:val="004D630F"/>
    <w:rsid w:val="004D65E6"/>
    <w:rsid w:val="004E0423"/>
    <w:rsid w:val="004E165E"/>
    <w:rsid w:val="004E1947"/>
    <w:rsid w:val="004E1B73"/>
    <w:rsid w:val="004E1C74"/>
    <w:rsid w:val="004E284E"/>
    <w:rsid w:val="004E2935"/>
    <w:rsid w:val="004E33EC"/>
    <w:rsid w:val="004E3767"/>
    <w:rsid w:val="004E39E7"/>
    <w:rsid w:val="004E4471"/>
    <w:rsid w:val="004E448E"/>
    <w:rsid w:val="004E48D3"/>
    <w:rsid w:val="004E500A"/>
    <w:rsid w:val="004E51E5"/>
    <w:rsid w:val="004E5AC7"/>
    <w:rsid w:val="004E5F55"/>
    <w:rsid w:val="004E6378"/>
    <w:rsid w:val="004E6442"/>
    <w:rsid w:val="004E7087"/>
    <w:rsid w:val="004F0063"/>
    <w:rsid w:val="004F00C7"/>
    <w:rsid w:val="004F04C1"/>
    <w:rsid w:val="004F0887"/>
    <w:rsid w:val="004F08C8"/>
    <w:rsid w:val="004F0BAE"/>
    <w:rsid w:val="004F223D"/>
    <w:rsid w:val="004F23A0"/>
    <w:rsid w:val="004F340C"/>
    <w:rsid w:val="004F3B1B"/>
    <w:rsid w:val="004F3BAA"/>
    <w:rsid w:val="004F3C57"/>
    <w:rsid w:val="004F3D6C"/>
    <w:rsid w:val="004F40EE"/>
    <w:rsid w:val="004F43BC"/>
    <w:rsid w:val="004F5905"/>
    <w:rsid w:val="004F5C42"/>
    <w:rsid w:val="004F62F7"/>
    <w:rsid w:val="004F670D"/>
    <w:rsid w:val="004F675A"/>
    <w:rsid w:val="004F73F0"/>
    <w:rsid w:val="00500461"/>
    <w:rsid w:val="005011DA"/>
    <w:rsid w:val="00501777"/>
    <w:rsid w:val="0050252A"/>
    <w:rsid w:val="0050265F"/>
    <w:rsid w:val="00502CCE"/>
    <w:rsid w:val="00504569"/>
    <w:rsid w:val="005050B2"/>
    <w:rsid w:val="00505329"/>
    <w:rsid w:val="0050539B"/>
    <w:rsid w:val="00505D5D"/>
    <w:rsid w:val="005062E4"/>
    <w:rsid w:val="00506F00"/>
    <w:rsid w:val="005079B8"/>
    <w:rsid w:val="00507EC0"/>
    <w:rsid w:val="0051050C"/>
    <w:rsid w:val="0051166B"/>
    <w:rsid w:val="00511C68"/>
    <w:rsid w:val="005129F0"/>
    <w:rsid w:val="00513066"/>
    <w:rsid w:val="00513A62"/>
    <w:rsid w:val="0051436B"/>
    <w:rsid w:val="00514DD0"/>
    <w:rsid w:val="0051500A"/>
    <w:rsid w:val="00515B0D"/>
    <w:rsid w:val="00515DCC"/>
    <w:rsid w:val="00516C8C"/>
    <w:rsid w:val="00517005"/>
    <w:rsid w:val="00517E84"/>
    <w:rsid w:val="005202BB"/>
    <w:rsid w:val="00520413"/>
    <w:rsid w:val="005213D2"/>
    <w:rsid w:val="00521B6E"/>
    <w:rsid w:val="0052205C"/>
    <w:rsid w:val="0052223A"/>
    <w:rsid w:val="00522A4F"/>
    <w:rsid w:val="005230B7"/>
    <w:rsid w:val="0052375B"/>
    <w:rsid w:val="005237F3"/>
    <w:rsid w:val="00523871"/>
    <w:rsid w:val="005239F5"/>
    <w:rsid w:val="0052484E"/>
    <w:rsid w:val="00525B37"/>
    <w:rsid w:val="0052681A"/>
    <w:rsid w:val="00526FDD"/>
    <w:rsid w:val="005325B8"/>
    <w:rsid w:val="00533487"/>
    <w:rsid w:val="00533A39"/>
    <w:rsid w:val="00533CB0"/>
    <w:rsid w:val="00533D0F"/>
    <w:rsid w:val="0053505B"/>
    <w:rsid w:val="00535571"/>
    <w:rsid w:val="00536F38"/>
    <w:rsid w:val="00536F45"/>
    <w:rsid w:val="0053704E"/>
    <w:rsid w:val="005370B5"/>
    <w:rsid w:val="00537255"/>
    <w:rsid w:val="005376A3"/>
    <w:rsid w:val="005377F9"/>
    <w:rsid w:val="00537DA1"/>
    <w:rsid w:val="005404AD"/>
    <w:rsid w:val="00540582"/>
    <w:rsid w:val="00540BE5"/>
    <w:rsid w:val="0054145F"/>
    <w:rsid w:val="00541834"/>
    <w:rsid w:val="0054190B"/>
    <w:rsid w:val="0054197D"/>
    <w:rsid w:val="005432D9"/>
    <w:rsid w:val="00543343"/>
    <w:rsid w:val="00544B0B"/>
    <w:rsid w:val="0054511B"/>
    <w:rsid w:val="0054645A"/>
    <w:rsid w:val="00547E66"/>
    <w:rsid w:val="00551256"/>
    <w:rsid w:val="005518AD"/>
    <w:rsid w:val="00551FE4"/>
    <w:rsid w:val="00552265"/>
    <w:rsid w:val="005528E2"/>
    <w:rsid w:val="00552A37"/>
    <w:rsid w:val="00552F80"/>
    <w:rsid w:val="005531AA"/>
    <w:rsid w:val="00553EA5"/>
    <w:rsid w:val="00554E47"/>
    <w:rsid w:val="00556CD9"/>
    <w:rsid w:val="005577DB"/>
    <w:rsid w:val="00557A14"/>
    <w:rsid w:val="00557E41"/>
    <w:rsid w:val="00557E47"/>
    <w:rsid w:val="00560B84"/>
    <w:rsid w:val="0056112D"/>
    <w:rsid w:val="00561694"/>
    <w:rsid w:val="00561988"/>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2FCE"/>
    <w:rsid w:val="00583448"/>
    <w:rsid w:val="00583653"/>
    <w:rsid w:val="00584111"/>
    <w:rsid w:val="00584B3A"/>
    <w:rsid w:val="005850DC"/>
    <w:rsid w:val="00585112"/>
    <w:rsid w:val="00585B92"/>
    <w:rsid w:val="0058636F"/>
    <w:rsid w:val="0058698F"/>
    <w:rsid w:val="00587C6E"/>
    <w:rsid w:val="00587E49"/>
    <w:rsid w:val="00590354"/>
    <w:rsid w:val="0059068C"/>
    <w:rsid w:val="0059148D"/>
    <w:rsid w:val="00591D23"/>
    <w:rsid w:val="00592BDF"/>
    <w:rsid w:val="005931C6"/>
    <w:rsid w:val="0059340E"/>
    <w:rsid w:val="00593BCA"/>
    <w:rsid w:val="00594AF2"/>
    <w:rsid w:val="00595351"/>
    <w:rsid w:val="005955D0"/>
    <w:rsid w:val="005957D7"/>
    <w:rsid w:val="00595C24"/>
    <w:rsid w:val="00595C74"/>
    <w:rsid w:val="005960E7"/>
    <w:rsid w:val="0059645E"/>
    <w:rsid w:val="00596C57"/>
    <w:rsid w:val="005978EC"/>
    <w:rsid w:val="005A083E"/>
    <w:rsid w:val="005A09AD"/>
    <w:rsid w:val="005A0C1B"/>
    <w:rsid w:val="005A0C99"/>
    <w:rsid w:val="005A0D5A"/>
    <w:rsid w:val="005A10E2"/>
    <w:rsid w:val="005A1768"/>
    <w:rsid w:val="005A1A8A"/>
    <w:rsid w:val="005A26B2"/>
    <w:rsid w:val="005A2723"/>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4C4C"/>
    <w:rsid w:val="005B52CD"/>
    <w:rsid w:val="005B5C40"/>
    <w:rsid w:val="005B6E66"/>
    <w:rsid w:val="005B74A6"/>
    <w:rsid w:val="005B7675"/>
    <w:rsid w:val="005B7CDF"/>
    <w:rsid w:val="005B7D70"/>
    <w:rsid w:val="005C02B0"/>
    <w:rsid w:val="005C079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2674"/>
    <w:rsid w:val="005D344E"/>
    <w:rsid w:val="005D42A7"/>
    <w:rsid w:val="005D5DE7"/>
    <w:rsid w:val="005D5EA9"/>
    <w:rsid w:val="005D5FEB"/>
    <w:rsid w:val="005D6B93"/>
    <w:rsid w:val="005E0D9D"/>
    <w:rsid w:val="005E134E"/>
    <w:rsid w:val="005E18D2"/>
    <w:rsid w:val="005E1BED"/>
    <w:rsid w:val="005E3123"/>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175"/>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2C4"/>
    <w:rsid w:val="0060442D"/>
    <w:rsid w:val="006046B7"/>
    <w:rsid w:val="00605AC9"/>
    <w:rsid w:val="00605B55"/>
    <w:rsid w:val="00605EB2"/>
    <w:rsid w:val="00606277"/>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2AAC"/>
    <w:rsid w:val="00622DE8"/>
    <w:rsid w:val="00622F4F"/>
    <w:rsid w:val="0062312C"/>
    <w:rsid w:val="006234C6"/>
    <w:rsid w:val="006237E7"/>
    <w:rsid w:val="0062382C"/>
    <w:rsid w:val="00623BBA"/>
    <w:rsid w:val="00624C07"/>
    <w:rsid w:val="00624FFD"/>
    <w:rsid w:val="006252B6"/>
    <w:rsid w:val="0062585A"/>
    <w:rsid w:val="00626414"/>
    <w:rsid w:val="00626AD5"/>
    <w:rsid w:val="0062756E"/>
    <w:rsid w:val="00627B4C"/>
    <w:rsid w:val="00627BBF"/>
    <w:rsid w:val="00631091"/>
    <w:rsid w:val="006324C7"/>
    <w:rsid w:val="006330B5"/>
    <w:rsid w:val="006333C3"/>
    <w:rsid w:val="0063351A"/>
    <w:rsid w:val="0063352B"/>
    <w:rsid w:val="00633745"/>
    <w:rsid w:val="00634624"/>
    <w:rsid w:val="0063502D"/>
    <w:rsid w:val="0063572B"/>
    <w:rsid w:val="00635817"/>
    <w:rsid w:val="0063757A"/>
    <w:rsid w:val="006378B6"/>
    <w:rsid w:val="00637F76"/>
    <w:rsid w:val="0064028C"/>
    <w:rsid w:val="00640800"/>
    <w:rsid w:val="00640847"/>
    <w:rsid w:val="00640CFE"/>
    <w:rsid w:val="00640DBB"/>
    <w:rsid w:val="00641124"/>
    <w:rsid w:val="006411A4"/>
    <w:rsid w:val="00641340"/>
    <w:rsid w:val="006417AB"/>
    <w:rsid w:val="00641839"/>
    <w:rsid w:val="006428CF"/>
    <w:rsid w:val="0064296C"/>
    <w:rsid w:val="00642ECE"/>
    <w:rsid w:val="00642FD7"/>
    <w:rsid w:val="0064324E"/>
    <w:rsid w:val="0064337B"/>
    <w:rsid w:val="0064440F"/>
    <w:rsid w:val="0064443A"/>
    <w:rsid w:val="006445EE"/>
    <w:rsid w:val="00644EA0"/>
    <w:rsid w:val="00645BC9"/>
    <w:rsid w:val="00645E89"/>
    <w:rsid w:val="0064742A"/>
    <w:rsid w:val="006506CF"/>
    <w:rsid w:val="00650966"/>
    <w:rsid w:val="00650AF0"/>
    <w:rsid w:val="00650C37"/>
    <w:rsid w:val="006511E2"/>
    <w:rsid w:val="00651DC7"/>
    <w:rsid w:val="00652EA2"/>
    <w:rsid w:val="0065301A"/>
    <w:rsid w:val="0065383C"/>
    <w:rsid w:val="00653B3F"/>
    <w:rsid w:val="00653C9B"/>
    <w:rsid w:val="006544F5"/>
    <w:rsid w:val="00656B23"/>
    <w:rsid w:val="0065732A"/>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17F9"/>
    <w:rsid w:val="00672559"/>
    <w:rsid w:val="00672856"/>
    <w:rsid w:val="00673169"/>
    <w:rsid w:val="00673A7B"/>
    <w:rsid w:val="00674313"/>
    <w:rsid w:val="006745EF"/>
    <w:rsid w:val="006746B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85A6E"/>
    <w:rsid w:val="00690D16"/>
    <w:rsid w:val="00691264"/>
    <w:rsid w:val="006919F4"/>
    <w:rsid w:val="00691E7D"/>
    <w:rsid w:val="00692A1C"/>
    <w:rsid w:val="00694295"/>
    <w:rsid w:val="00694948"/>
    <w:rsid w:val="00695552"/>
    <w:rsid w:val="00695645"/>
    <w:rsid w:val="00695D85"/>
    <w:rsid w:val="00695F65"/>
    <w:rsid w:val="0069678F"/>
    <w:rsid w:val="00697563"/>
    <w:rsid w:val="006976CC"/>
    <w:rsid w:val="00697EBD"/>
    <w:rsid w:val="006A000E"/>
    <w:rsid w:val="006A1406"/>
    <w:rsid w:val="006A1F29"/>
    <w:rsid w:val="006A27B0"/>
    <w:rsid w:val="006A3986"/>
    <w:rsid w:val="006A4CFD"/>
    <w:rsid w:val="006A4DBA"/>
    <w:rsid w:val="006A5BAA"/>
    <w:rsid w:val="006A5F4F"/>
    <w:rsid w:val="006A667C"/>
    <w:rsid w:val="006A6734"/>
    <w:rsid w:val="006A7A8F"/>
    <w:rsid w:val="006A7E57"/>
    <w:rsid w:val="006B0137"/>
    <w:rsid w:val="006B068D"/>
    <w:rsid w:val="006B08F6"/>
    <w:rsid w:val="006B0CCD"/>
    <w:rsid w:val="006B11D8"/>
    <w:rsid w:val="006B26D9"/>
    <w:rsid w:val="006B26F9"/>
    <w:rsid w:val="006B3007"/>
    <w:rsid w:val="006B3B55"/>
    <w:rsid w:val="006B3FD6"/>
    <w:rsid w:val="006B42D8"/>
    <w:rsid w:val="006B4695"/>
    <w:rsid w:val="006B5776"/>
    <w:rsid w:val="006B5EB6"/>
    <w:rsid w:val="006B5F90"/>
    <w:rsid w:val="006B6B6B"/>
    <w:rsid w:val="006B6E5A"/>
    <w:rsid w:val="006B755D"/>
    <w:rsid w:val="006B75F9"/>
    <w:rsid w:val="006C0215"/>
    <w:rsid w:val="006C12F8"/>
    <w:rsid w:val="006C20A2"/>
    <w:rsid w:val="006C3CE7"/>
    <w:rsid w:val="006C42B1"/>
    <w:rsid w:val="006C43EF"/>
    <w:rsid w:val="006C451B"/>
    <w:rsid w:val="006C4DCD"/>
    <w:rsid w:val="006C539C"/>
    <w:rsid w:val="006C5F9F"/>
    <w:rsid w:val="006C639E"/>
    <w:rsid w:val="006C6658"/>
    <w:rsid w:val="006C6A8E"/>
    <w:rsid w:val="006C6D4A"/>
    <w:rsid w:val="006C724C"/>
    <w:rsid w:val="006C77A0"/>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4D11"/>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4F18"/>
    <w:rsid w:val="006F5B7D"/>
    <w:rsid w:val="006F60E0"/>
    <w:rsid w:val="006F65AF"/>
    <w:rsid w:val="006F731E"/>
    <w:rsid w:val="006F7438"/>
    <w:rsid w:val="006F7D9F"/>
    <w:rsid w:val="007003CF"/>
    <w:rsid w:val="00700851"/>
    <w:rsid w:val="00700CE3"/>
    <w:rsid w:val="00701049"/>
    <w:rsid w:val="00701FB2"/>
    <w:rsid w:val="00703E15"/>
    <w:rsid w:val="0070418B"/>
    <w:rsid w:val="007042AE"/>
    <w:rsid w:val="0070438D"/>
    <w:rsid w:val="0070466F"/>
    <w:rsid w:val="0070532A"/>
    <w:rsid w:val="007056EA"/>
    <w:rsid w:val="0070592C"/>
    <w:rsid w:val="00706640"/>
    <w:rsid w:val="00707055"/>
    <w:rsid w:val="00707629"/>
    <w:rsid w:val="00710C1B"/>
    <w:rsid w:val="00710C36"/>
    <w:rsid w:val="00710D9A"/>
    <w:rsid w:val="00711069"/>
    <w:rsid w:val="0071158B"/>
    <w:rsid w:val="007116EE"/>
    <w:rsid w:val="00713255"/>
    <w:rsid w:val="007135D7"/>
    <w:rsid w:val="00713EBB"/>
    <w:rsid w:val="00713EDB"/>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54C"/>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49A"/>
    <w:rsid w:val="00737809"/>
    <w:rsid w:val="00740475"/>
    <w:rsid w:val="007410A5"/>
    <w:rsid w:val="0074149B"/>
    <w:rsid w:val="007419D9"/>
    <w:rsid w:val="00742609"/>
    <w:rsid w:val="007427F2"/>
    <w:rsid w:val="00742C27"/>
    <w:rsid w:val="00743105"/>
    <w:rsid w:val="0074310F"/>
    <w:rsid w:val="00743476"/>
    <w:rsid w:val="00743CF4"/>
    <w:rsid w:val="00744C4D"/>
    <w:rsid w:val="00744F45"/>
    <w:rsid w:val="0074568E"/>
    <w:rsid w:val="00745B69"/>
    <w:rsid w:val="00746088"/>
    <w:rsid w:val="007467FF"/>
    <w:rsid w:val="0074755E"/>
    <w:rsid w:val="00747AFE"/>
    <w:rsid w:val="00747C51"/>
    <w:rsid w:val="00747E28"/>
    <w:rsid w:val="00750FC9"/>
    <w:rsid w:val="00751217"/>
    <w:rsid w:val="00751AEF"/>
    <w:rsid w:val="00752DB0"/>
    <w:rsid w:val="00752DF7"/>
    <w:rsid w:val="0075364F"/>
    <w:rsid w:val="00753B1F"/>
    <w:rsid w:val="007547D9"/>
    <w:rsid w:val="0075547C"/>
    <w:rsid w:val="00755A4C"/>
    <w:rsid w:val="00755B9C"/>
    <w:rsid w:val="00756EDB"/>
    <w:rsid w:val="00757796"/>
    <w:rsid w:val="00757C61"/>
    <w:rsid w:val="00757FD4"/>
    <w:rsid w:val="00761FA3"/>
    <w:rsid w:val="007622DE"/>
    <w:rsid w:val="00762996"/>
    <w:rsid w:val="00762DB4"/>
    <w:rsid w:val="00762E0D"/>
    <w:rsid w:val="00763047"/>
    <w:rsid w:val="00763BC4"/>
    <w:rsid w:val="00763C2B"/>
    <w:rsid w:val="00763EDF"/>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0944"/>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0DB"/>
    <w:rsid w:val="00790CBA"/>
    <w:rsid w:val="0079163A"/>
    <w:rsid w:val="007918CA"/>
    <w:rsid w:val="00791D53"/>
    <w:rsid w:val="00791F76"/>
    <w:rsid w:val="00792267"/>
    <w:rsid w:val="007922B5"/>
    <w:rsid w:val="00792FD1"/>
    <w:rsid w:val="00793A72"/>
    <w:rsid w:val="00794195"/>
    <w:rsid w:val="00794BDA"/>
    <w:rsid w:val="00794C62"/>
    <w:rsid w:val="00794FB4"/>
    <w:rsid w:val="00795848"/>
    <w:rsid w:val="00795987"/>
    <w:rsid w:val="00795F66"/>
    <w:rsid w:val="00796A10"/>
    <w:rsid w:val="00797201"/>
    <w:rsid w:val="00797663"/>
    <w:rsid w:val="007A056F"/>
    <w:rsid w:val="007A0A2A"/>
    <w:rsid w:val="007A0C3B"/>
    <w:rsid w:val="007A0C4B"/>
    <w:rsid w:val="007A0CDD"/>
    <w:rsid w:val="007A1FE0"/>
    <w:rsid w:val="007A2258"/>
    <w:rsid w:val="007A2E5B"/>
    <w:rsid w:val="007A3897"/>
    <w:rsid w:val="007A4141"/>
    <w:rsid w:val="007A50D5"/>
    <w:rsid w:val="007A589E"/>
    <w:rsid w:val="007A59F4"/>
    <w:rsid w:val="007A5DD1"/>
    <w:rsid w:val="007A5ECF"/>
    <w:rsid w:val="007A6809"/>
    <w:rsid w:val="007A6C27"/>
    <w:rsid w:val="007A7006"/>
    <w:rsid w:val="007A7439"/>
    <w:rsid w:val="007A7723"/>
    <w:rsid w:val="007A7956"/>
    <w:rsid w:val="007A7DF5"/>
    <w:rsid w:val="007A7FFD"/>
    <w:rsid w:val="007B0365"/>
    <w:rsid w:val="007B06CE"/>
    <w:rsid w:val="007B09EC"/>
    <w:rsid w:val="007B267B"/>
    <w:rsid w:val="007B31F1"/>
    <w:rsid w:val="007B38BC"/>
    <w:rsid w:val="007B4878"/>
    <w:rsid w:val="007B4F76"/>
    <w:rsid w:val="007B5880"/>
    <w:rsid w:val="007B5E6C"/>
    <w:rsid w:val="007B5F8E"/>
    <w:rsid w:val="007B6CFF"/>
    <w:rsid w:val="007B7455"/>
    <w:rsid w:val="007B7517"/>
    <w:rsid w:val="007B7BC7"/>
    <w:rsid w:val="007C05FF"/>
    <w:rsid w:val="007C07FC"/>
    <w:rsid w:val="007C0AC5"/>
    <w:rsid w:val="007C1C9D"/>
    <w:rsid w:val="007C2604"/>
    <w:rsid w:val="007C26C6"/>
    <w:rsid w:val="007C27B5"/>
    <w:rsid w:val="007C29DF"/>
    <w:rsid w:val="007C2B1A"/>
    <w:rsid w:val="007C3860"/>
    <w:rsid w:val="007C3BBF"/>
    <w:rsid w:val="007C40C2"/>
    <w:rsid w:val="007C4454"/>
    <w:rsid w:val="007C4573"/>
    <w:rsid w:val="007C457F"/>
    <w:rsid w:val="007C45BC"/>
    <w:rsid w:val="007C4BAC"/>
    <w:rsid w:val="007C4E8B"/>
    <w:rsid w:val="007C5022"/>
    <w:rsid w:val="007C581C"/>
    <w:rsid w:val="007C5C0E"/>
    <w:rsid w:val="007C5C69"/>
    <w:rsid w:val="007C5F0B"/>
    <w:rsid w:val="007C678F"/>
    <w:rsid w:val="007C67A8"/>
    <w:rsid w:val="007C6A2A"/>
    <w:rsid w:val="007D0173"/>
    <w:rsid w:val="007D03B0"/>
    <w:rsid w:val="007D0429"/>
    <w:rsid w:val="007D09F8"/>
    <w:rsid w:val="007D1024"/>
    <w:rsid w:val="007D14AD"/>
    <w:rsid w:val="007D1DCD"/>
    <w:rsid w:val="007D2148"/>
    <w:rsid w:val="007D23E5"/>
    <w:rsid w:val="007D25F0"/>
    <w:rsid w:val="007D26A4"/>
    <w:rsid w:val="007D4E18"/>
    <w:rsid w:val="007D587F"/>
    <w:rsid w:val="007D588C"/>
    <w:rsid w:val="007D5C9C"/>
    <w:rsid w:val="007D6813"/>
    <w:rsid w:val="007D7AC5"/>
    <w:rsid w:val="007D7C3F"/>
    <w:rsid w:val="007D7D97"/>
    <w:rsid w:val="007E053D"/>
    <w:rsid w:val="007E14D0"/>
    <w:rsid w:val="007E20F3"/>
    <w:rsid w:val="007E2FA3"/>
    <w:rsid w:val="007E3446"/>
    <w:rsid w:val="007E36C9"/>
    <w:rsid w:val="007E3B11"/>
    <w:rsid w:val="007E3BF3"/>
    <w:rsid w:val="007E3E12"/>
    <w:rsid w:val="007E4E3F"/>
    <w:rsid w:val="007E7814"/>
    <w:rsid w:val="007F0258"/>
    <w:rsid w:val="007F031F"/>
    <w:rsid w:val="007F0C62"/>
    <w:rsid w:val="007F0DAA"/>
    <w:rsid w:val="007F0EB4"/>
    <w:rsid w:val="007F2268"/>
    <w:rsid w:val="007F2BBA"/>
    <w:rsid w:val="007F2E2A"/>
    <w:rsid w:val="007F328F"/>
    <w:rsid w:val="007F3583"/>
    <w:rsid w:val="007F3C1F"/>
    <w:rsid w:val="007F3CB9"/>
    <w:rsid w:val="007F448E"/>
    <w:rsid w:val="007F47C4"/>
    <w:rsid w:val="007F6398"/>
    <w:rsid w:val="007F70E3"/>
    <w:rsid w:val="007F74C4"/>
    <w:rsid w:val="007F7F8B"/>
    <w:rsid w:val="008000EA"/>
    <w:rsid w:val="00800DB9"/>
    <w:rsid w:val="00803347"/>
    <w:rsid w:val="00804026"/>
    <w:rsid w:val="008043B8"/>
    <w:rsid w:val="008043C7"/>
    <w:rsid w:val="008043D8"/>
    <w:rsid w:val="0080555B"/>
    <w:rsid w:val="00805871"/>
    <w:rsid w:val="0080606F"/>
    <w:rsid w:val="00806805"/>
    <w:rsid w:val="008068E4"/>
    <w:rsid w:val="00806FB4"/>
    <w:rsid w:val="008105EE"/>
    <w:rsid w:val="00810E49"/>
    <w:rsid w:val="00811837"/>
    <w:rsid w:val="00811957"/>
    <w:rsid w:val="00812679"/>
    <w:rsid w:val="0081271B"/>
    <w:rsid w:val="00812A55"/>
    <w:rsid w:val="008132A7"/>
    <w:rsid w:val="00813921"/>
    <w:rsid w:val="00813FCE"/>
    <w:rsid w:val="008145C9"/>
    <w:rsid w:val="008151F2"/>
    <w:rsid w:val="00815962"/>
    <w:rsid w:val="00816FE9"/>
    <w:rsid w:val="00817AF1"/>
    <w:rsid w:val="008202BF"/>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27AF"/>
    <w:rsid w:val="008328C4"/>
    <w:rsid w:val="00833CE1"/>
    <w:rsid w:val="00833DFB"/>
    <w:rsid w:val="00833F9B"/>
    <w:rsid w:val="00834B0E"/>
    <w:rsid w:val="0083623F"/>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6E22"/>
    <w:rsid w:val="00847149"/>
    <w:rsid w:val="008474F7"/>
    <w:rsid w:val="00847E6F"/>
    <w:rsid w:val="00850B57"/>
    <w:rsid w:val="0085144D"/>
    <w:rsid w:val="00851ED7"/>
    <w:rsid w:val="00852645"/>
    <w:rsid w:val="008527BF"/>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19B2"/>
    <w:rsid w:val="0086205E"/>
    <w:rsid w:val="008622F0"/>
    <w:rsid w:val="00862397"/>
    <w:rsid w:val="008626FE"/>
    <w:rsid w:val="00862EFD"/>
    <w:rsid w:val="008640A3"/>
    <w:rsid w:val="00864526"/>
    <w:rsid w:val="00866410"/>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A21"/>
    <w:rsid w:val="00875B51"/>
    <w:rsid w:val="00876B34"/>
    <w:rsid w:val="00877B6A"/>
    <w:rsid w:val="00880680"/>
    <w:rsid w:val="008806E5"/>
    <w:rsid w:val="00880B69"/>
    <w:rsid w:val="00880DF3"/>
    <w:rsid w:val="008818CC"/>
    <w:rsid w:val="008826BB"/>
    <w:rsid w:val="00882A7B"/>
    <w:rsid w:val="00883754"/>
    <w:rsid w:val="00883DD8"/>
    <w:rsid w:val="00883FF3"/>
    <w:rsid w:val="0088411B"/>
    <w:rsid w:val="008846B2"/>
    <w:rsid w:val="008849E2"/>
    <w:rsid w:val="00884FB7"/>
    <w:rsid w:val="008854CD"/>
    <w:rsid w:val="0088581F"/>
    <w:rsid w:val="00885AF8"/>
    <w:rsid w:val="00886ADC"/>
    <w:rsid w:val="0088710A"/>
    <w:rsid w:val="008878F8"/>
    <w:rsid w:val="00887D60"/>
    <w:rsid w:val="00890664"/>
    <w:rsid w:val="008906DE"/>
    <w:rsid w:val="008912B0"/>
    <w:rsid w:val="008912D3"/>
    <w:rsid w:val="0089161E"/>
    <w:rsid w:val="00891761"/>
    <w:rsid w:val="008918FF"/>
    <w:rsid w:val="00892FDD"/>
    <w:rsid w:val="00893059"/>
    <w:rsid w:val="00893408"/>
    <w:rsid w:val="00893761"/>
    <w:rsid w:val="00893934"/>
    <w:rsid w:val="00893B69"/>
    <w:rsid w:val="0089688E"/>
    <w:rsid w:val="00897D1F"/>
    <w:rsid w:val="00897E19"/>
    <w:rsid w:val="008A0168"/>
    <w:rsid w:val="008A143D"/>
    <w:rsid w:val="008A216B"/>
    <w:rsid w:val="008A2485"/>
    <w:rsid w:val="008A24D7"/>
    <w:rsid w:val="008A2BC1"/>
    <w:rsid w:val="008A2C17"/>
    <w:rsid w:val="008A35A6"/>
    <w:rsid w:val="008A3BCD"/>
    <w:rsid w:val="008A4DD5"/>
    <w:rsid w:val="008A66BB"/>
    <w:rsid w:val="008A7B06"/>
    <w:rsid w:val="008A7E69"/>
    <w:rsid w:val="008B02A4"/>
    <w:rsid w:val="008B06AC"/>
    <w:rsid w:val="008B079E"/>
    <w:rsid w:val="008B0A5D"/>
    <w:rsid w:val="008B23EC"/>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62F"/>
    <w:rsid w:val="008C37CA"/>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82A"/>
    <w:rsid w:val="008D2BF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EDA"/>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6BC1"/>
    <w:rsid w:val="008F71B3"/>
    <w:rsid w:val="008F7A08"/>
    <w:rsid w:val="008F7A28"/>
    <w:rsid w:val="009004C0"/>
    <w:rsid w:val="00900A9A"/>
    <w:rsid w:val="009012AC"/>
    <w:rsid w:val="00902E65"/>
    <w:rsid w:val="00903B8A"/>
    <w:rsid w:val="00904A69"/>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783"/>
    <w:rsid w:val="00913AF0"/>
    <w:rsid w:val="00914051"/>
    <w:rsid w:val="0091476B"/>
    <w:rsid w:val="00914B1F"/>
    <w:rsid w:val="00914F00"/>
    <w:rsid w:val="0091582D"/>
    <w:rsid w:val="00916199"/>
    <w:rsid w:val="00916230"/>
    <w:rsid w:val="009163BE"/>
    <w:rsid w:val="009165E5"/>
    <w:rsid w:val="00917DFF"/>
    <w:rsid w:val="0092038A"/>
    <w:rsid w:val="0092063F"/>
    <w:rsid w:val="0092087A"/>
    <w:rsid w:val="00920DFC"/>
    <w:rsid w:val="009215DB"/>
    <w:rsid w:val="00924713"/>
    <w:rsid w:val="00924A55"/>
    <w:rsid w:val="0092563E"/>
    <w:rsid w:val="00926ABD"/>
    <w:rsid w:val="00927316"/>
    <w:rsid w:val="00927436"/>
    <w:rsid w:val="00927653"/>
    <w:rsid w:val="00927671"/>
    <w:rsid w:val="00930C55"/>
    <w:rsid w:val="00930D13"/>
    <w:rsid w:val="009310E9"/>
    <w:rsid w:val="009313D6"/>
    <w:rsid w:val="009321EE"/>
    <w:rsid w:val="009341AC"/>
    <w:rsid w:val="00934309"/>
    <w:rsid w:val="00934706"/>
    <w:rsid w:val="0093473E"/>
    <w:rsid w:val="009351DD"/>
    <w:rsid w:val="009351EC"/>
    <w:rsid w:val="00935687"/>
    <w:rsid w:val="00936506"/>
    <w:rsid w:val="009367F6"/>
    <w:rsid w:val="00936AF6"/>
    <w:rsid w:val="00936DD7"/>
    <w:rsid w:val="009378FF"/>
    <w:rsid w:val="00937C66"/>
    <w:rsid w:val="00937F0A"/>
    <w:rsid w:val="009402FD"/>
    <w:rsid w:val="00940493"/>
    <w:rsid w:val="00940934"/>
    <w:rsid w:val="00942335"/>
    <w:rsid w:val="009428D0"/>
    <w:rsid w:val="00942C3B"/>
    <w:rsid w:val="00943461"/>
    <w:rsid w:val="009438B5"/>
    <w:rsid w:val="0094417E"/>
    <w:rsid w:val="00944889"/>
    <w:rsid w:val="00944ACF"/>
    <w:rsid w:val="00946074"/>
    <w:rsid w:val="009463F3"/>
    <w:rsid w:val="00946F37"/>
    <w:rsid w:val="009501EF"/>
    <w:rsid w:val="009502D3"/>
    <w:rsid w:val="00950406"/>
    <w:rsid w:val="0095056B"/>
    <w:rsid w:val="00950928"/>
    <w:rsid w:val="00950F46"/>
    <w:rsid w:val="009511E6"/>
    <w:rsid w:val="0095162E"/>
    <w:rsid w:val="00951E04"/>
    <w:rsid w:val="00951E6B"/>
    <w:rsid w:val="0095271A"/>
    <w:rsid w:val="00953704"/>
    <w:rsid w:val="009539B0"/>
    <w:rsid w:val="00953F05"/>
    <w:rsid w:val="009547F9"/>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880"/>
    <w:rsid w:val="00963C61"/>
    <w:rsid w:val="00963FD7"/>
    <w:rsid w:val="00965AD3"/>
    <w:rsid w:val="00965BF1"/>
    <w:rsid w:val="00966088"/>
    <w:rsid w:val="00966BB4"/>
    <w:rsid w:val="009679D5"/>
    <w:rsid w:val="00967BF5"/>
    <w:rsid w:val="00967C8D"/>
    <w:rsid w:val="00967F8F"/>
    <w:rsid w:val="009704C2"/>
    <w:rsid w:val="00970A2A"/>
    <w:rsid w:val="00970AB5"/>
    <w:rsid w:val="00970B84"/>
    <w:rsid w:val="009718CC"/>
    <w:rsid w:val="00971A4E"/>
    <w:rsid w:val="00971B64"/>
    <w:rsid w:val="0097229E"/>
    <w:rsid w:val="0097299C"/>
    <w:rsid w:val="00973559"/>
    <w:rsid w:val="00973A33"/>
    <w:rsid w:val="00974A72"/>
    <w:rsid w:val="009750E2"/>
    <w:rsid w:val="009752F4"/>
    <w:rsid w:val="00975B7A"/>
    <w:rsid w:val="00976F90"/>
    <w:rsid w:val="00977F4E"/>
    <w:rsid w:val="0098129E"/>
    <w:rsid w:val="009816AF"/>
    <w:rsid w:val="00981F51"/>
    <w:rsid w:val="00982057"/>
    <w:rsid w:val="00982583"/>
    <w:rsid w:val="009826DA"/>
    <w:rsid w:val="009828AC"/>
    <w:rsid w:val="009833AD"/>
    <w:rsid w:val="00983D63"/>
    <w:rsid w:val="00983DF7"/>
    <w:rsid w:val="00983F3B"/>
    <w:rsid w:val="0098429E"/>
    <w:rsid w:val="00984A5D"/>
    <w:rsid w:val="00984C08"/>
    <w:rsid w:val="00984EC0"/>
    <w:rsid w:val="00986297"/>
    <w:rsid w:val="009866C8"/>
    <w:rsid w:val="0099015C"/>
    <w:rsid w:val="0099020C"/>
    <w:rsid w:val="009903EA"/>
    <w:rsid w:val="0099062F"/>
    <w:rsid w:val="00990888"/>
    <w:rsid w:val="00990948"/>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2357"/>
    <w:rsid w:val="009A280C"/>
    <w:rsid w:val="009A2DC3"/>
    <w:rsid w:val="009A378C"/>
    <w:rsid w:val="009A414E"/>
    <w:rsid w:val="009A52D6"/>
    <w:rsid w:val="009A57EE"/>
    <w:rsid w:val="009A5F40"/>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68FD"/>
    <w:rsid w:val="009C6907"/>
    <w:rsid w:val="009D080A"/>
    <w:rsid w:val="009D09E6"/>
    <w:rsid w:val="009D0C03"/>
    <w:rsid w:val="009D1B1E"/>
    <w:rsid w:val="009D21A6"/>
    <w:rsid w:val="009D3B48"/>
    <w:rsid w:val="009D418C"/>
    <w:rsid w:val="009D4DD5"/>
    <w:rsid w:val="009D60A0"/>
    <w:rsid w:val="009D6F9F"/>
    <w:rsid w:val="009D72A4"/>
    <w:rsid w:val="009D777C"/>
    <w:rsid w:val="009E044E"/>
    <w:rsid w:val="009E07E8"/>
    <w:rsid w:val="009E0E2D"/>
    <w:rsid w:val="009E1A15"/>
    <w:rsid w:val="009E255E"/>
    <w:rsid w:val="009E280B"/>
    <w:rsid w:val="009E2DCC"/>
    <w:rsid w:val="009E3A9F"/>
    <w:rsid w:val="009E417E"/>
    <w:rsid w:val="009E41DF"/>
    <w:rsid w:val="009E4861"/>
    <w:rsid w:val="009E4A75"/>
    <w:rsid w:val="009E4C64"/>
    <w:rsid w:val="009E56B1"/>
    <w:rsid w:val="009E5D4D"/>
    <w:rsid w:val="009E5EB8"/>
    <w:rsid w:val="009E5FBD"/>
    <w:rsid w:val="009E61F5"/>
    <w:rsid w:val="009E6636"/>
    <w:rsid w:val="009E6B5B"/>
    <w:rsid w:val="009E7FC1"/>
    <w:rsid w:val="009F04BC"/>
    <w:rsid w:val="009F119F"/>
    <w:rsid w:val="009F122C"/>
    <w:rsid w:val="009F164C"/>
    <w:rsid w:val="009F1F46"/>
    <w:rsid w:val="009F1FD3"/>
    <w:rsid w:val="009F2326"/>
    <w:rsid w:val="009F2C20"/>
    <w:rsid w:val="009F2C31"/>
    <w:rsid w:val="009F2F3F"/>
    <w:rsid w:val="009F33DA"/>
    <w:rsid w:val="009F3509"/>
    <w:rsid w:val="009F3905"/>
    <w:rsid w:val="009F3CB1"/>
    <w:rsid w:val="009F3CE2"/>
    <w:rsid w:val="009F3FF4"/>
    <w:rsid w:val="009F41D5"/>
    <w:rsid w:val="009F46F9"/>
    <w:rsid w:val="009F4A84"/>
    <w:rsid w:val="009F4D03"/>
    <w:rsid w:val="009F5AA1"/>
    <w:rsid w:val="009F5D10"/>
    <w:rsid w:val="009F6502"/>
    <w:rsid w:val="009F650D"/>
    <w:rsid w:val="009F7456"/>
    <w:rsid w:val="009F76D1"/>
    <w:rsid w:val="00A005F4"/>
    <w:rsid w:val="00A0087F"/>
    <w:rsid w:val="00A0133A"/>
    <w:rsid w:val="00A02596"/>
    <w:rsid w:val="00A02B04"/>
    <w:rsid w:val="00A02E8E"/>
    <w:rsid w:val="00A03502"/>
    <w:rsid w:val="00A03769"/>
    <w:rsid w:val="00A04056"/>
    <w:rsid w:val="00A04324"/>
    <w:rsid w:val="00A0432E"/>
    <w:rsid w:val="00A04D61"/>
    <w:rsid w:val="00A052F0"/>
    <w:rsid w:val="00A0569C"/>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05A"/>
    <w:rsid w:val="00A20228"/>
    <w:rsid w:val="00A20749"/>
    <w:rsid w:val="00A214C6"/>
    <w:rsid w:val="00A21954"/>
    <w:rsid w:val="00A21FD9"/>
    <w:rsid w:val="00A22268"/>
    <w:rsid w:val="00A2240F"/>
    <w:rsid w:val="00A22D3B"/>
    <w:rsid w:val="00A23F31"/>
    <w:rsid w:val="00A241F9"/>
    <w:rsid w:val="00A24611"/>
    <w:rsid w:val="00A24D7D"/>
    <w:rsid w:val="00A267A1"/>
    <w:rsid w:val="00A26956"/>
    <w:rsid w:val="00A26B23"/>
    <w:rsid w:val="00A26B5E"/>
    <w:rsid w:val="00A26F0A"/>
    <w:rsid w:val="00A26FC0"/>
    <w:rsid w:val="00A27D9A"/>
    <w:rsid w:val="00A27FE3"/>
    <w:rsid w:val="00A30377"/>
    <w:rsid w:val="00A30568"/>
    <w:rsid w:val="00A3057F"/>
    <w:rsid w:val="00A30E06"/>
    <w:rsid w:val="00A320D9"/>
    <w:rsid w:val="00A32C43"/>
    <w:rsid w:val="00A333D5"/>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B50"/>
    <w:rsid w:val="00A435F9"/>
    <w:rsid w:val="00A44244"/>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2AA9"/>
    <w:rsid w:val="00A52CDB"/>
    <w:rsid w:val="00A5313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55B"/>
    <w:rsid w:val="00A637A4"/>
    <w:rsid w:val="00A642B0"/>
    <w:rsid w:val="00A64AA6"/>
    <w:rsid w:val="00A65F77"/>
    <w:rsid w:val="00A6636E"/>
    <w:rsid w:val="00A666A5"/>
    <w:rsid w:val="00A672A6"/>
    <w:rsid w:val="00A67844"/>
    <w:rsid w:val="00A7079F"/>
    <w:rsid w:val="00A71B78"/>
    <w:rsid w:val="00A732BF"/>
    <w:rsid w:val="00A73880"/>
    <w:rsid w:val="00A7430F"/>
    <w:rsid w:val="00A7434C"/>
    <w:rsid w:val="00A7442B"/>
    <w:rsid w:val="00A74836"/>
    <w:rsid w:val="00A74B97"/>
    <w:rsid w:val="00A7511E"/>
    <w:rsid w:val="00A77327"/>
    <w:rsid w:val="00A80257"/>
    <w:rsid w:val="00A8086A"/>
    <w:rsid w:val="00A80AA8"/>
    <w:rsid w:val="00A82482"/>
    <w:rsid w:val="00A82738"/>
    <w:rsid w:val="00A83AAD"/>
    <w:rsid w:val="00A83EB0"/>
    <w:rsid w:val="00A85054"/>
    <w:rsid w:val="00A8521E"/>
    <w:rsid w:val="00A85C69"/>
    <w:rsid w:val="00A86237"/>
    <w:rsid w:val="00A8630A"/>
    <w:rsid w:val="00A863E8"/>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2CAD"/>
    <w:rsid w:val="00AA422D"/>
    <w:rsid w:val="00AA443B"/>
    <w:rsid w:val="00AA4FD0"/>
    <w:rsid w:val="00AA5598"/>
    <w:rsid w:val="00AA5916"/>
    <w:rsid w:val="00AA6C9E"/>
    <w:rsid w:val="00AB045A"/>
    <w:rsid w:val="00AB0B9C"/>
    <w:rsid w:val="00AB1432"/>
    <w:rsid w:val="00AB1A8E"/>
    <w:rsid w:val="00AB2010"/>
    <w:rsid w:val="00AB22B4"/>
    <w:rsid w:val="00AB2AAA"/>
    <w:rsid w:val="00AB33FA"/>
    <w:rsid w:val="00AB3C05"/>
    <w:rsid w:val="00AB51B9"/>
    <w:rsid w:val="00AB5281"/>
    <w:rsid w:val="00AB5B84"/>
    <w:rsid w:val="00AB5C04"/>
    <w:rsid w:val="00AB5D63"/>
    <w:rsid w:val="00AB62B6"/>
    <w:rsid w:val="00AB683C"/>
    <w:rsid w:val="00AB6F66"/>
    <w:rsid w:val="00AB717A"/>
    <w:rsid w:val="00AB7CCF"/>
    <w:rsid w:val="00AB7D1F"/>
    <w:rsid w:val="00AB7FD0"/>
    <w:rsid w:val="00AC04D4"/>
    <w:rsid w:val="00AC1C4C"/>
    <w:rsid w:val="00AC1C72"/>
    <w:rsid w:val="00AC2171"/>
    <w:rsid w:val="00AC34B0"/>
    <w:rsid w:val="00AC3B15"/>
    <w:rsid w:val="00AC3C02"/>
    <w:rsid w:val="00AC3D2C"/>
    <w:rsid w:val="00AC53CF"/>
    <w:rsid w:val="00AC5538"/>
    <w:rsid w:val="00AC5E43"/>
    <w:rsid w:val="00AC6471"/>
    <w:rsid w:val="00AC6A15"/>
    <w:rsid w:val="00AC6A9B"/>
    <w:rsid w:val="00AC6AA2"/>
    <w:rsid w:val="00AC6C86"/>
    <w:rsid w:val="00AC767E"/>
    <w:rsid w:val="00AC7683"/>
    <w:rsid w:val="00AC7B04"/>
    <w:rsid w:val="00AC7BA4"/>
    <w:rsid w:val="00AD1A58"/>
    <w:rsid w:val="00AD1AEF"/>
    <w:rsid w:val="00AD1F9D"/>
    <w:rsid w:val="00AD2BFE"/>
    <w:rsid w:val="00AD34F0"/>
    <w:rsid w:val="00AD38B4"/>
    <w:rsid w:val="00AD4B25"/>
    <w:rsid w:val="00AD5BC7"/>
    <w:rsid w:val="00AD74E8"/>
    <w:rsid w:val="00AE040C"/>
    <w:rsid w:val="00AE0855"/>
    <w:rsid w:val="00AE1202"/>
    <w:rsid w:val="00AE1411"/>
    <w:rsid w:val="00AE253D"/>
    <w:rsid w:val="00AE269A"/>
    <w:rsid w:val="00AE2E69"/>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212"/>
    <w:rsid w:val="00AF24CB"/>
    <w:rsid w:val="00AF26E0"/>
    <w:rsid w:val="00AF2BF0"/>
    <w:rsid w:val="00AF4A75"/>
    <w:rsid w:val="00AF4BA2"/>
    <w:rsid w:val="00AF50A6"/>
    <w:rsid w:val="00AF54EE"/>
    <w:rsid w:val="00AF61E3"/>
    <w:rsid w:val="00AF6311"/>
    <w:rsid w:val="00AF68EC"/>
    <w:rsid w:val="00AF7032"/>
    <w:rsid w:val="00AF717A"/>
    <w:rsid w:val="00AF737C"/>
    <w:rsid w:val="00AF7918"/>
    <w:rsid w:val="00B01158"/>
    <w:rsid w:val="00B020D1"/>
    <w:rsid w:val="00B02143"/>
    <w:rsid w:val="00B02294"/>
    <w:rsid w:val="00B03037"/>
    <w:rsid w:val="00B03223"/>
    <w:rsid w:val="00B03466"/>
    <w:rsid w:val="00B0364E"/>
    <w:rsid w:val="00B04828"/>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08BA"/>
    <w:rsid w:val="00B21245"/>
    <w:rsid w:val="00B21895"/>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411A"/>
    <w:rsid w:val="00B350CA"/>
    <w:rsid w:val="00B352C2"/>
    <w:rsid w:val="00B35912"/>
    <w:rsid w:val="00B3610A"/>
    <w:rsid w:val="00B36646"/>
    <w:rsid w:val="00B366F5"/>
    <w:rsid w:val="00B36F8F"/>
    <w:rsid w:val="00B37317"/>
    <w:rsid w:val="00B40053"/>
    <w:rsid w:val="00B4170A"/>
    <w:rsid w:val="00B41BB1"/>
    <w:rsid w:val="00B41D39"/>
    <w:rsid w:val="00B42EF0"/>
    <w:rsid w:val="00B43204"/>
    <w:rsid w:val="00B4387F"/>
    <w:rsid w:val="00B4403D"/>
    <w:rsid w:val="00B44610"/>
    <w:rsid w:val="00B44FAF"/>
    <w:rsid w:val="00B459A5"/>
    <w:rsid w:val="00B45A78"/>
    <w:rsid w:val="00B4609C"/>
    <w:rsid w:val="00B4678D"/>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5633"/>
    <w:rsid w:val="00B76357"/>
    <w:rsid w:val="00B76BE2"/>
    <w:rsid w:val="00B77170"/>
    <w:rsid w:val="00B77E5B"/>
    <w:rsid w:val="00B77E7F"/>
    <w:rsid w:val="00B80421"/>
    <w:rsid w:val="00B8075D"/>
    <w:rsid w:val="00B8113E"/>
    <w:rsid w:val="00B82179"/>
    <w:rsid w:val="00B822C1"/>
    <w:rsid w:val="00B828F9"/>
    <w:rsid w:val="00B833D6"/>
    <w:rsid w:val="00B83B81"/>
    <w:rsid w:val="00B845EC"/>
    <w:rsid w:val="00B85031"/>
    <w:rsid w:val="00B852E6"/>
    <w:rsid w:val="00B85BBA"/>
    <w:rsid w:val="00B85BE4"/>
    <w:rsid w:val="00B87F21"/>
    <w:rsid w:val="00B90180"/>
    <w:rsid w:val="00B90942"/>
    <w:rsid w:val="00B916C1"/>
    <w:rsid w:val="00B91C36"/>
    <w:rsid w:val="00B93345"/>
    <w:rsid w:val="00B9354C"/>
    <w:rsid w:val="00B935BC"/>
    <w:rsid w:val="00B935BD"/>
    <w:rsid w:val="00B93E6F"/>
    <w:rsid w:val="00B95AE5"/>
    <w:rsid w:val="00B97030"/>
    <w:rsid w:val="00B97664"/>
    <w:rsid w:val="00B97B7F"/>
    <w:rsid w:val="00B97CB9"/>
    <w:rsid w:val="00BA04C9"/>
    <w:rsid w:val="00BA0AC3"/>
    <w:rsid w:val="00BA156E"/>
    <w:rsid w:val="00BA1BF4"/>
    <w:rsid w:val="00BA1C6A"/>
    <w:rsid w:val="00BA1E73"/>
    <w:rsid w:val="00BA2EA4"/>
    <w:rsid w:val="00BA3259"/>
    <w:rsid w:val="00BA3AA7"/>
    <w:rsid w:val="00BA3E3A"/>
    <w:rsid w:val="00BA46EE"/>
    <w:rsid w:val="00BA5182"/>
    <w:rsid w:val="00BA5C27"/>
    <w:rsid w:val="00BA67BE"/>
    <w:rsid w:val="00BA67C0"/>
    <w:rsid w:val="00BA6EA0"/>
    <w:rsid w:val="00BA7553"/>
    <w:rsid w:val="00BA7E16"/>
    <w:rsid w:val="00BB039E"/>
    <w:rsid w:val="00BB0AD9"/>
    <w:rsid w:val="00BB0F10"/>
    <w:rsid w:val="00BB0FBB"/>
    <w:rsid w:val="00BB128D"/>
    <w:rsid w:val="00BB17CA"/>
    <w:rsid w:val="00BB18E5"/>
    <w:rsid w:val="00BB190B"/>
    <w:rsid w:val="00BB1B44"/>
    <w:rsid w:val="00BB1FF5"/>
    <w:rsid w:val="00BB25E2"/>
    <w:rsid w:val="00BB3532"/>
    <w:rsid w:val="00BB3FAE"/>
    <w:rsid w:val="00BB46DA"/>
    <w:rsid w:val="00BB4998"/>
    <w:rsid w:val="00BB62BD"/>
    <w:rsid w:val="00BB6973"/>
    <w:rsid w:val="00BB69D2"/>
    <w:rsid w:val="00BB6AFD"/>
    <w:rsid w:val="00BB6D7A"/>
    <w:rsid w:val="00BB6DB1"/>
    <w:rsid w:val="00BB7747"/>
    <w:rsid w:val="00BB7781"/>
    <w:rsid w:val="00BB79BB"/>
    <w:rsid w:val="00BC0309"/>
    <w:rsid w:val="00BC1E83"/>
    <w:rsid w:val="00BC212C"/>
    <w:rsid w:val="00BC273D"/>
    <w:rsid w:val="00BC384F"/>
    <w:rsid w:val="00BC5CCB"/>
    <w:rsid w:val="00BC60E6"/>
    <w:rsid w:val="00BC6B57"/>
    <w:rsid w:val="00BC7064"/>
    <w:rsid w:val="00BC76BE"/>
    <w:rsid w:val="00BC7C63"/>
    <w:rsid w:val="00BD0970"/>
    <w:rsid w:val="00BD097E"/>
    <w:rsid w:val="00BD0A4F"/>
    <w:rsid w:val="00BD1EA0"/>
    <w:rsid w:val="00BD2976"/>
    <w:rsid w:val="00BD2F68"/>
    <w:rsid w:val="00BD377D"/>
    <w:rsid w:val="00BD3BFD"/>
    <w:rsid w:val="00BD4BF1"/>
    <w:rsid w:val="00BD4D01"/>
    <w:rsid w:val="00BD61DB"/>
    <w:rsid w:val="00BD6BA0"/>
    <w:rsid w:val="00BD7013"/>
    <w:rsid w:val="00BD714F"/>
    <w:rsid w:val="00BE0344"/>
    <w:rsid w:val="00BE08DD"/>
    <w:rsid w:val="00BE1113"/>
    <w:rsid w:val="00BE12E4"/>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58C9"/>
    <w:rsid w:val="00BE5BCD"/>
    <w:rsid w:val="00BE7239"/>
    <w:rsid w:val="00BE741B"/>
    <w:rsid w:val="00BF068D"/>
    <w:rsid w:val="00BF0AE9"/>
    <w:rsid w:val="00BF0F95"/>
    <w:rsid w:val="00BF155B"/>
    <w:rsid w:val="00BF1693"/>
    <w:rsid w:val="00BF19A1"/>
    <w:rsid w:val="00BF1F0A"/>
    <w:rsid w:val="00BF253D"/>
    <w:rsid w:val="00BF2799"/>
    <w:rsid w:val="00BF2FA9"/>
    <w:rsid w:val="00BF3209"/>
    <w:rsid w:val="00BF3249"/>
    <w:rsid w:val="00BF325A"/>
    <w:rsid w:val="00BF32F1"/>
    <w:rsid w:val="00BF336A"/>
    <w:rsid w:val="00BF36D1"/>
    <w:rsid w:val="00BF3807"/>
    <w:rsid w:val="00BF38B2"/>
    <w:rsid w:val="00BF5E34"/>
    <w:rsid w:val="00BF6BF6"/>
    <w:rsid w:val="00BF6C41"/>
    <w:rsid w:val="00BF74A7"/>
    <w:rsid w:val="00BF7925"/>
    <w:rsid w:val="00BF7F7A"/>
    <w:rsid w:val="00C0002E"/>
    <w:rsid w:val="00C000F4"/>
    <w:rsid w:val="00C00480"/>
    <w:rsid w:val="00C005FB"/>
    <w:rsid w:val="00C00BA6"/>
    <w:rsid w:val="00C0120B"/>
    <w:rsid w:val="00C01634"/>
    <w:rsid w:val="00C01BE1"/>
    <w:rsid w:val="00C01D59"/>
    <w:rsid w:val="00C02B33"/>
    <w:rsid w:val="00C02CF2"/>
    <w:rsid w:val="00C031C1"/>
    <w:rsid w:val="00C037BB"/>
    <w:rsid w:val="00C03A24"/>
    <w:rsid w:val="00C046A1"/>
    <w:rsid w:val="00C04D36"/>
    <w:rsid w:val="00C05194"/>
    <w:rsid w:val="00C05504"/>
    <w:rsid w:val="00C05E1E"/>
    <w:rsid w:val="00C061C7"/>
    <w:rsid w:val="00C061E9"/>
    <w:rsid w:val="00C06E89"/>
    <w:rsid w:val="00C07186"/>
    <w:rsid w:val="00C07272"/>
    <w:rsid w:val="00C073A8"/>
    <w:rsid w:val="00C07A71"/>
    <w:rsid w:val="00C10036"/>
    <w:rsid w:val="00C1078E"/>
    <w:rsid w:val="00C10BD2"/>
    <w:rsid w:val="00C111DB"/>
    <w:rsid w:val="00C11224"/>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43C"/>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ABD"/>
    <w:rsid w:val="00C33C62"/>
    <w:rsid w:val="00C34124"/>
    <w:rsid w:val="00C34265"/>
    <w:rsid w:val="00C346DC"/>
    <w:rsid w:val="00C34DDE"/>
    <w:rsid w:val="00C35DE4"/>
    <w:rsid w:val="00C35EB6"/>
    <w:rsid w:val="00C363BC"/>
    <w:rsid w:val="00C36E4A"/>
    <w:rsid w:val="00C36F87"/>
    <w:rsid w:val="00C370BF"/>
    <w:rsid w:val="00C373B9"/>
    <w:rsid w:val="00C37DF0"/>
    <w:rsid w:val="00C4066B"/>
    <w:rsid w:val="00C40FB3"/>
    <w:rsid w:val="00C41AD5"/>
    <w:rsid w:val="00C41B24"/>
    <w:rsid w:val="00C41D6A"/>
    <w:rsid w:val="00C42A3E"/>
    <w:rsid w:val="00C452ED"/>
    <w:rsid w:val="00C45843"/>
    <w:rsid w:val="00C45CDC"/>
    <w:rsid w:val="00C469F3"/>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D0E"/>
    <w:rsid w:val="00C60E38"/>
    <w:rsid w:val="00C61615"/>
    <w:rsid w:val="00C618BA"/>
    <w:rsid w:val="00C61EFF"/>
    <w:rsid w:val="00C61F35"/>
    <w:rsid w:val="00C623CD"/>
    <w:rsid w:val="00C63459"/>
    <w:rsid w:val="00C639DF"/>
    <w:rsid w:val="00C63B26"/>
    <w:rsid w:val="00C64AC4"/>
    <w:rsid w:val="00C654C9"/>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2FB5"/>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D2F"/>
    <w:rsid w:val="00C8608B"/>
    <w:rsid w:val="00C863A4"/>
    <w:rsid w:val="00C87143"/>
    <w:rsid w:val="00C874C9"/>
    <w:rsid w:val="00C87517"/>
    <w:rsid w:val="00C9041B"/>
    <w:rsid w:val="00C90DB4"/>
    <w:rsid w:val="00C90F95"/>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20E4"/>
    <w:rsid w:val="00CB34AA"/>
    <w:rsid w:val="00CB35C5"/>
    <w:rsid w:val="00CB3A2F"/>
    <w:rsid w:val="00CB3E21"/>
    <w:rsid w:val="00CB5209"/>
    <w:rsid w:val="00CB557F"/>
    <w:rsid w:val="00CB5967"/>
    <w:rsid w:val="00CB5A7E"/>
    <w:rsid w:val="00CB60FD"/>
    <w:rsid w:val="00CB63DA"/>
    <w:rsid w:val="00CB6C47"/>
    <w:rsid w:val="00CB7212"/>
    <w:rsid w:val="00CB7524"/>
    <w:rsid w:val="00CC1256"/>
    <w:rsid w:val="00CC1559"/>
    <w:rsid w:val="00CC1775"/>
    <w:rsid w:val="00CC4013"/>
    <w:rsid w:val="00CC407C"/>
    <w:rsid w:val="00CC4720"/>
    <w:rsid w:val="00CC513A"/>
    <w:rsid w:val="00CC68EA"/>
    <w:rsid w:val="00CC7CF3"/>
    <w:rsid w:val="00CC7D85"/>
    <w:rsid w:val="00CD064B"/>
    <w:rsid w:val="00CD1E71"/>
    <w:rsid w:val="00CD1F0C"/>
    <w:rsid w:val="00CD1F2E"/>
    <w:rsid w:val="00CD2089"/>
    <w:rsid w:val="00CD248A"/>
    <w:rsid w:val="00CD281D"/>
    <w:rsid w:val="00CD2A3E"/>
    <w:rsid w:val="00CD3919"/>
    <w:rsid w:val="00CD3960"/>
    <w:rsid w:val="00CD3EF7"/>
    <w:rsid w:val="00CD3F73"/>
    <w:rsid w:val="00CD4C48"/>
    <w:rsid w:val="00CD52DE"/>
    <w:rsid w:val="00CD53F3"/>
    <w:rsid w:val="00CD5484"/>
    <w:rsid w:val="00CD593D"/>
    <w:rsid w:val="00CD59FD"/>
    <w:rsid w:val="00CD5AA7"/>
    <w:rsid w:val="00CD5DD8"/>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343A"/>
    <w:rsid w:val="00CF349E"/>
    <w:rsid w:val="00CF3AC9"/>
    <w:rsid w:val="00CF4543"/>
    <w:rsid w:val="00CF4F05"/>
    <w:rsid w:val="00CF661D"/>
    <w:rsid w:val="00CF6621"/>
    <w:rsid w:val="00CF6A23"/>
    <w:rsid w:val="00CF7607"/>
    <w:rsid w:val="00CF7BF8"/>
    <w:rsid w:val="00CF7F05"/>
    <w:rsid w:val="00D00347"/>
    <w:rsid w:val="00D01356"/>
    <w:rsid w:val="00D01B2C"/>
    <w:rsid w:val="00D01D5F"/>
    <w:rsid w:val="00D02141"/>
    <w:rsid w:val="00D025CF"/>
    <w:rsid w:val="00D02AF5"/>
    <w:rsid w:val="00D030EB"/>
    <w:rsid w:val="00D03507"/>
    <w:rsid w:val="00D04029"/>
    <w:rsid w:val="00D0404C"/>
    <w:rsid w:val="00D04376"/>
    <w:rsid w:val="00D04755"/>
    <w:rsid w:val="00D05593"/>
    <w:rsid w:val="00D06C7C"/>
    <w:rsid w:val="00D0707C"/>
    <w:rsid w:val="00D071DA"/>
    <w:rsid w:val="00D07744"/>
    <w:rsid w:val="00D07831"/>
    <w:rsid w:val="00D07B62"/>
    <w:rsid w:val="00D07B8A"/>
    <w:rsid w:val="00D10D1B"/>
    <w:rsid w:val="00D10D2A"/>
    <w:rsid w:val="00D1154B"/>
    <w:rsid w:val="00D1154C"/>
    <w:rsid w:val="00D11DD9"/>
    <w:rsid w:val="00D11DDC"/>
    <w:rsid w:val="00D124AA"/>
    <w:rsid w:val="00D1304D"/>
    <w:rsid w:val="00D13ADF"/>
    <w:rsid w:val="00D13C7E"/>
    <w:rsid w:val="00D13CE7"/>
    <w:rsid w:val="00D14937"/>
    <w:rsid w:val="00D156DC"/>
    <w:rsid w:val="00D157C8"/>
    <w:rsid w:val="00D159E1"/>
    <w:rsid w:val="00D15C11"/>
    <w:rsid w:val="00D15D58"/>
    <w:rsid w:val="00D162EE"/>
    <w:rsid w:val="00D16CA9"/>
    <w:rsid w:val="00D17001"/>
    <w:rsid w:val="00D204D3"/>
    <w:rsid w:val="00D20694"/>
    <w:rsid w:val="00D2192D"/>
    <w:rsid w:val="00D220E4"/>
    <w:rsid w:val="00D223D5"/>
    <w:rsid w:val="00D22D6A"/>
    <w:rsid w:val="00D234EB"/>
    <w:rsid w:val="00D23939"/>
    <w:rsid w:val="00D23A77"/>
    <w:rsid w:val="00D24104"/>
    <w:rsid w:val="00D2699C"/>
    <w:rsid w:val="00D26ADD"/>
    <w:rsid w:val="00D3022C"/>
    <w:rsid w:val="00D3060F"/>
    <w:rsid w:val="00D307B5"/>
    <w:rsid w:val="00D33EDA"/>
    <w:rsid w:val="00D34933"/>
    <w:rsid w:val="00D349EA"/>
    <w:rsid w:val="00D34B01"/>
    <w:rsid w:val="00D34C16"/>
    <w:rsid w:val="00D34F1B"/>
    <w:rsid w:val="00D35416"/>
    <w:rsid w:val="00D3580F"/>
    <w:rsid w:val="00D36241"/>
    <w:rsid w:val="00D36862"/>
    <w:rsid w:val="00D36AC5"/>
    <w:rsid w:val="00D36CCB"/>
    <w:rsid w:val="00D37771"/>
    <w:rsid w:val="00D378DC"/>
    <w:rsid w:val="00D3790B"/>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975"/>
    <w:rsid w:val="00D47C12"/>
    <w:rsid w:val="00D47F83"/>
    <w:rsid w:val="00D5021E"/>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3FD"/>
    <w:rsid w:val="00D71296"/>
    <w:rsid w:val="00D71F43"/>
    <w:rsid w:val="00D722CF"/>
    <w:rsid w:val="00D736BE"/>
    <w:rsid w:val="00D75219"/>
    <w:rsid w:val="00D755E7"/>
    <w:rsid w:val="00D75EF2"/>
    <w:rsid w:val="00D76230"/>
    <w:rsid w:val="00D77252"/>
    <w:rsid w:val="00D77603"/>
    <w:rsid w:val="00D80178"/>
    <w:rsid w:val="00D80830"/>
    <w:rsid w:val="00D80F64"/>
    <w:rsid w:val="00D81E99"/>
    <w:rsid w:val="00D824DE"/>
    <w:rsid w:val="00D82683"/>
    <w:rsid w:val="00D8459F"/>
    <w:rsid w:val="00D856FF"/>
    <w:rsid w:val="00D85A01"/>
    <w:rsid w:val="00D8661F"/>
    <w:rsid w:val="00D867A2"/>
    <w:rsid w:val="00D902D5"/>
    <w:rsid w:val="00D90B65"/>
    <w:rsid w:val="00D90D0F"/>
    <w:rsid w:val="00D90FF8"/>
    <w:rsid w:val="00D9161D"/>
    <w:rsid w:val="00D91AEB"/>
    <w:rsid w:val="00D91C4D"/>
    <w:rsid w:val="00D91FD1"/>
    <w:rsid w:val="00D9283A"/>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976AE"/>
    <w:rsid w:val="00D97D61"/>
    <w:rsid w:val="00DA0244"/>
    <w:rsid w:val="00DA0D77"/>
    <w:rsid w:val="00DA0DCA"/>
    <w:rsid w:val="00DA1456"/>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BF8"/>
    <w:rsid w:val="00DB2D7C"/>
    <w:rsid w:val="00DB2DE6"/>
    <w:rsid w:val="00DB4245"/>
    <w:rsid w:val="00DB4B8E"/>
    <w:rsid w:val="00DB4E1B"/>
    <w:rsid w:val="00DB4F6C"/>
    <w:rsid w:val="00DB6BE9"/>
    <w:rsid w:val="00DB75B9"/>
    <w:rsid w:val="00DB7CB8"/>
    <w:rsid w:val="00DB7F05"/>
    <w:rsid w:val="00DC02EF"/>
    <w:rsid w:val="00DC0885"/>
    <w:rsid w:val="00DC08B6"/>
    <w:rsid w:val="00DC0CC0"/>
    <w:rsid w:val="00DC1739"/>
    <w:rsid w:val="00DC258C"/>
    <w:rsid w:val="00DC347D"/>
    <w:rsid w:val="00DC4253"/>
    <w:rsid w:val="00DC4833"/>
    <w:rsid w:val="00DC68E0"/>
    <w:rsid w:val="00DC7435"/>
    <w:rsid w:val="00DC76CB"/>
    <w:rsid w:val="00DC7A3B"/>
    <w:rsid w:val="00DD02C6"/>
    <w:rsid w:val="00DD0410"/>
    <w:rsid w:val="00DD0C59"/>
    <w:rsid w:val="00DD1335"/>
    <w:rsid w:val="00DD1E84"/>
    <w:rsid w:val="00DD1ED1"/>
    <w:rsid w:val="00DD2E9F"/>
    <w:rsid w:val="00DD303A"/>
    <w:rsid w:val="00DD4C68"/>
    <w:rsid w:val="00DD53FE"/>
    <w:rsid w:val="00DD6547"/>
    <w:rsid w:val="00DD672F"/>
    <w:rsid w:val="00DD698B"/>
    <w:rsid w:val="00DD6F4C"/>
    <w:rsid w:val="00DD77CA"/>
    <w:rsid w:val="00DD79F1"/>
    <w:rsid w:val="00DD7B6D"/>
    <w:rsid w:val="00DE05DD"/>
    <w:rsid w:val="00DE0EE4"/>
    <w:rsid w:val="00DE0FF0"/>
    <w:rsid w:val="00DE12B4"/>
    <w:rsid w:val="00DE1511"/>
    <w:rsid w:val="00DE1F0B"/>
    <w:rsid w:val="00DE2215"/>
    <w:rsid w:val="00DE31F3"/>
    <w:rsid w:val="00DE359C"/>
    <w:rsid w:val="00DE4216"/>
    <w:rsid w:val="00DE44BD"/>
    <w:rsid w:val="00DE4E0E"/>
    <w:rsid w:val="00DE53F4"/>
    <w:rsid w:val="00DE581C"/>
    <w:rsid w:val="00DE58C6"/>
    <w:rsid w:val="00DE5FB9"/>
    <w:rsid w:val="00DE688F"/>
    <w:rsid w:val="00DE68D3"/>
    <w:rsid w:val="00DE6AE1"/>
    <w:rsid w:val="00DE727F"/>
    <w:rsid w:val="00DE7C55"/>
    <w:rsid w:val="00DF119D"/>
    <w:rsid w:val="00DF3464"/>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06A5C"/>
    <w:rsid w:val="00E10823"/>
    <w:rsid w:val="00E109E2"/>
    <w:rsid w:val="00E11D94"/>
    <w:rsid w:val="00E14376"/>
    <w:rsid w:val="00E15A6A"/>
    <w:rsid w:val="00E15D67"/>
    <w:rsid w:val="00E176DC"/>
    <w:rsid w:val="00E17814"/>
    <w:rsid w:val="00E21514"/>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F6"/>
    <w:rsid w:val="00E554BD"/>
    <w:rsid w:val="00E56001"/>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589"/>
    <w:rsid w:val="00E66954"/>
    <w:rsid w:val="00E672C1"/>
    <w:rsid w:val="00E70C47"/>
    <w:rsid w:val="00E70FC5"/>
    <w:rsid w:val="00E71539"/>
    <w:rsid w:val="00E727B6"/>
    <w:rsid w:val="00E72E09"/>
    <w:rsid w:val="00E73CD6"/>
    <w:rsid w:val="00E73D8A"/>
    <w:rsid w:val="00E73F18"/>
    <w:rsid w:val="00E74132"/>
    <w:rsid w:val="00E74B51"/>
    <w:rsid w:val="00E7501F"/>
    <w:rsid w:val="00E7544C"/>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39"/>
    <w:rsid w:val="00E8426D"/>
    <w:rsid w:val="00E84926"/>
    <w:rsid w:val="00E857EF"/>
    <w:rsid w:val="00E8602C"/>
    <w:rsid w:val="00E87C09"/>
    <w:rsid w:val="00E87E19"/>
    <w:rsid w:val="00E90202"/>
    <w:rsid w:val="00E9074E"/>
    <w:rsid w:val="00E9077D"/>
    <w:rsid w:val="00E90BEB"/>
    <w:rsid w:val="00E9168A"/>
    <w:rsid w:val="00E92038"/>
    <w:rsid w:val="00E92769"/>
    <w:rsid w:val="00E92CD7"/>
    <w:rsid w:val="00E93093"/>
    <w:rsid w:val="00E938C1"/>
    <w:rsid w:val="00E93E86"/>
    <w:rsid w:val="00E940A9"/>
    <w:rsid w:val="00E94DBD"/>
    <w:rsid w:val="00E9507B"/>
    <w:rsid w:val="00E96028"/>
    <w:rsid w:val="00E9624A"/>
    <w:rsid w:val="00E964B5"/>
    <w:rsid w:val="00E96FF4"/>
    <w:rsid w:val="00E97012"/>
    <w:rsid w:val="00E973EA"/>
    <w:rsid w:val="00EA0628"/>
    <w:rsid w:val="00EA0FFD"/>
    <w:rsid w:val="00EA1A5E"/>
    <w:rsid w:val="00EA26E6"/>
    <w:rsid w:val="00EA2894"/>
    <w:rsid w:val="00EA2954"/>
    <w:rsid w:val="00EA2BD7"/>
    <w:rsid w:val="00EA2DD5"/>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6A82"/>
    <w:rsid w:val="00EB725E"/>
    <w:rsid w:val="00EC158A"/>
    <w:rsid w:val="00EC1E50"/>
    <w:rsid w:val="00EC234F"/>
    <w:rsid w:val="00EC27E5"/>
    <w:rsid w:val="00EC3518"/>
    <w:rsid w:val="00EC3FFC"/>
    <w:rsid w:val="00EC47FA"/>
    <w:rsid w:val="00EC4D78"/>
    <w:rsid w:val="00EC5781"/>
    <w:rsid w:val="00EC5A95"/>
    <w:rsid w:val="00EC63AB"/>
    <w:rsid w:val="00ED084A"/>
    <w:rsid w:val="00ED0D52"/>
    <w:rsid w:val="00ED3160"/>
    <w:rsid w:val="00ED35DD"/>
    <w:rsid w:val="00ED35E3"/>
    <w:rsid w:val="00ED3895"/>
    <w:rsid w:val="00ED3DE1"/>
    <w:rsid w:val="00ED538A"/>
    <w:rsid w:val="00ED5574"/>
    <w:rsid w:val="00ED5612"/>
    <w:rsid w:val="00ED56B6"/>
    <w:rsid w:val="00ED5BF0"/>
    <w:rsid w:val="00ED6DBB"/>
    <w:rsid w:val="00ED73CB"/>
    <w:rsid w:val="00ED7422"/>
    <w:rsid w:val="00EE0882"/>
    <w:rsid w:val="00EE0FE8"/>
    <w:rsid w:val="00EE17E3"/>
    <w:rsid w:val="00EE1E36"/>
    <w:rsid w:val="00EE2E75"/>
    <w:rsid w:val="00EE3115"/>
    <w:rsid w:val="00EE3412"/>
    <w:rsid w:val="00EE3799"/>
    <w:rsid w:val="00EE4761"/>
    <w:rsid w:val="00EE5374"/>
    <w:rsid w:val="00EE6C85"/>
    <w:rsid w:val="00EE6F79"/>
    <w:rsid w:val="00EE73A1"/>
    <w:rsid w:val="00EE79A6"/>
    <w:rsid w:val="00EE7B01"/>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6BF"/>
    <w:rsid w:val="00EF5C40"/>
    <w:rsid w:val="00EF603E"/>
    <w:rsid w:val="00EF6891"/>
    <w:rsid w:val="00EF6DC0"/>
    <w:rsid w:val="00EF6E3C"/>
    <w:rsid w:val="00EF70B9"/>
    <w:rsid w:val="00EF7D29"/>
    <w:rsid w:val="00F00390"/>
    <w:rsid w:val="00F0078F"/>
    <w:rsid w:val="00F00CFE"/>
    <w:rsid w:val="00F00FCC"/>
    <w:rsid w:val="00F01345"/>
    <w:rsid w:val="00F01E18"/>
    <w:rsid w:val="00F02AA3"/>
    <w:rsid w:val="00F03B20"/>
    <w:rsid w:val="00F04C0A"/>
    <w:rsid w:val="00F04CA6"/>
    <w:rsid w:val="00F0504A"/>
    <w:rsid w:val="00F0585D"/>
    <w:rsid w:val="00F05CE3"/>
    <w:rsid w:val="00F07279"/>
    <w:rsid w:val="00F0757C"/>
    <w:rsid w:val="00F079A1"/>
    <w:rsid w:val="00F10849"/>
    <w:rsid w:val="00F10B5D"/>
    <w:rsid w:val="00F1197B"/>
    <w:rsid w:val="00F12265"/>
    <w:rsid w:val="00F128DA"/>
    <w:rsid w:val="00F1490B"/>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DC1"/>
    <w:rsid w:val="00F2566F"/>
    <w:rsid w:val="00F257E3"/>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336"/>
    <w:rsid w:val="00F3479F"/>
    <w:rsid w:val="00F358F1"/>
    <w:rsid w:val="00F35BA2"/>
    <w:rsid w:val="00F35C42"/>
    <w:rsid w:val="00F36D11"/>
    <w:rsid w:val="00F3780E"/>
    <w:rsid w:val="00F4036F"/>
    <w:rsid w:val="00F4065D"/>
    <w:rsid w:val="00F40DAD"/>
    <w:rsid w:val="00F40F3A"/>
    <w:rsid w:val="00F41680"/>
    <w:rsid w:val="00F41C1D"/>
    <w:rsid w:val="00F41C55"/>
    <w:rsid w:val="00F42422"/>
    <w:rsid w:val="00F42988"/>
    <w:rsid w:val="00F448C4"/>
    <w:rsid w:val="00F45046"/>
    <w:rsid w:val="00F45EDF"/>
    <w:rsid w:val="00F47D5C"/>
    <w:rsid w:val="00F510FE"/>
    <w:rsid w:val="00F514DC"/>
    <w:rsid w:val="00F52AD7"/>
    <w:rsid w:val="00F537A5"/>
    <w:rsid w:val="00F54078"/>
    <w:rsid w:val="00F544E9"/>
    <w:rsid w:val="00F54A07"/>
    <w:rsid w:val="00F554F8"/>
    <w:rsid w:val="00F55710"/>
    <w:rsid w:val="00F55A29"/>
    <w:rsid w:val="00F565A6"/>
    <w:rsid w:val="00F568DF"/>
    <w:rsid w:val="00F56904"/>
    <w:rsid w:val="00F56912"/>
    <w:rsid w:val="00F56C5F"/>
    <w:rsid w:val="00F56CCD"/>
    <w:rsid w:val="00F577CF"/>
    <w:rsid w:val="00F57E64"/>
    <w:rsid w:val="00F57F7F"/>
    <w:rsid w:val="00F601A0"/>
    <w:rsid w:val="00F61420"/>
    <w:rsid w:val="00F61E55"/>
    <w:rsid w:val="00F62B1C"/>
    <w:rsid w:val="00F62D0F"/>
    <w:rsid w:val="00F63133"/>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3D3E"/>
    <w:rsid w:val="00F74B31"/>
    <w:rsid w:val="00F76657"/>
    <w:rsid w:val="00F769C9"/>
    <w:rsid w:val="00F76DFF"/>
    <w:rsid w:val="00F7700C"/>
    <w:rsid w:val="00F776A1"/>
    <w:rsid w:val="00F7772A"/>
    <w:rsid w:val="00F77FF5"/>
    <w:rsid w:val="00F81EE8"/>
    <w:rsid w:val="00F85510"/>
    <w:rsid w:val="00F874B2"/>
    <w:rsid w:val="00F87A0C"/>
    <w:rsid w:val="00F90F07"/>
    <w:rsid w:val="00F915BF"/>
    <w:rsid w:val="00F937FE"/>
    <w:rsid w:val="00F93C84"/>
    <w:rsid w:val="00F95A87"/>
    <w:rsid w:val="00F95DFE"/>
    <w:rsid w:val="00F95E1E"/>
    <w:rsid w:val="00F96830"/>
    <w:rsid w:val="00F969B5"/>
    <w:rsid w:val="00F97089"/>
    <w:rsid w:val="00F97585"/>
    <w:rsid w:val="00F97F9C"/>
    <w:rsid w:val="00FA0202"/>
    <w:rsid w:val="00FA06BD"/>
    <w:rsid w:val="00FA0728"/>
    <w:rsid w:val="00FA1F59"/>
    <w:rsid w:val="00FA28F7"/>
    <w:rsid w:val="00FA2990"/>
    <w:rsid w:val="00FA3A99"/>
    <w:rsid w:val="00FA481F"/>
    <w:rsid w:val="00FA52D4"/>
    <w:rsid w:val="00FA54A4"/>
    <w:rsid w:val="00FA6FA2"/>
    <w:rsid w:val="00FA7458"/>
    <w:rsid w:val="00FA7657"/>
    <w:rsid w:val="00FA7B5D"/>
    <w:rsid w:val="00FA7BB9"/>
    <w:rsid w:val="00FB0BEE"/>
    <w:rsid w:val="00FB0F78"/>
    <w:rsid w:val="00FB246F"/>
    <w:rsid w:val="00FB254F"/>
    <w:rsid w:val="00FB2F35"/>
    <w:rsid w:val="00FB340D"/>
    <w:rsid w:val="00FB3EAC"/>
    <w:rsid w:val="00FB4174"/>
    <w:rsid w:val="00FB4474"/>
    <w:rsid w:val="00FB4F09"/>
    <w:rsid w:val="00FB55E8"/>
    <w:rsid w:val="00FB63E1"/>
    <w:rsid w:val="00FB681E"/>
    <w:rsid w:val="00FB6884"/>
    <w:rsid w:val="00FB704E"/>
    <w:rsid w:val="00FB7980"/>
    <w:rsid w:val="00FC04E6"/>
    <w:rsid w:val="00FC05F7"/>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5CF6"/>
    <w:rsid w:val="00FD60A2"/>
    <w:rsid w:val="00FD6253"/>
    <w:rsid w:val="00FD6946"/>
    <w:rsid w:val="00FD72EC"/>
    <w:rsid w:val="00FD7A65"/>
    <w:rsid w:val="00FE0296"/>
    <w:rsid w:val="00FE03DA"/>
    <w:rsid w:val="00FE08CC"/>
    <w:rsid w:val="00FE09C7"/>
    <w:rsid w:val="00FE0E88"/>
    <w:rsid w:val="00FE1A39"/>
    <w:rsid w:val="00FE2032"/>
    <w:rsid w:val="00FE2133"/>
    <w:rsid w:val="00FE3125"/>
    <w:rsid w:val="00FE3A27"/>
    <w:rsid w:val="00FE48CF"/>
    <w:rsid w:val="00FE51AD"/>
    <w:rsid w:val="00FE5A12"/>
    <w:rsid w:val="00FE5DA1"/>
    <w:rsid w:val="00FE66B1"/>
    <w:rsid w:val="00FE78AF"/>
    <w:rsid w:val="00FE7AFD"/>
    <w:rsid w:val="00FE7D8C"/>
    <w:rsid w:val="00FF0E88"/>
    <w:rsid w:val="00FF2BDD"/>
    <w:rsid w:val="00FF36C5"/>
    <w:rsid w:val="00FF40FE"/>
    <w:rsid w:val="00FF6198"/>
    <w:rsid w:val="00FF6487"/>
    <w:rsid w:val="00FF70F8"/>
    <w:rsid w:val="00FF78DB"/>
    <w:rsid w:val="00FF7A54"/>
    <w:rsid w:val="0FC210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7B0"/>
    <w:pPr>
      <w:spacing w:after="0" w:line="276" w:lineRule="auto"/>
    </w:pPr>
    <w:rPr>
      <w:rFonts w:ascii="Arial" w:eastAsia="Arial" w:hAnsi="Arial" w:cs="Arial"/>
      <w:lang w:val="es"/>
    </w:rPr>
  </w:style>
  <w:style w:type="paragraph" w:styleId="Ttulo1">
    <w:name w:val="heading 1"/>
    <w:basedOn w:val="Normal"/>
    <w:next w:val="Normal"/>
    <w:link w:val="Ttulo1Car"/>
    <w:uiPriority w:val="9"/>
    <w:qFormat/>
    <w:rsid w:val="009A2DC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pPr>
    <w:rPr>
      <w:color w:val="666666"/>
      <w:sz w:val="30"/>
      <w:szCs w:val="30"/>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062376">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48127356">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6419067">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a2UN8-jZe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secundaria.html"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youtube.com/watch?v=u1HYE-HNVGQ"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C6B33-1BBF-4339-BE44-ADDDDCFAA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2402</Words>
  <Characters>13213</Characters>
  <Application>Microsoft Office Word</Application>
  <DocSecurity>0</DocSecurity>
  <Lines>110</Lines>
  <Paragraphs>31</Paragraphs>
  <ScaleCrop>false</ScaleCrop>
  <Company/>
  <LinksUpToDate>false</LinksUpToDate>
  <CharactersWithSpaces>15584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2</cp:revision>
  <dcterms:created xsi:type="dcterms:W3CDTF">2022-05-27T15:08:00Z</dcterms:created>
  <dcterms:modified xsi:type="dcterms:W3CDTF">2022-05-27T15:08:00Z</dcterms:modified>
</cp:coreProperties>
</file>