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CB4FAF" w:rsidRDefault="000E27CA" w14:paraId="4B97A2B2" w14:textId="46D69C6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6E3ED2">
        <w:rPr>
          <w:rFonts w:ascii="Montserrat" w:hAnsi="Montserrat"/>
          <w:b/>
          <w:color w:val="000000" w:themeColor="text1"/>
          <w:sz w:val="48"/>
          <w:szCs w:val="48"/>
          <w:lang w:val="es-MX"/>
        </w:rPr>
        <w:t>nes</w:t>
      </w:r>
    </w:p>
    <w:p w:rsidRPr="001F1196" w:rsidR="00E47B60" w:rsidP="00CB4FAF" w:rsidRDefault="000E27CA" w14:paraId="73FF6769" w14:textId="7CECE6E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E47B60" w:rsidP="153E0423" w:rsidRDefault="00E47B60" w14:paraId="129844C7" w14:textId="439B9DCF">
      <w:pPr>
        <w:spacing w:after="0" w:line="240" w:lineRule="auto"/>
        <w:jc w:val="center"/>
        <w:rPr>
          <w:rFonts w:ascii="Montserrat" w:hAnsi="Montserrat"/>
          <w:b w:val="1"/>
          <w:bCs w:val="1"/>
          <w:color w:val="000000" w:themeColor="text1"/>
          <w:sz w:val="48"/>
          <w:szCs w:val="48"/>
          <w:lang w:val="es-MX"/>
        </w:rPr>
      </w:pPr>
      <w:r w:rsidRPr="153E0423" w:rsidR="153E0423">
        <w:rPr>
          <w:rFonts w:ascii="Montserrat" w:hAnsi="Montserrat"/>
          <w:b w:val="1"/>
          <w:bCs w:val="1"/>
          <w:color w:val="000000" w:themeColor="text1" w:themeTint="FF" w:themeShade="FF"/>
          <w:sz w:val="48"/>
          <w:szCs w:val="48"/>
          <w:lang w:val="es-MX"/>
        </w:rPr>
        <w:t>de noviembre</w:t>
      </w:r>
    </w:p>
    <w:p w:rsidRPr="000E27CA" w:rsidR="00533680" w:rsidP="00CB4FA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CB4FA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CB4FAF"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0E27CA" w:rsidR="00CB4FAF" w:rsidP="00CB4FAF" w:rsidRDefault="00CB4FAF" w14:paraId="20AE3B2E" w14:textId="77777777">
      <w:pPr>
        <w:spacing w:after="0" w:line="240" w:lineRule="auto"/>
        <w:jc w:val="center"/>
        <w:rPr>
          <w:rFonts w:ascii="Montserrat" w:hAnsi="Montserrat"/>
          <w:b/>
          <w:color w:val="000000" w:themeColor="text1"/>
          <w:sz w:val="32"/>
          <w:szCs w:val="32"/>
          <w:lang w:val="es-MX"/>
        </w:rPr>
      </w:pPr>
    </w:p>
    <w:p w:rsidRPr="001F1196" w:rsidR="00B004B9" w:rsidP="00CB4FAF" w:rsidRDefault="00B14681" w14:paraId="4F334C97" w14:textId="673BFF54">
      <w:pPr>
        <w:spacing w:after="0" w:line="240" w:lineRule="auto"/>
        <w:jc w:val="center"/>
        <w:rPr>
          <w:rFonts w:ascii="Montserrat" w:hAnsi="Montserrat"/>
          <w:bCs/>
          <w:i/>
          <w:iCs/>
          <w:color w:val="000000" w:themeColor="text1"/>
          <w:sz w:val="48"/>
          <w:szCs w:val="48"/>
          <w:lang w:val="es-MX"/>
        </w:rPr>
      </w:pPr>
      <w:r w:rsidRPr="00B14681">
        <w:rPr>
          <w:rFonts w:ascii="Montserrat" w:hAnsi="Montserrat"/>
          <w:bCs/>
          <w:i/>
          <w:iCs/>
          <w:color w:val="000000" w:themeColor="text1"/>
          <w:sz w:val="48"/>
          <w:szCs w:val="48"/>
          <w:lang w:val="es-MX"/>
        </w:rPr>
        <w:t>Mesoamérica: diversidad y tradiciones compartidas</w:t>
      </w:r>
    </w:p>
    <w:p w:rsidRPr="001F1196" w:rsidR="00B004B9" w:rsidP="00CB4FAF" w:rsidRDefault="00B004B9" w14:paraId="7E0E206F" w14:textId="77777777">
      <w:pPr>
        <w:spacing w:after="0" w:line="240" w:lineRule="auto"/>
        <w:jc w:val="center"/>
        <w:rPr>
          <w:rFonts w:ascii="Montserrat" w:hAnsi="Montserrat"/>
          <w:lang w:val="es-MX"/>
        </w:rPr>
      </w:pPr>
    </w:p>
    <w:p w:rsidRPr="001F1196" w:rsidR="00B004B9" w:rsidP="00CB4FAF" w:rsidRDefault="00B004B9" w14:paraId="7EFF2B85" w14:textId="77777777">
      <w:pPr>
        <w:spacing w:after="0" w:line="240" w:lineRule="auto"/>
        <w:jc w:val="center"/>
        <w:rPr>
          <w:rFonts w:ascii="Montserrat" w:hAnsi="Montserrat"/>
          <w:lang w:val="es-MX"/>
        </w:rPr>
      </w:pPr>
    </w:p>
    <w:p w:rsidR="00B004B9" w:rsidP="00CB4FAF" w:rsidRDefault="00B004B9" w14:paraId="1E358E6C" w14:textId="0602E1A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14681" w:rsidR="00B14681">
        <w:rPr>
          <w:rFonts w:ascii="Montserrat" w:hAnsi="Montserrat"/>
          <w:i/>
          <w:iCs/>
          <w:lang w:val="es-MX"/>
        </w:rPr>
        <w:t>Conoce el proceso de formación de Mesoamérica y sus principales características culturales. Reconocerás la ubicación de las áreas culturales que conformaron esta región e identificarás las similitudes y diferencias entre ellas</w:t>
      </w:r>
      <w:r w:rsidRPr="001F1196">
        <w:rPr>
          <w:rFonts w:ascii="Montserrat" w:hAnsi="Montserrat"/>
          <w:i/>
          <w:iCs/>
          <w:lang w:val="es-MX"/>
        </w:rPr>
        <w:t>.</w:t>
      </w:r>
    </w:p>
    <w:p w:rsidRPr="001F1196" w:rsidR="00C45289" w:rsidP="00CB4FAF" w:rsidRDefault="00C45289" w14:paraId="2B38C127" w14:textId="77777777">
      <w:pPr>
        <w:spacing w:after="0" w:line="240" w:lineRule="auto"/>
        <w:jc w:val="both"/>
        <w:rPr>
          <w:rFonts w:ascii="Montserrat" w:hAnsi="Montserrat"/>
          <w:i/>
          <w:iCs/>
          <w:lang w:val="es-MX"/>
        </w:rPr>
      </w:pPr>
    </w:p>
    <w:p w:rsidRPr="001F1196" w:rsidR="00B004B9" w:rsidP="00CB4FAF" w:rsidRDefault="008B633E" w14:paraId="07A57784" w14:textId="0C93E4D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B14681" w:rsidR="00B14681">
        <w:rPr>
          <w:rFonts w:ascii="Montserrat" w:hAnsi="Montserrat"/>
          <w:i/>
          <w:iCs/>
          <w:lang w:val="es-MX"/>
        </w:rPr>
        <w:t>Identificar las áreas culturales de Mesoamérica: ubicación, culturas que florecieron en cada una y sus principales actividades</w:t>
      </w:r>
      <w:r w:rsidRPr="001F1196" w:rsidR="00B004B9">
        <w:rPr>
          <w:rFonts w:ascii="Montserrat" w:hAnsi="Montserrat"/>
          <w:i/>
          <w:iCs/>
          <w:lang w:val="es-MX"/>
        </w:rPr>
        <w:t>.</w:t>
      </w:r>
    </w:p>
    <w:p w:rsidRPr="001F1196" w:rsidR="00B004B9" w:rsidP="00CB4FAF" w:rsidRDefault="00B004B9" w14:paraId="71E6B1DB" w14:textId="77777777">
      <w:pPr>
        <w:spacing w:after="0" w:line="240" w:lineRule="auto"/>
        <w:jc w:val="both"/>
        <w:rPr>
          <w:rFonts w:ascii="Montserrat" w:hAnsi="Montserrat"/>
          <w:lang w:val="es-MX"/>
        </w:rPr>
      </w:pPr>
    </w:p>
    <w:p w:rsidRPr="001F1196" w:rsidR="00B004B9" w:rsidP="00CB4FAF" w:rsidRDefault="00B004B9" w14:paraId="3A421386" w14:textId="77777777">
      <w:pPr>
        <w:spacing w:after="0" w:line="240" w:lineRule="auto"/>
        <w:jc w:val="both"/>
        <w:rPr>
          <w:rFonts w:ascii="Montserrat" w:hAnsi="Montserrat"/>
          <w:lang w:val="es-MX"/>
        </w:rPr>
      </w:pPr>
    </w:p>
    <w:p w:rsidRPr="001F1196" w:rsidR="00B004B9" w:rsidP="00CB4FAF"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CB4FAF" w:rsidRDefault="00E164E1" w14:paraId="7B26425B" w14:textId="77777777">
      <w:pPr>
        <w:pStyle w:val="Sinespaciado"/>
        <w:jc w:val="both"/>
        <w:rPr>
          <w:rFonts w:ascii="Montserrat" w:hAnsi="Montserrat"/>
        </w:rPr>
      </w:pPr>
    </w:p>
    <w:p w:rsidR="00B14681" w:rsidP="00CB4FAF" w:rsidRDefault="00B14681" w14:paraId="754B0E3C" w14:textId="0D858629">
      <w:pPr>
        <w:pStyle w:val="Sinespaciado"/>
        <w:jc w:val="both"/>
        <w:rPr>
          <w:rFonts w:ascii="Montserrat" w:hAnsi="Montserrat"/>
        </w:rPr>
      </w:pPr>
      <w:r>
        <w:rPr>
          <w:rFonts w:ascii="Montserrat" w:hAnsi="Montserrat"/>
        </w:rPr>
        <w:t>Reconocerás</w:t>
      </w:r>
      <w:r w:rsidRPr="00B14681">
        <w:rPr>
          <w:rFonts w:ascii="Montserrat" w:hAnsi="Montserrat"/>
        </w:rPr>
        <w:t xml:space="preserve"> las áreas culturales de Mesoamérica: </w:t>
      </w:r>
      <w:r>
        <w:rPr>
          <w:rFonts w:ascii="Montserrat" w:hAnsi="Montserrat"/>
        </w:rPr>
        <w:t>identificarás</w:t>
      </w:r>
      <w:r w:rsidRPr="00B14681">
        <w:rPr>
          <w:rFonts w:ascii="Montserrat" w:hAnsi="Montserrat"/>
        </w:rPr>
        <w:t xml:space="preserve"> su ubicación</w:t>
      </w:r>
      <w:r>
        <w:rPr>
          <w:rFonts w:ascii="Montserrat" w:hAnsi="Montserrat"/>
        </w:rPr>
        <w:t>, explorarás</w:t>
      </w:r>
      <w:r w:rsidRPr="00B14681">
        <w:rPr>
          <w:rFonts w:ascii="Montserrat" w:hAnsi="Montserrat"/>
        </w:rPr>
        <w:t xml:space="preserve"> las culturas que florecieron en cada área y conocer</w:t>
      </w:r>
      <w:r>
        <w:rPr>
          <w:rFonts w:ascii="Montserrat" w:hAnsi="Montserrat"/>
        </w:rPr>
        <w:t>á</w:t>
      </w:r>
      <w:r w:rsidRPr="00B14681">
        <w:rPr>
          <w:rFonts w:ascii="Montserrat" w:hAnsi="Montserrat"/>
        </w:rPr>
        <w:t>s sus principales actividades</w:t>
      </w:r>
      <w:r>
        <w:rPr>
          <w:rFonts w:ascii="Montserrat" w:hAnsi="Montserrat"/>
        </w:rPr>
        <w:t>.</w:t>
      </w:r>
    </w:p>
    <w:p w:rsidR="00B14681" w:rsidP="00CB4FAF" w:rsidRDefault="00B14681" w14:paraId="2644B54E" w14:textId="77777777">
      <w:pPr>
        <w:pStyle w:val="Sinespaciado"/>
        <w:jc w:val="both"/>
        <w:rPr>
          <w:rFonts w:ascii="Montserrat" w:hAnsi="Montserrat"/>
        </w:rPr>
      </w:pPr>
    </w:p>
    <w:p w:rsidRPr="00607D30" w:rsidR="00607D30" w:rsidP="00CB4FAF" w:rsidRDefault="00B14681" w14:paraId="1AD3EE6A" w14:textId="5678918B">
      <w:pPr>
        <w:pStyle w:val="Sinespaciado"/>
        <w:jc w:val="both"/>
        <w:rPr>
          <w:rFonts w:ascii="Montserrat" w:hAnsi="Montserrat"/>
        </w:rPr>
      </w:pPr>
      <w:r w:rsidRPr="00B14681">
        <w:rPr>
          <w:rFonts w:ascii="Montserrat" w:hAnsi="Montserrat"/>
        </w:rPr>
        <w:t>Mesoamérica es una de las regiones más importantes de la antigüedad, la cual heredo diferentes elementos a nuestra cultura actual.</w:t>
      </w:r>
      <w:r w:rsidRPr="00607D30" w:rsidR="00BE36C7">
        <w:rPr>
          <w:rFonts w:ascii="Montserrat" w:hAnsi="Montserrat"/>
        </w:rPr>
        <w:t xml:space="preserve"> </w:t>
      </w:r>
    </w:p>
    <w:p w:rsidRPr="00CC116F" w:rsidR="00B004B9" w:rsidP="00CB4FAF" w:rsidRDefault="00B004B9" w14:paraId="4B2B8894" w14:textId="77777777">
      <w:pPr>
        <w:pStyle w:val="Sinespaciado"/>
        <w:jc w:val="both"/>
        <w:rPr>
          <w:rFonts w:ascii="Montserrat" w:hAnsi="Montserrat"/>
        </w:rPr>
      </w:pPr>
    </w:p>
    <w:p w:rsidRPr="001F1196" w:rsidR="001F7B9A" w:rsidP="00CB4FAF" w:rsidRDefault="001F7B9A" w14:paraId="22891144" w14:textId="77777777">
      <w:pPr>
        <w:pStyle w:val="Sinespaciado"/>
        <w:jc w:val="both"/>
        <w:rPr>
          <w:rFonts w:ascii="Montserrat" w:hAnsi="Montserrat"/>
        </w:rPr>
      </w:pPr>
    </w:p>
    <w:p w:rsidRPr="001F1196" w:rsidR="00B004B9" w:rsidP="00CB4FAF" w:rsidRDefault="00B004B9" w14:paraId="60237EB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02569" w:rsidP="00CB4FAF" w:rsidRDefault="00B02569" w14:paraId="07A4B130" w14:textId="77777777">
      <w:pPr>
        <w:pStyle w:val="Sinespaciado"/>
        <w:jc w:val="both"/>
        <w:rPr>
          <w:rFonts w:ascii="Montserrat" w:hAnsi="Montserrat"/>
        </w:rPr>
      </w:pPr>
    </w:p>
    <w:p w:rsidR="00981508" w:rsidP="00CB4FAF" w:rsidRDefault="00B14681" w14:paraId="21B73D19" w14:textId="12DFAEF0">
      <w:pPr>
        <w:pStyle w:val="Sinespaciado"/>
        <w:jc w:val="both"/>
        <w:rPr>
          <w:rFonts w:ascii="Montserrat" w:hAnsi="Montserrat"/>
        </w:rPr>
      </w:pPr>
      <w:r>
        <w:rPr>
          <w:rFonts w:ascii="Montserrat" w:hAnsi="Montserrat"/>
        </w:rPr>
        <w:t>Lee el siguiente</w:t>
      </w:r>
      <w:r w:rsidRPr="00B14681">
        <w:rPr>
          <w:rFonts w:ascii="Montserrat" w:hAnsi="Montserrat"/>
        </w:rPr>
        <w:t xml:space="preserve"> artículo. Se trata de un texto escrito por Antonio Jaramillo Arango:</w:t>
      </w:r>
    </w:p>
    <w:p w:rsidR="00B14681" w:rsidP="00CB4FAF" w:rsidRDefault="00B14681" w14:paraId="2A46E3E3" w14:textId="7CA145DE">
      <w:pPr>
        <w:pStyle w:val="Sinespaciado"/>
        <w:jc w:val="both"/>
        <w:rPr>
          <w:rFonts w:ascii="Montserrat" w:hAnsi="Montserrat"/>
        </w:rPr>
      </w:pPr>
    </w:p>
    <w:p w:rsidRPr="000B4C62" w:rsidR="00B14681" w:rsidP="005E5C3E" w:rsidRDefault="00B14681" w14:paraId="2919D81A" w14:textId="212A7BEB">
      <w:pPr>
        <w:pStyle w:val="Sinespaciado"/>
        <w:jc w:val="center"/>
        <w:rPr>
          <w:rFonts w:ascii="Montserrat" w:hAnsi="Montserrat"/>
          <w:b/>
          <w:bCs/>
          <w:i/>
          <w:iCs/>
        </w:rPr>
      </w:pPr>
      <w:r w:rsidRPr="000B4C62">
        <w:rPr>
          <w:rFonts w:ascii="Montserrat" w:hAnsi="Montserrat"/>
          <w:b/>
          <w:bCs/>
          <w:i/>
          <w:iCs/>
        </w:rPr>
        <w:t>Pluralidad cultural en Mesoamérica</w:t>
      </w:r>
    </w:p>
    <w:p w:rsidRPr="000B4C62" w:rsidR="00B14681" w:rsidP="00CB4FAF" w:rsidRDefault="00B14681" w14:paraId="75E0A289" w14:textId="77777777">
      <w:pPr>
        <w:pStyle w:val="Sinespaciado"/>
        <w:jc w:val="both"/>
        <w:rPr>
          <w:rFonts w:ascii="Montserrat" w:hAnsi="Montserrat"/>
          <w:i/>
          <w:iCs/>
        </w:rPr>
      </w:pPr>
    </w:p>
    <w:p w:rsidRPr="000B4C62" w:rsidR="00B14681" w:rsidP="005E5C3E" w:rsidRDefault="00B14681" w14:paraId="5F8429F2" w14:textId="77777777">
      <w:pPr>
        <w:pStyle w:val="Sinespaciado"/>
        <w:ind w:left="708"/>
        <w:jc w:val="both"/>
        <w:rPr>
          <w:rFonts w:ascii="Montserrat" w:hAnsi="Montserrat"/>
          <w:i/>
          <w:iCs/>
        </w:rPr>
      </w:pPr>
      <w:r w:rsidRPr="000B4C62">
        <w:rPr>
          <w:rFonts w:ascii="Montserrat" w:hAnsi="Montserrat"/>
          <w:i/>
          <w:iCs/>
        </w:rPr>
        <w:lastRenderedPageBreak/>
        <w:t>Cuando la reducida expedición de castellanos comandada por Hernán Cortés desembarcó en Veracruz en 1519, ya había entrado en contacto con una diversidad de pueblos muy diferentes entre sí. Aunque tendemos a imaginar esta diversidad en términos puramente lingüísticos, mayas de Yucatán, mayas-chontales de Tabasco o totonacas de Veracruz, la evidencia histórica nos demuestra que la pluralidad cultural de la región excede por mucho estos límites.</w:t>
      </w:r>
    </w:p>
    <w:p w:rsidRPr="000B4C62" w:rsidR="00B14681" w:rsidP="005E5C3E" w:rsidRDefault="00B14681" w14:paraId="6C4A1436" w14:textId="77777777">
      <w:pPr>
        <w:pStyle w:val="Sinespaciado"/>
        <w:ind w:left="708"/>
        <w:jc w:val="both"/>
        <w:rPr>
          <w:rFonts w:ascii="Montserrat" w:hAnsi="Montserrat"/>
          <w:i/>
          <w:iCs/>
        </w:rPr>
      </w:pPr>
    </w:p>
    <w:p w:rsidRPr="000B4C62" w:rsidR="00B14681" w:rsidP="005E5C3E" w:rsidRDefault="00B14681" w14:paraId="70F639A6" w14:textId="77777777">
      <w:pPr>
        <w:pStyle w:val="Sinespaciado"/>
        <w:ind w:left="708"/>
        <w:jc w:val="both"/>
        <w:rPr>
          <w:rFonts w:ascii="Montserrat" w:hAnsi="Montserrat"/>
          <w:i/>
          <w:iCs/>
        </w:rPr>
      </w:pPr>
      <w:r w:rsidRPr="000B4C62">
        <w:rPr>
          <w:rFonts w:ascii="Montserrat" w:hAnsi="Montserrat"/>
          <w:i/>
          <w:iCs/>
        </w:rPr>
        <w:t>Hace más de 70 años, cuando se acuñó el término de Mesoamérica para definir a los pueblos asentados entre los ríos Pánuco y Sinaloa al norte y entre el río Motagua y Nicoya al sur, se hizo enumerando una serie de rasgos compartidos que los englobaría en una sola “área cultural”. Algunos de estos rasgos son el uso de chinampas, la presencia de escritura jeroglífica, el desarrollo de un calendario de dos ciclos de 260 y 365 días combinados y la distribución de ciertas familias lingüísticas, entre otros.</w:t>
      </w:r>
    </w:p>
    <w:p w:rsidRPr="000B4C62" w:rsidR="00B14681" w:rsidP="005E5C3E" w:rsidRDefault="00B14681" w14:paraId="310E9402" w14:textId="77777777">
      <w:pPr>
        <w:pStyle w:val="Sinespaciado"/>
        <w:ind w:left="708"/>
        <w:jc w:val="both"/>
        <w:rPr>
          <w:rFonts w:ascii="Montserrat" w:hAnsi="Montserrat"/>
          <w:i/>
          <w:iCs/>
        </w:rPr>
      </w:pPr>
    </w:p>
    <w:p w:rsidRPr="000B4C62" w:rsidR="00B14681" w:rsidP="005E5C3E" w:rsidRDefault="00B14681" w14:paraId="1750F090" w14:textId="77777777">
      <w:pPr>
        <w:pStyle w:val="Sinespaciado"/>
        <w:ind w:left="708"/>
        <w:jc w:val="both"/>
        <w:rPr>
          <w:rFonts w:ascii="Montserrat" w:hAnsi="Montserrat"/>
          <w:i/>
          <w:iCs/>
        </w:rPr>
      </w:pPr>
      <w:r w:rsidRPr="000B4C62">
        <w:rPr>
          <w:rFonts w:ascii="Montserrat" w:hAnsi="Montserrat"/>
          <w:i/>
          <w:iCs/>
        </w:rPr>
        <w:t>Lejos de los esfuerzos académicos por entender a la cultura como un listado de rasgos y a Mesoamérica como una sola “área cultural” que, aunque con variantes regionales, se muestra unitaria ante otras tradiciones, los pueblos de esta región muestran una pluralidad cultural enormemente diversa y rica más allá de una unívoca identidad lingüística.</w:t>
      </w:r>
    </w:p>
    <w:p w:rsidRPr="000B4C62" w:rsidR="00B14681" w:rsidP="005E5C3E" w:rsidRDefault="00B14681" w14:paraId="17298401" w14:textId="77777777">
      <w:pPr>
        <w:pStyle w:val="Sinespaciado"/>
        <w:ind w:left="708"/>
        <w:jc w:val="both"/>
        <w:rPr>
          <w:rFonts w:ascii="Montserrat" w:hAnsi="Montserrat"/>
          <w:i/>
          <w:iCs/>
        </w:rPr>
      </w:pPr>
    </w:p>
    <w:p w:rsidRPr="000B4C62" w:rsidR="00B14681" w:rsidP="005E5C3E" w:rsidRDefault="00B14681" w14:paraId="2EB9DCFA" w14:textId="77777777">
      <w:pPr>
        <w:pStyle w:val="Sinespaciado"/>
        <w:ind w:left="708"/>
        <w:jc w:val="both"/>
        <w:rPr>
          <w:rFonts w:ascii="Montserrat" w:hAnsi="Montserrat"/>
          <w:i/>
          <w:iCs/>
        </w:rPr>
      </w:pPr>
      <w:r w:rsidRPr="000B4C62">
        <w:rPr>
          <w:rFonts w:ascii="Montserrat" w:hAnsi="Montserrat"/>
          <w:i/>
          <w:iCs/>
        </w:rPr>
        <w:t>Sabemos que los habitantes de Cempoala hablaban totonaco y náhuatl por igual. En Tlaxcala y Tenochtitlan, se hablaba, por lo menos, náhuatl y otomí. En Oaxaca, Puebla y Guerrero, en las ciudades del Posclásico, se hablaba mixteco, zapoteco, náhuatl y demás lenguas de la región. Incluso en lo que se denomina “área maya”, pruebas químicas sobre los restos humanos han comprobado que sus habitantes eran de múltiples orígenes geográficos y, en consecuencia, lingüísticos. Las diferencias lingüísticas no evitaban que una población compartiera el culto a un dios, la rigiera un mismo calendario, escribieran en una sola lengua que todos entendieran o fueran súbditos de un gobernante.</w:t>
      </w:r>
    </w:p>
    <w:p w:rsidRPr="000B4C62" w:rsidR="00B14681" w:rsidP="005E5C3E" w:rsidRDefault="00B14681" w14:paraId="2B5F28A8" w14:textId="77777777">
      <w:pPr>
        <w:pStyle w:val="Sinespaciado"/>
        <w:ind w:left="708"/>
        <w:jc w:val="both"/>
        <w:rPr>
          <w:rFonts w:ascii="Montserrat" w:hAnsi="Montserrat"/>
          <w:i/>
          <w:iCs/>
        </w:rPr>
      </w:pPr>
    </w:p>
    <w:p w:rsidRPr="000B4C62" w:rsidR="00B14681" w:rsidP="005E5C3E" w:rsidRDefault="00B14681" w14:paraId="7CA77398" w14:textId="77777777">
      <w:pPr>
        <w:pStyle w:val="Sinespaciado"/>
        <w:ind w:left="708"/>
        <w:jc w:val="both"/>
        <w:rPr>
          <w:rFonts w:ascii="Montserrat" w:hAnsi="Montserrat"/>
          <w:i/>
          <w:iCs/>
        </w:rPr>
      </w:pPr>
      <w:r w:rsidRPr="000B4C62">
        <w:rPr>
          <w:rFonts w:ascii="Montserrat" w:hAnsi="Montserrat"/>
          <w:i/>
          <w:iCs/>
        </w:rPr>
        <w:t>Las identidades culturales en Mesoamérica eran dinámicas y cambiantes. A veces los mismos pueblos se distinguían por su lengua, pero otras veces colectivos de lenguas distintas se agrupaban a sí mismos por compartir el culto a un mismo dios; Tenochtitlan, por ejemplo, se distinguía de otras ciudades del altiplano por su devoción a Huitzilopochtli, en Oaxaca, diferentes ciudades con composición lingüística variada se autoidentificaban por compartir el culto a Quetzalcóatl. También había organizaciones políticas que englobaban pueblos de lenguas y cultos diferenciados; en la montaña de Guerrero, el señorío de Tlapa-</w:t>
      </w:r>
      <w:proofErr w:type="spellStart"/>
      <w:r w:rsidRPr="000B4C62">
        <w:rPr>
          <w:rFonts w:ascii="Montserrat" w:hAnsi="Montserrat"/>
          <w:i/>
          <w:iCs/>
        </w:rPr>
        <w:t>Tlachinollan</w:t>
      </w:r>
      <w:proofErr w:type="spellEnd"/>
      <w:r w:rsidRPr="000B4C62">
        <w:rPr>
          <w:rFonts w:ascii="Montserrat" w:hAnsi="Montserrat"/>
          <w:i/>
          <w:iCs/>
        </w:rPr>
        <w:t xml:space="preserve">, regía políticamente una amplia región con población tlapaneca, mixteca y náhuatl con historias y cultos religiosos muy diversos. De esta manera, existían muchísimas posibles identidades diversas. En fin, la pluralidad cultural en lo que llamamos Mesoamérica fue una constante negociación entre colectivos diferentes cuya </w:t>
      </w:r>
      <w:r w:rsidRPr="000B4C62">
        <w:rPr>
          <w:rFonts w:ascii="Montserrat" w:hAnsi="Montserrat"/>
          <w:i/>
          <w:iCs/>
        </w:rPr>
        <w:lastRenderedPageBreak/>
        <w:t>identidad era flexible según la exigencia de contextos específicos. La posibilidad de transitar entre identidades daba la posibilidad de crear alianzas o construir enemistades según la conveniencia del momento.</w:t>
      </w:r>
    </w:p>
    <w:p w:rsidRPr="000B4C62" w:rsidR="00B14681" w:rsidP="005E5C3E" w:rsidRDefault="00B14681" w14:paraId="3F0A81C2" w14:textId="77777777">
      <w:pPr>
        <w:pStyle w:val="Sinespaciado"/>
        <w:ind w:left="708"/>
        <w:jc w:val="both"/>
        <w:rPr>
          <w:rFonts w:ascii="Montserrat" w:hAnsi="Montserrat"/>
          <w:i/>
          <w:iCs/>
        </w:rPr>
      </w:pPr>
    </w:p>
    <w:p w:rsidRPr="000B4C62" w:rsidR="00B14681" w:rsidP="005E5C3E" w:rsidRDefault="00B14681" w14:paraId="1120CCEA" w14:textId="77777777">
      <w:pPr>
        <w:pStyle w:val="Sinespaciado"/>
        <w:ind w:left="708"/>
        <w:jc w:val="both"/>
        <w:rPr>
          <w:rFonts w:ascii="Montserrat" w:hAnsi="Montserrat"/>
          <w:i/>
          <w:iCs/>
        </w:rPr>
      </w:pPr>
      <w:r w:rsidRPr="000B4C62">
        <w:rPr>
          <w:rFonts w:ascii="Montserrat" w:hAnsi="Montserrat"/>
          <w:i/>
          <w:iCs/>
        </w:rPr>
        <w:t xml:space="preserve">La Mesoamérica a la que llegaron los castellanos en 1519 era una región definida por su enorme pluralidad cultural y por identidades cambiantes. Los castellanos tuvieron que buscarse un espacio dentro de este panorama dinámico y les fueron adjudicadas identidades igualmente flexibles y mutables. Las diferentes denominaciones que recibieron ilustran este hecho: </w:t>
      </w:r>
      <w:proofErr w:type="spellStart"/>
      <w:r w:rsidRPr="000B4C62">
        <w:rPr>
          <w:rFonts w:ascii="Montserrat" w:hAnsi="Montserrat"/>
          <w:i/>
          <w:iCs/>
        </w:rPr>
        <w:t>Caxtlán</w:t>
      </w:r>
      <w:proofErr w:type="spellEnd"/>
      <w:r w:rsidRPr="000B4C62">
        <w:rPr>
          <w:rFonts w:ascii="Montserrat" w:hAnsi="Montserrat"/>
          <w:i/>
          <w:iCs/>
        </w:rPr>
        <w:t xml:space="preserve"> por su lugar de origen y lengua, Malinche por sus alianzas y acompañantes, </w:t>
      </w:r>
      <w:proofErr w:type="spellStart"/>
      <w:r w:rsidRPr="000B4C62">
        <w:rPr>
          <w:rFonts w:ascii="Montserrat" w:hAnsi="Montserrat"/>
          <w:i/>
          <w:iCs/>
        </w:rPr>
        <w:t>Teteoh</w:t>
      </w:r>
      <w:proofErr w:type="spellEnd"/>
      <w:r w:rsidRPr="000B4C62">
        <w:rPr>
          <w:rFonts w:ascii="Montserrat" w:hAnsi="Montserrat"/>
          <w:i/>
          <w:iCs/>
        </w:rPr>
        <w:t xml:space="preserve"> por sus costumbres y aspecto o cristianos por sus prácticas religiosas. El propio Cortés fue identificado a lo largo del periodo colonial como “El marqués”, título político otorgado por Carlos V.</w:t>
      </w:r>
    </w:p>
    <w:p w:rsidRPr="000B4C62" w:rsidR="00B14681" w:rsidP="005E5C3E" w:rsidRDefault="00B14681" w14:paraId="3261F3E4" w14:textId="77777777">
      <w:pPr>
        <w:pStyle w:val="Sinespaciado"/>
        <w:ind w:left="708"/>
        <w:jc w:val="both"/>
        <w:rPr>
          <w:rFonts w:ascii="Montserrat" w:hAnsi="Montserrat"/>
          <w:i/>
          <w:iCs/>
        </w:rPr>
      </w:pPr>
    </w:p>
    <w:p w:rsidRPr="000B4C62" w:rsidR="00B14681" w:rsidP="005E5C3E" w:rsidRDefault="00B14681" w14:paraId="52023DA6" w14:textId="7C5EE3D5">
      <w:pPr>
        <w:pStyle w:val="Sinespaciado"/>
        <w:ind w:left="708"/>
        <w:jc w:val="both"/>
        <w:rPr>
          <w:rFonts w:ascii="Montserrat" w:hAnsi="Montserrat"/>
          <w:i/>
          <w:iCs/>
        </w:rPr>
      </w:pPr>
      <w:r w:rsidRPr="000B4C62">
        <w:rPr>
          <w:rFonts w:ascii="Montserrat" w:hAnsi="Montserrat"/>
          <w:i/>
          <w:iCs/>
        </w:rPr>
        <w:t>Las identidades cerradas que otorgamos retrospectivamente a los pueblos mesoamericanos dicen más de nuestros preconceptos contemporáneos que del pasado de la región.</w:t>
      </w:r>
    </w:p>
    <w:p w:rsidRPr="000B4C62" w:rsidR="00B14681" w:rsidP="005E5C3E" w:rsidRDefault="00B14681" w14:paraId="5F576C18" w14:textId="37DACF87">
      <w:pPr>
        <w:pStyle w:val="Sinespaciado"/>
        <w:ind w:left="708"/>
        <w:jc w:val="both"/>
        <w:rPr>
          <w:rFonts w:ascii="Montserrat" w:hAnsi="Montserrat"/>
          <w:i/>
          <w:iCs/>
        </w:rPr>
      </w:pPr>
    </w:p>
    <w:p w:rsidRPr="005E5C3E" w:rsidR="000B4C62" w:rsidP="005E5C3E" w:rsidRDefault="000B4C62" w14:paraId="76D2B34C" w14:textId="2C02A72C">
      <w:pPr>
        <w:pStyle w:val="Sinespaciado"/>
        <w:ind w:left="708"/>
        <w:jc w:val="right"/>
        <w:rPr>
          <w:rFonts w:ascii="Montserrat" w:hAnsi="Montserrat"/>
          <w:b/>
          <w:i/>
          <w:iCs/>
        </w:rPr>
      </w:pPr>
      <w:r w:rsidRPr="005E5C3E">
        <w:rPr>
          <w:rFonts w:ascii="Montserrat" w:hAnsi="Montserrat"/>
          <w:b/>
          <w:i/>
          <w:iCs/>
        </w:rPr>
        <w:t xml:space="preserve">Pluralidad cultural en Mesoamérica, México, </w:t>
      </w:r>
      <w:proofErr w:type="spellStart"/>
      <w:r w:rsidRPr="005E5C3E">
        <w:rPr>
          <w:rFonts w:ascii="Montserrat" w:hAnsi="Montserrat"/>
          <w:b/>
          <w:i/>
          <w:iCs/>
        </w:rPr>
        <w:t>Noticonquista</w:t>
      </w:r>
      <w:proofErr w:type="spellEnd"/>
      <w:r w:rsidRPr="005E5C3E">
        <w:rPr>
          <w:rFonts w:ascii="Montserrat" w:hAnsi="Montserrat"/>
          <w:b/>
          <w:i/>
          <w:iCs/>
        </w:rPr>
        <w:t>,</w:t>
      </w:r>
    </w:p>
    <w:p w:rsidRPr="005E5C3E" w:rsidR="000B4C62" w:rsidP="005E5C3E" w:rsidRDefault="000B4C62" w14:paraId="7CD4140E" w14:textId="2BE59069">
      <w:pPr>
        <w:pStyle w:val="Sinespaciado"/>
        <w:ind w:left="708"/>
        <w:jc w:val="right"/>
        <w:rPr>
          <w:rFonts w:ascii="Montserrat" w:hAnsi="Montserrat"/>
          <w:b/>
          <w:i/>
          <w:iCs/>
        </w:rPr>
      </w:pPr>
      <w:r w:rsidRPr="005E5C3E">
        <w:rPr>
          <w:rFonts w:ascii="Montserrat" w:hAnsi="Montserrat"/>
          <w:b/>
          <w:i/>
          <w:iCs/>
        </w:rPr>
        <w:t xml:space="preserve">Antonio Jaramillo Arango, </w:t>
      </w:r>
    </w:p>
    <w:p w:rsidRPr="005E5C3E" w:rsidR="00B14681" w:rsidP="005E5C3E" w:rsidRDefault="00B14681" w14:paraId="67F61810" w14:textId="73583C5F">
      <w:pPr>
        <w:pStyle w:val="Sinespaciado"/>
        <w:ind w:left="708"/>
        <w:jc w:val="right"/>
        <w:rPr>
          <w:rFonts w:ascii="Montserrat" w:hAnsi="Montserrat"/>
          <w:b/>
          <w:i/>
          <w:iCs/>
        </w:rPr>
      </w:pPr>
      <w:r w:rsidRPr="005E5C3E">
        <w:rPr>
          <w:rFonts w:ascii="Montserrat" w:hAnsi="Montserrat"/>
          <w:b/>
          <w:i/>
          <w:iCs/>
        </w:rPr>
        <w:t>Revista de la UNAM y del Instituto</w:t>
      </w:r>
      <w:r w:rsidRPr="005E5C3E" w:rsidR="000B4C62">
        <w:rPr>
          <w:rFonts w:ascii="Montserrat" w:hAnsi="Montserrat"/>
          <w:b/>
          <w:i/>
          <w:iCs/>
        </w:rPr>
        <w:t xml:space="preserve"> </w:t>
      </w:r>
      <w:r w:rsidRPr="005E5C3E">
        <w:rPr>
          <w:rFonts w:ascii="Montserrat" w:hAnsi="Montserrat"/>
          <w:b/>
          <w:i/>
          <w:iCs/>
        </w:rPr>
        <w:t xml:space="preserve">de Investigaciones Históricas </w:t>
      </w:r>
    </w:p>
    <w:p w:rsidRPr="00B14681" w:rsidR="00B14681" w:rsidP="00CB4FAF" w:rsidRDefault="00B14681" w14:paraId="67061F70" w14:textId="77777777">
      <w:pPr>
        <w:pStyle w:val="Sinespaciado"/>
        <w:jc w:val="both"/>
        <w:rPr>
          <w:rFonts w:ascii="Montserrat" w:hAnsi="Montserrat"/>
        </w:rPr>
      </w:pPr>
    </w:p>
    <w:p w:rsidRPr="000B4C62" w:rsidR="000B4C62" w:rsidP="00CB4FAF" w:rsidRDefault="000B4C62" w14:paraId="71297232" w14:textId="2935A01B">
      <w:pPr>
        <w:pStyle w:val="Sinespaciado"/>
        <w:jc w:val="both"/>
        <w:rPr>
          <w:rFonts w:ascii="Montserrat" w:hAnsi="Montserrat"/>
        </w:rPr>
      </w:pPr>
      <w:r>
        <w:rPr>
          <w:rFonts w:ascii="Montserrat" w:hAnsi="Montserrat"/>
        </w:rPr>
        <w:t>C</w:t>
      </w:r>
      <w:r w:rsidRPr="000B4C62">
        <w:rPr>
          <w:rFonts w:ascii="Montserrat" w:hAnsi="Montserrat"/>
        </w:rPr>
        <w:t xml:space="preserve">uando los europeos llegaron al territorio que hoy es México, no se encontraron con un país, sino con culturas muy diversas que tenían relaciones de poder muy complejas entre ellas. </w:t>
      </w:r>
    </w:p>
    <w:p w:rsidRPr="000B4C62" w:rsidR="000B4C62" w:rsidP="00CB4FAF" w:rsidRDefault="000B4C62" w14:paraId="5E0EE07F" w14:textId="77777777">
      <w:pPr>
        <w:pStyle w:val="Sinespaciado"/>
        <w:jc w:val="both"/>
        <w:rPr>
          <w:rFonts w:ascii="Montserrat" w:hAnsi="Montserrat"/>
        </w:rPr>
      </w:pPr>
    </w:p>
    <w:p w:rsidRPr="000B4C62" w:rsidR="000B4C62" w:rsidP="00CB4FAF" w:rsidRDefault="000B4C62" w14:paraId="7BC75D8C" w14:textId="1E9C81FB">
      <w:pPr>
        <w:pStyle w:val="Sinespaciado"/>
        <w:jc w:val="both"/>
        <w:rPr>
          <w:rFonts w:ascii="Montserrat" w:hAnsi="Montserrat"/>
        </w:rPr>
      </w:pPr>
      <w:r>
        <w:rPr>
          <w:rFonts w:ascii="Montserrat" w:hAnsi="Montserrat"/>
        </w:rPr>
        <w:t>L</w:t>
      </w:r>
      <w:r w:rsidRPr="000B4C62">
        <w:rPr>
          <w:rFonts w:ascii="Montserrat" w:hAnsi="Montserrat"/>
        </w:rPr>
        <w:t xml:space="preserve">as identidades cerradas que </w:t>
      </w:r>
      <w:r>
        <w:rPr>
          <w:rFonts w:ascii="Montserrat" w:hAnsi="Montserrat"/>
        </w:rPr>
        <w:t>se</w:t>
      </w:r>
      <w:r w:rsidRPr="000B4C62">
        <w:rPr>
          <w:rFonts w:ascii="Montserrat" w:hAnsi="Montserrat"/>
        </w:rPr>
        <w:t xml:space="preserve"> le otorga</w:t>
      </w:r>
      <w:r>
        <w:rPr>
          <w:rFonts w:ascii="Montserrat" w:hAnsi="Montserrat"/>
        </w:rPr>
        <w:t>n</w:t>
      </w:r>
      <w:r w:rsidRPr="000B4C62">
        <w:rPr>
          <w:rFonts w:ascii="Montserrat" w:hAnsi="Montserrat"/>
        </w:rPr>
        <w:t xml:space="preserve"> retrospectivamente a los pueblos mesoamericanos dicen más de </w:t>
      </w:r>
      <w:r>
        <w:rPr>
          <w:rFonts w:ascii="Montserrat" w:hAnsi="Montserrat"/>
        </w:rPr>
        <w:t>los</w:t>
      </w:r>
      <w:r w:rsidRPr="000B4C62">
        <w:rPr>
          <w:rFonts w:ascii="Montserrat" w:hAnsi="Montserrat"/>
        </w:rPr>
        <w:t xml:space="preserve"> preconceptos contemporáneos</w:t>
      </w:r>
      <w:r>
        <w:rPr>
          <w:rFonts w:ascii="Montserrat" w:hAnsi="Montserrat"/>
        </w:rPr>
        <w:t>,</w:t>
      </w:r>
      <w:r w:rsidRPr="000B4C62">
        <w:rPr>
          <w:rFonts w:ascii="Montserrat" w:hAnsi="Montserrat"/>
        </w:rPr>
        <w:t xml:space="preserve"> que del pasado de la región. </w:t>
      </w:r>
    </w:p>
    <w:p w:rsidRPr="000B4C62" w:rsidR="000B4C62" w:rsidP="00CB4FAF" w:rsidRDefault="000B4C62" w14:paraId="2A5CB5E7" w14:textId="77777777">
      <w:pPr>
        <w:pStyle w:val="Sinespaciado"/>
        <w:jc w:val="both"/>
        <w:rPr>
          <w:rFonts w:ascii="Montserrat" w:hAnsi="Montserrat"/>
        </w:rPr>
      </w:pPr>
    </w:p>
    <w:p w:rsidR="00B14681" w:rsidP="00CB4FAF" w:rsidRDefault="000B4C62" w14:paraId="1FDA4C5B" w14:textId="0BB9F23A">
      <w:pPr>
        <w:pStyle w:val="Sinespaciado"/>
        <w:jc w:val="both"/>
        <w:rPr>
          <w:rFonts w:ascii="Montserrat" w:hAnsi="Montserrat"/>
        </w:rPr>
      </w:pPr>
      <w:r>
        <w:rPr>
          <w:rFonts w:ascii="Montserrat" w:hAnsi="Montserrat"/>
        </w:rPr>
        <w:t>A continuación, observa</w:t>
      </w:r>
      <w:r w:rsidRPr="000B4C62">
        <w:rPr>
          <w:rFonts w:ascii="Montserrat" w:hAnsi="Montserrat"/>
        </w:rPr>
        <w:t xml:space="preserve"> un segmento </w:t>
      </w:r>
      <w:r>
        <w:rPr>
          <w:rFonts w:ascii="Montserrat" w:hAnsi="Montserrat"/>
        </w:rPr>
        <w:t>sobre</w:t>
      </w:r>
      <w:r w:rsidRPr="000B4C62">
        <w:rPr>
          <w:rFonts w:ascii="Montserrat" w:hAnsi="Montserrat"/>
        </w:rPr>
        <w:t xml:space="preserve"> los primeros hallazgos arqueológico del Templo Mayor en la Ciudad de México. </w:t>
      </w:r>
    </w:p>
    <w:p w:rsidR="000B4C62" w:rsidP="00CB4FAF" w:rsidRDefault="000B4C62" w14:paraId="778E609A" w14:textId="2C1CE35D">
      <w:pPr>
        <w:pStyle w:val="Sinespaciado"/>
        <w:jc w:val="both"/>
        <w:rPr>
          <w:rFonts w:ascii="Montserrat" w:hAnsi="Montserrat"/>
        </w:rPr>
      </w:pPr>
    </w:p>
    <w:p w:rsidR="000E27CA" w:rsidP="007E3DC0" w:rsidRDefault="000B4C62" w14:paraId="57FBC0AB" w14:textId="77777777">
      <w:pPr>
        <w:pStyle w:val="Sinespaciado"/>
        <w:numPr>
          <w:ilvl w:val="0"/>
          <w:numId w:val="3"/>
        </w:numPr>
        <w:jc w:val="both"/>
        <w:rPr>
          <w:rFonts w:ascii="Montserrat" w:hAnsi="Montserrat"/>
          <w:b/>
          <w:bCs/>
        </w:rPr>
      </w:pPr>
      <w:r w:rsidRPr="000B4C62">
        <w:rPr>
          <w:rFonts w:ascii="Montserrat" w:hAnsi="Montserrat"/>
          <w:b/>
          <w:bCs/>
        </w:rPr>
        <w:t>Cápsula de Títeres. Templo Mayor.</w:t>
      </w:r>
    </w:p>
    <w:p w:rsidRPr="000E27CA" w:rsidR="000B4C62" w:rsidP="000E27CA" w:rsidRDefault="000E27CA" w14:paraId="4751ABC0" w14:textId="51275982">
      <w:pPr>
        <w:pStyle w:val="Sinespaciado"/>
        <w:ind w:left="720"/>
        <w:jc w:val="both"/>
        <w:rPr>
          <w:rFonts w:ascii="Montserrat" w:hAnsi="Montserrat"/>
          <w:b/>
          <w:bCs/>
        </w:rPr>
      </w:pPr>
      <w:hyperlink w:history="1" r:id="rId8">
        <w:r w:rsidRPr="001D60EF">
          <w:rPr>
            <w:rStyle w:val="Hipervnculo"/>
            <w:rFonts w:ascii="Montserrat" w:hAnsi="Montserrat"/>
          </w:rPr>
          <w:t>https://youtu.be/8iyrsIyUCCU</w:t>
        </w:r>
      </w:hyperlink>
      <w:r w:rsidRPr="000E27CA" w:rsidR="004415FD">
        <w:rPr>
          <w:rFonts w:ascii="Montserrat" w:hAnsi="Montserrat"/>
          <w:u w:val="single"/>
        </w:rPr>
        <w:t xml:space="preserve"> </w:t>
      </w:r>
    </w:p>
    <w:p w:rsidR="004415FD" w:rsidP="00CB4FAF" w:rsidRDefault="004415FD" w14:paraId="5C01F40D" w14:textId="77777777">
      <w:pPr>
        <w:pStyle w:val="Sinespaciado"/>
        <w:jc w:val="both"/>
        <w:rPr>
          <w:rFonts w:ascii="Montserrat" w:hAnsi="Montserrat"/>
        </w:rPr>
      </w:pPr>
    </w:p>
    <w:p w:rsidRPr="000B4C62" w:rsidR="000B4C62" w:rsidP="00CB4FAF" w:rsidRDefault="000B4C62" w14:paraId="778F7858" w14:textId="43320D9C">
      <w:pPr>
        <w:pStyle w:val="Sinespaciado"/>
        <w:jc w:val="both"/>
        <w:rPr>
          <w:rFonts w:ascii="Montserrat" w:hAnsi="Montserrat"/>
        </w:rPr>
      </w:pPr>
      <w:r w:rsidRPr="000B4C62">
        <w:rPr>
          <w:rFonts w:ascii="Montserrat" w:hAnsi="Montserrat"/>
        </w:rPr>
        <w:t xml:space="preserve">Se llama Mesoamérica al área cultural y geográfica que comprendió el centro y sureste del territorio actual de México, así como el norte de Centroamérica. En esta región, como </w:t>
      </w:r>
      <w:r>
        <w:rPr>
          <w:rFonts w:ascii="Montserrat" w:hAnsi="Montserrat"/>
        </w:rPr>
        <w:t>se</w:t>
      </w:r>
      <w:r w:rsidRPr="000B4C62">
        <w:rPr>
          <w:rFonts w:ascii="Montserrat" w:hAnsi="Montserrat"/>
        </w:rPr>
        <w:t xml:space="preserve"> menciona </w:t>
      </w:r>
      <w:r>
        <w:rPr>
          <w:rFonts w:ascii="Montserrat" w:hAnsi="Montserrat"/>
        </w:rPr>
        <w:t xml:space="preserve">en </w:t>
      </w:r>
      <w:r w:rsidRPr="000B4C62">
        <w:rPr>
          <w:rFonts w:ascii="Montserrat" w:hAnsi="Montserrat"/>
        </w:rPr>
        <w:t>la lectura</w:t>
      </w:r>
      <w:r>
        <w:rPr>
          <w:rFonts w:ascii="Montserrat" w:hAnsi="Montserrat"/>
        </w:rPr>
        <w:t xml:space="preserve"> anterior</w:t>
      </w:r>
      <w:r w:rsidRPr="000B4C62">
        <w:rPr>
          <w:rFonts w:ascii="Montserrat" w:hAnsi="Montserrat"/>
        </w:rPr>
        <w:t>, se desarrollaron diversas culturas con algunas características socioeconómicas y culturales comunes, pero también con marcadas diferencias.</w:t>
      </w:r>
    </w:p>
    <w:p w:rsidRPr="000B4C62" w:rsidR="000B4C62" w:rsidP="00CB4FAF" w:rsidRDefault="000B4C62" w14:paraId="5608CF70" w14:textId="77777777">
      <w:pPr>
        <w:pStyle w:val="Sinespaciado"/>
        <w:jc w:val="both"/>
        <w:rPr>
          <w:rFonts w:ascii="Montserrat" w:hAnsi="Montserrat"/>
        </w:rPr>
      </w:pPr>
    </w:p>
    <w:p w:rsidR="000B4C62" w:rsidP="00CB4FAF" w:rsidRDefault="000B4C62" w14:paraId="06AA937D" w14:textId="315EB28F">
      <w:pPr>
        <w:pStyle w:val="Sinespaciado"/>
        <w:jc w:val="both"/>
        <w:rPr>
          <w:rFonts w:ascii="Montserrat" w:hAnsi="Montserrat"/>
        </w:rPr>
      </w:pPr>
      <w:r w:rsidRPr="000B4C62">
        <w:rPr>
          <w:rFonts w:ascii="Montserrat" w:hAnsi="Montserrat"/>
        </w:rPr>
        <w:t>Geográficamente, Mesoamérica comprendía por el Norte, desde el Río Pánuco en Tamaulipas, hasta el Río Sinaloa, siguiendo el curso de los ríos Moctezuma, Tula, Lerma y Santiago; por el Sur, desde el río Motagua, en Honduras, hasta el Golfo de Nicoya en Costa Rica, pasando por el lago de Nicaragua.</w:t>
      </w:r>
    </w:p>
    <w:p w:rsidR="000B4C62" w:rsidP="00CB4FAF" w:rsidRDefault="000B4C62" w14:paraId="18F4DA7D" w14:textId="046EAC47">
      <w:pPr>
        <w:pStyle w:val="Sinespaciado"/>
        <w:jc w:val="both"/>
        <w:rPr>
          <w:rFonts w:ascii="Montserrat" w:hAnsi="Montserrat"/>
        </w:rPr>
      </w:pPr>
    </w:p>
    <w:p w:rsidRPr="000B4C62" w:rsidR="000B4C62" w:rsidP="00CB4FAF" w:rsidRDefault="000B4C62" w14:paraId="3187D19B" w14:textId="77777777">
      <w:pPr>
        <w:pStyle w:val="Sinespaciado"/>
        <w:jc w:val="both"/>
        <w:rPr>
          <w:rFonts w:ascii="Montserrat" w:hAnsi="Montserrat"/>
        </w:rPr>
      </w:pPr>
      <w:r w:rsidRPr="000B4C62">
        <w:rPr>
          <w:rFonts w:ascii="Montserrat" w:hAnsi="Montserrat"/>
        </w:rPr>
        <w:t>Para fines de estudio, Mesoamérica se dividió en seis subáreas, denominadas Áreas culturales: Norte, Occidente, Centro, Golfo, Oaxaca y Sureste.</w:t>
      </w:r>
    </w:p>
    <w:p w:rsidRPr="000B4C62" w:rsidR="000B4C62" w:rsidP="00CB4FAF" w:rsidRDefault="000B4C62" w14:paraId="4281063E" w14:textId="77777777">
      <w:pPr>
        <w:pStyle w:val="Sinespaciado"/>
        <w:jc w:val="both"/>
        <w:rPr>
          <w:rFonts w:ascii="Montserrat" w:hAnsi="Montserrat"/>
        </w:rPr>
      </w:pPr>
    </w:p>
    <w:p w:rsidRPr="000B4C62" w:rsidR="000B4C62" w:rsidP="00CB4FAF" w:rsidRDefault="000B4C62" w14:paraId="6AD957AE" w14:textId="77777777">
      <w:pPr>
        <w:pStyle w:val="Sinespaciado"/>
        <w:jc w:val="both"/>
        <w:rPr>
          <w:rFonts w:ascii="Montserrat" w:hAnsi="Montserrat"/>
        </w:rPr>
      </w:pPr>
      <w:r w:rsidRPr="000B4C62">
        <w:rPr>
          <w:rFonts w:ascii="Montserrat" w:hAnsi="Montserrat"/>
        </w:rPr>
        <w:t>Un elemento común en todas estas culturas fue la enorme importancia que la religión tenía en diversas áreas de su organización social y política, siendo el eje rector de su vida diaria.</w:t>
      </w:r>
    </w:p>
    <w:p w:rsidRPr="000B4C62" w:rsidR="000B4C62" w:rsidP="00CB4FAF" w:rsidRDefault="000B4C62" w14:paraId="2F05A247" w14:textId="77777777">
      <w:pPr>
        <w:pStyle w:val="Sinespaciado"/>
        <w:jc w:val="both"/>
        <w:rPr>
          <w:rFonts w:ascii="Montserrat" w:hAnsi="Montserrat"/>
        </w:rPr>
      </w:pPr>
    </w:p>
    <w:p w:rsidR="000B4C62" w:rsidP="00CB4FAF" w:rsidRDefault="000B4C62" w14:paraId="24D3E27B" w14:textId="20F6D6CD">
      <w:pPr>
        <w:pStyle w:val="Sinespaciado"/>
        <w:jc w:val="both"/>
        <w:rPr>
          <w:rFonts w:ascii="Montserrat" w:hAnsi="Montserrat"/>
        </w:rPr>
      </w:pPr>
      <w:r w:rsidRPr="000B4C62">
        <w:rPr>
          <w:rFonts w:ascii="Montserrat" w:hAnsi="Montserrat"/>
        </w:rPr>
        <w:t xml:space="preserve">Ahora </w:t>
      </w:r>
      <w:r>
        <w:rPr>
          <w:rFonts w:ascii="Montserrat" w:hAnsi="Montserrat"/>
        </w:rPr>
        <w:t>observa</w:t>
      </w:r>
      <w:r w:rsidRPr="000B4C62">
        <w:rPr>
          <w:rFonts w:ascii="Montserrat" w:hAnsi="Montserrat"/>
        </w:rPr>
        <w:t xml:space="preserve"> el siguiente video sobre un mito fundamental que compartieron algunas culturas mesoamericanas</w:t>
      </w:r>
      <w:r>
        <w:rPr>
          <w:rFonts w:ascii="Montserrat" w:hAnsi="Montserrat"/>
        </w:rPr>
        <w:t>.</w:t>
      </w:r>
    </w:p>
    <w:p w:rsidR="000B4C62" w:rsidP="00CB4FAF" w:rsidRDefault="000B4C62" w14:paraId="389B36D6" w14:textId="35938AB5">
      <w:pPr>
        <w:pStyle w:val="Sinespaciado"/>
        <w:jc w:val="both"/>
        <w:rPr>
          <w:rFonts w:ascii="Montserrat" w:hAnsi="Montserrat"/>
        </w:rPr>
      </w:pPr>
    </w:p>
    <w:p w:rsidRPr="000B4C62" w:rsidR="000B4C62" w:rsidP="007E3DC0" w:rsidRDefault="000B4C62" w14:paraId="783D08DC" w14:textId="473083EB">
      <w:pPr>
        <w:pStyle w:val="Sinespaciado"/>
        <w:numPr>
          <w:ilvl w:val="0"/>
          <w:numId w:val="3"/>
        </w:numPr>
        <w:jc w:val="both"/>
        <w:rPr>
          <w:rFonts w:ascii="Montserrat" w:hAnsi="Montserrat"/>
          <w:b/>
          <w:bCs/>
        </w:rPr>
      </w:pPr>
      <w:r w:rsidRPr="000B4C62">
        <w:rPr>
          <w:rFonts w:ascii="Montserrat" w:hAnsi="Montserrat"/>
          <w:b/>
          <w:bCs/>
        </w:rPr>
        <w:t>La creación del Quinto Sol y Xipe Tótec.</w:t>
      </w:r>
    </w:p>
    <w:p w:rsidRPr="00202B42" w:rsidR="000B4C62" w:rsidP="005E5C3E" w:rsidRDefault="000B4C62" w14:paraId="2B419DF2" w14:textId="579ACD13">
      <w:pPr>
        <w:pStyle w:val="Sinespaciado"/>
        <w:ind w:left="708"/>
        <w:jc w:val="both"/>
        <w:rPr>
          <w:rFonts w:ascii="Montserrat" w:hAnsi="Montserrat"/>
          <w:u w:val="single"/>
        </w:rPr>
      </w:pPr>
      <w:r w:rsidRPr="00202B42">
        <w:rPr>
          <w:rFonts w:ascii="Montserrat" w:hAnsi="Montserrat"/>
          <w:u w:val="single"/>
        </w:rPr>
        <w:t>https://www.youtube.com/watch?v=Qv7ntN6H2DI</w:t>
      </w:r>
    </w:p>
    <w:p w:rsidR="000B4C62" w:rsidP="00CB4FAF" w:rsidRDefault="000B4C62" w14:paraId="763A2474" w14:textId="2F95785E">
      <w:pPr>
        <w:pStyle w:val="Sinespaciado"/>
        <w:jc w:val="both"/>
        <w:rPr>
          <w:rFonts w:ascii="Montserrat" w:hAnsi="Montserrat"/>
        </w:rPr>
      </w:pPr>
    </w:p>
    <w:p w:rsidRPr="000B4C62" w:rsidR="000B4C62" w:rsidP="00CB4FAF" w:rsidRDefault="000B4C62" w14:paraId="04ACF9E6" w14:textId="77777777">
      <w:pPr>
        <w:pStyle w:val="Sinespaciado"/>
        <w:jc w:val="both"/>
        <w:rPr>
          <w:rFonts w:ascii="Montserrat" w:hAnsi="Montserrat"/>
        </w:rPr>
      </w:pPr>
      <w:r w:rsidRPr="000B4C62">
        <w:rPr>
          <w:rFonts w:ascii="Montserrat" w:hAnsi="Montserrat"/>
        </w:rPr>
        <w:t>Los pueblos mesoamericanos compartieron creencias cosmogónicas que se relacionaban con el origen del mundo o del universo. Tenían la creencia de que vivían en la quinta era o Quinto Sol, los anteriores cuatro habían finalizado con la destrucción de la humanidad o grandes catástrofes.</w:t>
      </w:r>
    </w:p>
    <w:p w:rsidRPr="000B4C62" w:rsidR="000B4C62" w:rsidP="00CB4FAF" w:rsidRDefault="000B4C62" w14:paraId="7AFB8D4C" w14:textId="77777777">
      <w:pPr>
        <w:pStyle w:val="Sinespaciado"/>
        <w:jc w:val="both"/>
        <w:rPr>
          <w:rFonts w:ascii="Montserrat" w:hAnsi="Montserrat"/>
        </w:rPr>
      </w:pPr>
    </w:p>
    <w:p w:rsidRPr="000B4C62" w:rsidR="000B4C62" w:rsidP="00CB4FAF" w:rsidRDefault="000B4C62" w14:paraId="1F6884E9" w14:textId="48C0A430">
      <w:pPr>
        <w:pStyle w:val="Sinespaciado"/>
        <w:jc w:val="both"/>
        <w:rPr>
          <w:rFonts w:ascii="Montserrat" w:hAnsi="Montserrat"/>
        </w:rPr>
      </w:pPr>
      <w:r w:rsidRPr="000B4C62">
        <w:rPr>
          <w:rFonts w:ascii="Montserrat" w:hAnsi="Montserrat"/>
        </w:rPr>
        <w:t>Mesoamérica se dividió en áreas y en cada una destacaron diversas culturas:</w:t>
      </w:r>
    </w:p>
    <w:p w:rsidRPr="000B4C62" w:rsidR="000B4C62" w:rsidP="00CB4FAF" w:rsidRDefault="000B4C62" w14:paraId="07BFB27E" w14:textId="77777777">
      <w:pPr>
        <w:pStyle w:val="Sinespaciado"/>
        <w:jc w:val="both"/>
        <w:rPr>
          <w:rFonts w:ascii="Montserrat" w:hAnsi="Montserrat"/>
        </w:rPr>
      </w:pPr>
    </w:p>
    <w:p w:rsidRPr="000B4C62" w:rsidR="000B4C62" w:rsidP="007E3DC0" w:rsidRDefault="000B4C62" w14:paraId="602F4910" w14:textId="77777777">
      <w:pPr>
        <w:pStyle w:val="Sinespaciado"/>
        <w:numPr>
          <w:ilvl w:val="0"/>
          <w:numId w:val="1"/>
        </w:numPr>
        <w:jc w:val="both"/>
        <w:rPr>
          <w:rFonts w:ascii="Montserrat" w:hAnsi="Montserrat"/>
        </w:rPr>
      </w:pPr>
      <w:r w:rsidRPr="000B4C62">
        <w:rPr>
          <w:rFonts w:ascii="Montserrat" w:hAnsi="Montserrat"/>
        </w:rPr>
        <w:t>En el Norte destaca la Cultura Chalchihuites, quienes ocuparon la zona de Zacatecas y el Sur de Durango</w:t>
      </w:r>
    </w:p>
    <w:p w:rsidRPr="000B4C62" w:rsidR="000B4C62" w:rsidP="005E5C3E" w:rsidRDefault="000B4C62" w14:paraId="1112DAFC" w14:textId="77777777">
      <w:pPr>
        <w:pStyle w:val="Sinespaciado"/>
        <w:jc w:val="both"/>
        <w:rPr>
          <w:rFonts w:ascii="Montserrat" w:hAnsi="Montserrat"/>
        </w:rPr>
      </w:pPr>
    </w:p>
    <w:p w:rsidR="000B4C62" w:rsidP="007E3DC0" w:rsidRDefault="000B4C62" w14:paraId="14377C4D" w14:textId="1B67A5CE">
      <w:pPr>
        <w:pStyle w:val="Sinespaciado"/>
        <w:numPr>
          <w:ilvl w:val="0"/>
          <w:numId w:val="1"/>
        </w:numPr>
        <w:jc w:val="both"/>
        <w:rPr>
          <w:rFonts w:ascii="Montserrat" w:hAnsi="Montserrat"/>
        </w:rPr>
      </w:pPr>
      <w:r w:rsidRPr="000B4C62">
        <w:rPr>
          <w:rFonts w:ascii="Montserrat" w:hAnsi="Montserrat"/>
        </w:rPr>
        <w:t>En Occidente: Tarascos o Purépechas, se ubicaron en Michoacán, parte de Jalisco y Guanajuato.</w:t>
      </w:r>
    </w:p>
    <w:p w:rsidR="000B4C62" w:rsidP="005E5C3E" w:rsidRDefault="000B4C62" w14:paraId="68AE9493" w14:textId="0C86ABEA">
      <w:pPr>
        <w:pStyle w:val="Sinespaciado"/>
        <w:jc w:val="both"/>
        <w:rPr>
          <w:rFonts w:ascii="Montserrat" w:hAnsi="Montserrat"/>
        </w:rPr>
      </w:pPr>
    </w:p>
    <w:p w:rsidRPr="000B4C62" w:rsidR="000B4C62" w:rsidP="007E3DC0" w:rsidRDefault="000B4C62" w14:paraId="2AF0D37B" w14:textId="77777777">
      <w:pPr>
        <w:pStyle w:val="Sinespaciado"/>
        <w:numPr>
          <w:ilvl w:val="0"/>
          <w:numId w:val="1"/>
        </w:numPr>
        <w:jc w:val="both"/>
        <w:rPr>
          <w:rFonts w:ascii="Montserrat" w:hAnsi="Montserrat"/>
        </w:rPr>
      </w:pPr>
      <w:r w:rsidRPr="000B4C62">
        <w:rPr>
          <w:rFonts w:ascii="Montserrat" w:hAnsi="Montserrat"/>
        </w:rPr>
        <w:t>Centro o Altiplano Central: Teotihuacán, Tula y Tenochtitlán, en diferentes periodos. Ocuparon la Ciudad de México, Estado de México, Puebla e Hidalgo.</w:t>
      </w:r>
    </w:p>
    <w:p w:rsidRPr="000B4C62" w:rsidR="000B4C62" w:rsidP="005E5C3E" w:rsidRDefault="000B4C62" w14:paraId="73EDE3C2" w14:textId="77777777">
      <w:pPr>
        <w:pStyle w:val="Sinespaciado"/>
        <w:jc w:val="both"/>
        <w:rPr>
          <w:rFonts w:ascii="Montserrat" w:hAnsi="Montserrat"/>
        </w:rPr>
      </w:pPr>
    </w:p>
    <w:p w:rsidRPr="000B4C62" w:rsidR="000B4C62" w:rsidP="007E3DC0" w:rsidRDefault="000B4C62" w14:paraId="08477929" w14:textId="77777777">
      <w:pPr>
        <w:pStyle w:val="Sinespaciado"/>
        <w:numPr>
          <w:ilvl w:val="0"/>
          <w:numId w:val="1"/>
        </w:numPr>
        <w:jc w:val="both"/>
        <w:rPr>
          <w:rFonts w:ascii="Montserrat" w:hAnsi="Montserrat"/>
        </w:rPr>
      </w:pPr>
      <w:r w:rsidRPr="000B4C62">
        <w:rPr>
          <w:rFonts w:ascii="Montserrat" w:hAnsi="Montserrat"/>
        </w:rPr>
        <w:t>Golfo: Olmecas, Huastecos, Totonacas. Ubicados en Veracruz principalmente, aunque los olmecas se asentaron también en Tabasco.</w:t>
      </w:r>
    </w:p>
    <w:p w:rsidRPr="000B4C62" w:rsidR="000B4C62" w:rsidP="005E5C3E" w:rsidRDefault="000B4C62" w14:paraId="38FFD683" w14:textId="77777777">
      <w:pPr>
        <w:pStyle w:val="Sinespaciado"/>
        <w:jc w:val="both"/>
        <w:rPr>
          <w:rFonts w:ascii="Montserrat" w:hAnsi="Montserrat"/>
        </w:rPr>
      </w:pPr>
    </w:p>
    <w:p w:rsidRPr="000B4C62" w:rsidR="000B4C62" w:rsidP="007E3DC0" w:rsidRDefault="000B4C62" w14:paraId="49D53768" w14:textId="77777777">
      <w:pPr>
        <w:pStyle w:val="Sinespaciado"/>
        <w:numPr>
          <w:ilvl w:val="0"/>
          <w:numId w:val="1"/>
        </w:numPr>
        <w:jc w:val="both"/>
        <w:rPr>
          <w:rFonts w:ascii="Montserrat" w:hAnsi="Montserrat"/>
        </w:rPr>
      </w:pPr>
      <w:r w:rsidRPr="000B4C62">
        <w:rPr>
          <w:rFonts w:ascii="Montserrat" w:hAnsi="Montserrat"/>
        </w:rPr>
        <w:t>En el área de Oaxaca: Zapotecas y Mixtecos.</w:t>
      </w:r>
    </w:p>
    <w:p w:rsidRPr="000B4C62" w:rsidR="000B4C62" w:rsidP="005E5C3E" w:rsidRDefault="000B4C62" w14:paraId="13BB6621" w14:textId="77777777">
      <w:pPr>
        <w:pStyle w:val="Sinespaciado"/>
        <w:jc w:val="both"/>
        <w:rPr>
          <w:rFonts w:ascii="Montserrat" w:hAnsi="Montserrat"/>
        </w:rPr>
      </w:pPr>
    </w:p>
    <w:p w:rsidRPr="003C1C05" w:rsidR="000B4C62" w:rsidP="007E3DC0" w:rsidRDefault="000B4C62" w14:paraId="257DE1B0" w14:textId="734D3CE7">
      <w:pPr>
        <w:pStyle w:val="Sinespaciado"/>
        <w:numPr>
          <w:ilvl w:val="0"/>
          <w:numId w:val="1"/>
        </w:numPr>
        <w:jc w:val="both"/>
        <w:rPr>
          <w:rFonts w:ascii="Montserrat" w:hAnsi="Montserrat"/>
        </w:rPr>
      </w:pPr>
      <w:r w:rsidRPr="003C1C05">
        <w:rPr>
          <w:rFonts w:ascii="Montserrat" w:hAnsi="Montserrat"/>
        </w:rPr>
        <w:t>Sureste: los Mayas. Región que abarcó Chiapas, Campeche, Yucatán, Quintana Roo, Guatemala, Belice y Honduras.</w:t>
      </w:r>
    </w:p>
    <w:p w:rsidR="000B4C62" w:rsidP="00CB4FAF" w:rsidRDefault="000B4C62" w14:paraId="0588C7DC" w14:textId="6B680827">
      <w:pPr>
        <w:pStyle w:val="Sinespaciado"/>
        <w:jc w:val="both"/>
        <w:rPr>
          <w:rFonts w:ascii="Montserrat" w:hAnsi="Montserrat"/>
        </w:rPr>
      </w:pPr>
    </w:p>
    <w:p w:rsidRPr="000B4C62" w:rsidR="000B4C62" w:rsidP="00CB4FAF" w:rsidRDefault="000B4C62" w14:paraId="563C5A26" w14:textId="56ADBEF1">
      <w:pPr>
        <w:pStyle w:val="Sinespaciado"/>
        <w:jc w:val="both"/>
        <w:rPr>
          <w:rFonts w:ascii="Montserrat" w:hAnsi="Montserrat"/>
        </w:rPr>
      </w:pPr>
      <w:r w:rsidRPr="000B4C62">
        <w:rPr>
          <w:rFonts w:ascii="Montserrat" w:hAnsi="Montserrat"/>
        </w:rPr>
        <w:t xml:space="preserve">Todas estas culturas se desarrollaron en un periodo de tiempo muy amplio, </w:t>
      </w:r>
      <w:r w:rsidR="003C1C05">
        <w:rPr>
          <w:rFonts w:ascii="Montserrat" w:hAnsi="Montserrat"/>
        </w:rPr>
        <w:t>debido a</w:t>
      </w:r>
      <w:r w:rsidRPr="000B4C62">
        <w:rPr>
          <w:rFonts w:ascii="Montserrat" w:hAnsi="Montserrat"/>
        </w:rPr>
        <w:t xml:space="preserve"> la inmensa diversidad que caracterizó a la región mesoamericana.</w:t>
      </w:r>
    </w:p>
    <w:p w:rsidRPr="000B4C62" w:rsidR="000B4C62" w:rsidP="00CB4FAF" w:rsidRDefault="000B4C62" w14:paraId="645B437C" w14:textId="77777777">
      <w:pPr>
        <w:pStyle w:val="Sinespaciado"/>
        <w:jc w:val="both"/>
        <w:rPr>
          <w:rFonts w:ascii="Montserrat" w:hAnsi="Montserrat"/>
        </w:rPr>
      </w:pPr>
    </w:p>
    <w:p w:rsidR="000B4C62" w:rsidP="00CB4FAF" w:rsidRDefault="003C1C05" w14:paraId="110DBA14" w14:textId="465D5085">
      <w:pPr>
        <w:pStyle w:val="Sinespaciado"/>
        <w:jc w:val="both"/>
        <w:rPr>
          <w:rFonts w:ascii="Montserrat" w:hAnsi="Montserrat"/>
        </w:rPr>
      </w:pPr>
      <w:r>
        <w:rPr>
          <w:rFonts w:ascii="Montserrat" w:hAnsi="Montserrat"/>
        </w:rPr>
        <w:t>Para indagar más en el tema, observa el</w:t>
      </w:r>
      <w:r w:rsidRPr="000B4C62" w:rsidR="000B4C62">
        <w:rPr>
          <w:rFonts w:ascii="Montserrat" w:hAnsi="Montserrat"/>
        </w:rPr>
        <w:t xml:space="preserve"> siguiente video.</w:t>
      </w:r>
    </w:p>
    <w:p w:rsidR="000B4C62" w:rsidP="00CB4FAF" w:rsidRDefault="000B4C62" w14:paraId="136FDB86" w14:textId="45454E50">
      <w:pPr>
        <w:pStyle w:val="Sinespaciado"/>
        <w:jc w:val="both"/>
        <w:rPr>
          <w:rFonts w:ascii="Montserrat" w:hAnsi="Montserrat"/>
        </w:rPr>
      </w:pPr>
    </w:p>
    <w:p w:rsidRPr="003C1C05" w:rsidR="000B4C62" w:rsidP="007E3DC0" w:rsidRDefault="003C1C05" w14:paraId="0EDA3A78" w14:textId="7E902834">
      <w:pPr>
        <w:pStyle w:val="Sinespaciado"/>
        <w:numPr>
          <w:ilvl w:val="0"/>
          <w:numId w:val="3"/>
        </w:numPr>
        <w:jc w:val="both"/>
        <w:rPr>
          <w:rFonts w:ascii="Montserrat" w:hAnsi="Montserrat"/>
          <w:b/>
          <w:bCs/>
        </w:rPr>
      </w:pPr>
      <w:r w:rsidRPr="003C1C05">
        <w:rPr>
          <w:rFonts w:ascii="Montserrat" w:hAnsi="Montserrat"/>
          <w:b/>
          <w:bCs/>
        </w:rPr>
        <w:t>Mesoamérica, lugar de tradición y diversidad cultural.</w:t>
      </w:r>
    </w:p>
    <w:p w:rsidRPr="00202B42" w:rsidR="003C1C05" w:rsidP="005E5C3E" w:rsidRDefault="003C1C05" w14:paraId="7B63429B" w14:textId="23CB6B6B">
      <w:pPr>
        <w:pStyle w:val="Sinespaciado"/>
        <w:ind w:left="708"/>
        <w:jc w:val="both"/>
        <w:rPr>
          <w:rFonts w:ascii="Montserrat" w:hAnsi="Montserrat"/>
          <w:u w:val="single"/>
        </w:rPr>
      </w:pPr>
      <w:r w:rsidRPr="00202B42">
        <w:rPr>
          <w:rFonts w:ascii="Montserrat" w:hAnsi="Montserrat"/>
          <w:u w:val="single"/>
        </w:rPr>
        <w:t>https://www.youtube.com/watch?v=PAo9SUfHdlg</w:t>
      </w:r>
    </w:p>
    <w:p w:rsidR="000B4C62" w:rsidP="00CB4FAF" w:rsidRDefault="000B4C62" w14:paraId="0D6A3775" w14:textId="3EDE48D0">
      <w:pPr>
        <w:pStyle w:val="Sinespaciado"/>
        <w:jc w:val="both"/>
        <w:rPr>
          <w:rFonts w:ascii="Montserrat" w:hAnsi="Montserrat"/>
        </w:rPr>
      </w:pPr>
    </w:p>
    <w:p w:rsidRPr="003C1C05" w:rsidR="003C1C05" w:rsidP="00CB4FAF" w:rsidRDefault="003C1C05" w14:paraId="6B8BBD1D" w14:textId="4D3E80F7">
      <w:pPr>
        <w:pStyle w:val="Sinespaciado"/>
        <w:jc w:val="both"/>
        <w:rPr>
          <w:rFonts w:ascii="Montserrat" w:hAnsi="Montserrat"/>
        </w:rPr>
      </w:pPr>
      <w:r>
        <w:rPr>
          <w:rFonts w:ascii="Montserrat" w:hAnsi="Montserrat"/>
        </w:rPr>
        <w:lastRenderedPageBreak/>
        <w:t>L</w:t>
      </w:r>
      <w:r w:rsidRPr="003C1C05">
        <w:rPr>
          <w:rFonts w:ascii="Montserrat" w:hAnsi="Montserrat"/>
        </w:rPr>
        <w:t>a diversidad fue el sello característico de Mesoamérica, con culturas con rasgos y tradiciones propias, sin embargo, con el transcurso de varias etapas se conformó una gran cultura con rasgos o características comunes.</w:t>
      </w:r>
    </w:p>
    <w:p w:rsidRPr="003C1C05" w:rsidR="003C1C05" w:rsidP="00CB4FAF" w:rsidRDefault="003C1C05" w14:paraId="6AE2E929" w14:textId="77777777">
      <w:pPr>
        <w:pStyle w:val="Sinespaciado"/>
        <w:jc w:val="both"/>
        <w:rPr>
          <w:rFonts w:ascii="Montserrat" w:hAnsi="Montserrat"/>
        </w:rPr>
      </w:pPr>
    </w:p>
    <w:p w:rsidR="000B4C62" w:rsidP="00CB4FAF" w:rsidRDefault="003C1C05" w14:paraId="709C2E13" w14:textId="0305AA7A">
      <w:pPr>
        <w:pStyle w:val="Sinespaciado"/>
        <w:jc w:val="both"/>
        <w:rPr>
          <w:rFonts w:ascii="Montserrat" w:hAnsi="Montserrat"/>
        </w:rPr>
      </w:pPr>
      <w:r w:rsidRPr="003C1C05">
        <w:rPr>
          <w:rFonts w:ascii="Montserrat" w:hAnsi="Montserrat"/>
        </w:rPr>
        <w:t>Tomando como base al antropólogo y etnólogo Paul Kirchhoff, ubi</w:t>
      </w:r>
      <w:r>
        <w:rPr>
          <w:rFonts w:ascii="Montserrat" w:hAnsi="Montserrat"/>
        </w:rPr>
        <w:t>ca</w:t>
      </w:r>
      <w:r w:rsidRPr="003C1C05">
        <w:rPr>
          <w:rFonts w:ascii="Montserrat" w:hAnsi="Montserrat"/>
        </w:rPr>
        <w:t xml:space="preserve"> algunos rasgos comunes en Mesoamérica:</w:t>
      </w:r>
    </w:p>
    <w:p w:rsidR="000B4C62" w:rsidP="00CB4FAF" w:rsidRDefault="000B4C62" w14:paraId="514BF6D6" w14:textId="6A49484E">
      <w:pPr>
        <w:pStyle w:val="Sinespaciado"/>
        <w:jc w:val="both"/>
        <w:rPr>
          <w:rFonts w:ascii="Montserrat" w:hAnsi="Montserrat"/>
        </w:rPr>
      </w:pPr>
    </w:p>
    <w:p w:rsidRPr="003C1C05" w:rsidR="003C1C05" w:rsidP="007E3DC0" w:rsidRDefault="003C1C05" w14:paraId="12A47434" w14:textId="7304C862">
      <w:pPr>
        <w:pStyle w:val="Sinespaciado"/>
        <w:numPr>
          <w:ilvl w:val="0"/>
          <w:numId w:val="2"/>
        </w:numPr>
        <w:jc w:val="both"/>
        <w:rPr>
          <w:rFonts w:ascii="Montserrat" w:hAnsi="Montserrat"/>
        </w:rPr>
      </w:pPr>
      <w:r w:rsidRPr="003C1C05">
        <w:rPr>
          <w:rFonts w:ascii="Montserrat" w:hAnsi="Montserrat"/>
        </w:rPr>
        <w:t>El juego de pelota, el cual se extendió por toda la región e incluso fuera de ella.</w:t>
      </w:r>
    </w:p>
    <w:p w:rsidRPr="003C1C05" w:rsidR="003C1C05" w:rsidP="007E3DC0" w:rsidRDefault="003C1C05" w14:paraId="4A0AAE81" w14:textId="1E3E13EA">
      <w:pPr>
        <w:pStyle w:val="Sinespaciado"/>
        <w:numPr>
          <w:ilvl w:val="0"/>
          <w:numId w:val="2"/>
        </w:numPr>
        <w:jc w:val="both"/>
        <w:rPr>
          <w:rFonts w:ascii="Montserrat" w:hAnsi="Montserrat"/>
        </w:rPr>
      </w:pPr>
      <w:r w:rsidRPr="003C1C05">
        <w:rPr>
          <w:rFonts w:ascii="Montserrat" w:hAnsi="Montserrat"/>
        </w:rPr>
        <w:t xml:space="preserve">El uso del Bezote, que era una insignia militar que se colocaba bajo el labio inferior. Así como el uso de </w:t>
      </w:r>
      <w:proofErr w:type="spellStart"/>
      <w:r w:rsidRPr="003C1C05">
        <w:rPr>
          <w:rFonts w:ascii="Montserrat" w:hAnsi="Montserrat"/>
        </w:rPr>
        <w:t>Macuáhuitl</w:t>
      </w:r>
      <w:proofErr w:type="spellEnd"/>
      <w:r w:rsidRPr="003C1C05">
        <w:rPr>
          <w:rFonts w:ascii="Montserrat" w:hAnsi="Montserrat"/>
        </w:rPr>
        <w:t xml:space="preserve"> que era una espada de madera con hojas de pedernal u obsidiana y del </w:t>
      </w:r>
      <w:proofErr w:type="spellStart"/>
      <w:r w:rsidRPr="003C1C05">
        <w:rPr>
          <w:rFonts w:ascii="Montserrat" w:hAnsi="Montserrat"/>
        </w:rPr>
        <w:t>Ichcahuipilli</w:t>
      </w:r>
      <w:proofErr w:type="spellEnd"/>
      <w:r w:rsidRPr="003C1C05">
        <w:rPr>
          <w:rFonts w:ascii="Montserrat" w:hAnsi="Montserrat"/>
        </w:rPr>
        <w:t xml:space="preserve"> que era un escudo con dos manijas.</w:t>
      </w:r>
    </w:p>
    <w:p w:rsidRPr="003C1C05" w:rsidR="003C1C05" w:rsidP="007E3DC0" w:rsidRDefault="003C1C05" w14:paraId="16D56CDF" w14:textId="572C6DFA">
      <w:pPr>
        <w:pStyle w:val="Sinespaciado"/>
        <w:numPr>
          <w:ilvl w:val="0"/>
          <w:numId w:val="2"/>
        </w:numPr>
        <w:jc w:val="both"/>
        <w:rPr>
          <w:rFonts w:ascii="Montserrat" w:hAnsi="Montserrat"/>
        </w:rPr>
      </w:pPr>
      <w:r w:rsidRPr="003C1C05">
        <w:rPr>
          <w:rFonts w:ascii="Montserrat" w:hAnsi="Montserrat"/>
        </w:rPr>
        <w:t>La escritura jeroglífica, las notaciones numéricas y la elaboración de Códices.</w:t>
      </w:r>
    </w:p>
    <w:p w:rsidRPr="003C1C05" w:rsidR="003C1C05" w:rsidP="007E3DC0" w:rsidRDefault="003C1C05" w14:paraId="14BE70F8" w14:textId="5D512D24">
      <w:pPr>
        <w:pStyle w:val="Sinespaciado"/>
        <w:numPr>
          <w:ilvl w:val="0"/>
          <w:numId w:val="2"/>
        </w:numPr>
        <w:jc w:val="both"/>
        <w:rPr>
          <w:rFonts w:ascii="Montserrat" w:hAnsi="Montserrat"/>
        </w:rPr>
      </w:pPr>
      <w:r w:rsidRPr="003C1C05">
        <w:rPr>
          <w:rFonts w:ascii="Montserrat" w:hAnsi="Montserrat"/>
        </w:rPr>
        <w:t>Uso de calendario solar, dividido en años con 18 meses de 20 días cada uno, más 5 días adicionales; combinación de 20 signos y 13 números para formar un per</w:t>
      </w:r>
      <w:r>
        <w:rPr>
          <w:rFonts w:ascii="Montserrat" w:hAnsi="Montserrat"/>
        </w:rPr>
        <w:t>i</w:t>
      </w:r>
      <w:r w:rsidRPr="003C1C05">
        <w:rPr>
          <w:rFonts w:ascii="Montserrat" w:hAnsi="Montserrat"/>
        </w:rPr>
        <w:t>odo de 260 días; ciclo de 52 años.</w:t>
      </w:r>
    </w:p>
    <w:p w:rsidRPr="003C1C05" w:rsidR="003C1C05" w:rsidP="007E3DC0" w:rsidRDefault="003C1C05" w14:paraId="69009848" w14:textId="4BD26B7A">
      <w:pPr>
        <w:pStyle w:val="Sinespaciado"/>
        <w:numPr>
          <w:ilvl w:val="0"/>
          <w:numId w:val="2"/>
        </w:numPr>
        <w:jc w:val="both"/>
        <w:rPr>
          <w:rFonts w:ascii="Montserrat" w:hAnsi="Montserrat"/>
        </w:rPr>
      </w:pPr>
      <w:r w:rsidRPr="003C1C05">
        <w:rPr>
          <w:rFonts w:ascii="Montserrat" w:hAnsi="Montserrat"/>
        </w:rPr>
        <w:t>Construcción de basamentos piramidales revestidos con estuco, todos para fines ceremoniales.</w:t>
      </w:r>
    </w:p>
    <w:p w:rsidRPr="003C1C05" w:rsidR="003C1C05" w:rsidP="007E3DC0" w:rsidRDefault="003C1C05" w14:paraId="56DEF937" w14:textId="0E3DA389">
      <w:pPr>
        <w:pStyle w:val="Sinespaciado"/>
        <w:numPr>
          <w:ilvl w:val="0"/>
          <w:numId w:val="2"/>
        </w:numPr>
        <w:jc w:val="both"/>
        <w:rPr>
          <w:rFonts w:ascii="Montserrat" w:hAnsi="Montserrat"/>
        </w:rPr>
      </w:pPr>
      <w:r w:rsidRPr="003C1C05">
        <w:rPr>
          <w:rFonts w:ascii="Montserrat" w:hAnsi="Montserrat"/>
        </w:rPr>
        <w:t xml:space="preserve">Uso de </w:t>
      </w:r>
      <w:proofErr w:type="spellStart"/>
      <w:r w:rsidRPr="003C1C05">
        <w:rPr>
          <w:rFonts w:ascii="Montserrat" w:hAnsi="Montserrat"/>
        </w:rPr>
        <w:t>átlatl</w:t>
      </w:r>
      <w:proofErr w:type="spellEnd"/>
      <w:r w:rsidRPr="003C1C05">
        <w:rPr>
          <w:rFonts w:ascii="Montserrat" w:hAnsi="Montserrat"/>
        </w:rPr>
        <w:t xml:space="preserve"> o lanza</w:t>
      </w:r>
      <w:r>
        <w:rPr>
          <w:rFonts w:ascii="Montserrat" w:hAnsi="Montserrat"/>
        </w:rPr>
        <w:t xml:space="preserve"> </w:t>
      </w:r>
      <w:r w:rsidRPr="003C1C05">
        <w:rPr>
          <w:rFonts w:ascii="Montserrat" w:hAnsi="Montserrat"/>
        </w:rPr>
        <w:t>dardos, arco y flecha, jabalinas, canoas y redes para la caza y pesca.</w:t>
      </w:r>
    </w:p>
    <w:p w:rsidRPr="003C1C05" w:rsidR="003C1C05" w:rsidP="007E3DC0" w:rsidRDefault="003C1C05" w14:paraId="430BA4DF" w14:textId="31507071">
      <w:pPr>
        <w:pStyle w:val="Sinespaciado"/>
        <w:numPr>
          <w:ilvl w:val="0"/>
          <w:numId w:val="2"/>
        </w:numPr>
        <w:jc w:val="both"/>
        <w:rPr>
          <w:rFonts w:ascii="Montserrat" w:hAnsi="Montserrat"/>
        </w:rPr>
      </w:pPr>
      <w:r w:rsidRPr="003C1C05">
        <w:rPr>
          <w:rFonts w:ascii="Montserrat" w:hAnsi="Montserrat"/>
        </w:rPr>
        <w:t>Sacrificio de codornices; ciertas formas de sacrificio humano ciertas formas de autosacrificio</w:t>
      </w:r>
      <w:r>
        <w:rPr>
          <w:rFonts w:ascii="Montserrat" w:hAnsi="Montserrat"/>
        </w:rPr>
        <w:t>.</w:t>
      </w:r>
    </w:p>
    <w:p w:rsidRPr="003C1C05" w:rsidR="003C1C05" w:rsidP="007E3DC0" w:rsidRDefault="003C1C05" w14:paraId="30C0DC73" w14:textId="035BB805">
      <w:pPr>
        <w:pStyle w:val="Sinespaciado"/>
        <w:numPr>
          <w:ilvl w:val="0"/>
          <w:numId w:val="2"/>
        </w:numPr>
        <w:jc w:val="both"/>
        <w:rPr>
          <w:rFonts w:ascii="Montserrat" w:hAnsi="Montserrat"/>
        </w:rPr>
      </w:pPr>
      <w:r w:rsidRPr="003C1C05">
        <w:rPr>
          <w:rFonts w:ascii="Montserrat" w:hAnsi="Montserrat"/>
        </w:rPr>
        <w:t>Mercados especializados o subdivididos según especialidades.</w:t>
      </w:r>
    </w:p>
    <w:p w:rsidRPr="003C1C05" w:rsidR="003C1C05" w:rsidP="007E3DC0" w:rsidRDefault="003C1C05" w14:paraId="71D5EEA8" w14:textId="0F52D4A5">
      <w:pPr>
        <w:pStyle w:val="Sinespaciado"/>
        <w:numPr>
          <w:ilvl w:val="0"/>
          <w:numId w:val="2"/>
        </w:numPr>
        <w:jc w:val="both"/>
        <w:rPr>
          <w:rFonts w:ascii="Montserrat" w:hAnsi="Montserrat"/>
        </w:rPr>
      </w:pPr>
      <w:r w:rsidRPr="003C1C05">
        <w:rPr>
          <w:rFonts w:ascii="Montserrat" w:hAnsi="Montserrat"/>
        </w:rPr>
        <w:t>Órdenes militares (caballeros águilas y tigres); guerras para conseguir víctimas que sacrificar.</w:t>
      </w:r>
    </w:p>
    <w:p w:rsidRPr="003C1C05" w:rsidR="003C1C05" w:rsidP="00CB4FAF" w:rsidRDefault="003C1C05" w14:paraId="0558D1AB" w14:textId="77777777">
      <w:pPr>
        <w:pStyle w:val="Sinespaciado"/>
        <w:jc w:val="both"/>
        <w:rPr>
          <w:rFonts w:ascii="Montserrat" w:hAnsi="Montserrat"/>
        </w:rPr>
      </w:pPr>
    </w:p>
    <w:p w:rsidR="000B4C62" w:rsidP="00CB4FAF" w:rsidRDefault="003C1C05" w14:paraId="1867CD01" w14:textId="572C006F">
      <w:pPr>
        <w:pStyle w:val="Sinespaciado"/>
        <w:jc w:val="both"/>
        <w:rPr>
          <w:rFonts w:ascii="Montserrat" w:hAnsi="Montserrat"/>
        </w:rPr>
      </w:pPr>
      <w:r>
        <w:rPr>
          <w:rFonts w:ascii="Montserrat" w:hAnsi="Montserrat"/>
        </w:rPr>
        <w:t>A continuación, observa el</w:t>
      </w:r>
      <w:r w:rsidRPr="003C1C05">
        <w:rPr>
          <w:rFonts w:ascii="Montserrat" w:hAnsi="Montserrat"/>
        </w:rPr>
        <w:t xml:space="preserve"> siguiente video como ejemplo del desarrollo de una de las culturas mesoamericanas.</w:t>
      </w:r>
    </w:p>
    <w:p w:rsidR="003C1C05" w:rsidP="00CB4FAF" w:rsidRDefault="003C1C05" w14:paraId="4E19884D" w14:textId="448ED3FB">
      <w:pPr>
        <w:pStyle w:val="Sinespaciado"/>
        <w:jc w:val="both"/>
        <w:rPr>
          <w:rFonts w:ascii="Montserrat" w:hAnsi="Montserrat"/>
        </w:rPr>
      </w:pPr>
    </w:p>
    <w:p w:rsidRPr="003C1C05" w:rsidR="003C1C05" w:rsidP="007E3DC0" w:rsidRDefault="003C1C05" w14:paraId="36670E24" w14:textId="04A1A727">
      <w:pPr>
        <w:pStyle w:val="Sinespaciado"/>
        <w:numPr>
          <w:ilvl w:val="0"/>
          <w:numId w:val="3"/>
        </w:numPr>
        <w:jc w:val="both"/>
        <w:rPr>
          <w:rFonts w:ascii="Montserrat" w:hAnsi="Montserrat"/>
          <w:b/>
          <w:bCs/>
        </w:rPr>
      </w:pPr>
      <w:r w:rsidRPr="003C1C05">
        <w:rPr>
          <w:rFonts w:ascii="Montserrat" w:hAnsi="Montserrat"/>
          <w:b/>
          <w:bCs/>
        </w:rPr>
        <w:t>Cholula.</w:t>
      </w:r>
    </w:p>
    <w:p w:rsidRPr="00202B42" w:rsidR="003C1C05" w:rsidP="005E5C3E" w:rsidRDefault="003C1C05" w14:paraId="48964554" w14:textId="5608886C">
      <w:pPr>
        <w:pStyle w:val="Sinespaciado"/>
        <w:ind w:left="708"/>
        <w:jc w:val="both"/>
        <w:rPr>
          <w:rFonts w:ascii="Montserrat" w:hAnsi="Montserrat"/>
          <w:u w:val="single"/>
        </w:rPr>
      </w:pPr>
      <w:r w:rsidRPr="00202B42">
        <w:rPr>
          <w:rFonts w:ascii="Montserrat" w:hAnsi="Montserrat"/>
          <w:u w:val="single"/>
        </w:rPr>
        <w:t>https://www.youtube.com/watch?v=yY11T78hrkE</w:t>
      </w:r>
    </w:p>
    <w:p w:rsidR="000B4C62" w:rsidP="00CB4FAF" w:rsidRDefault="000B4C62" w14:paraId="14D5C011" w14:textId="67360711">
      <w:pPr>
        <w:pStyle w:val="Sinespaciado"/>
        <w:jc w:val="both"/>
        <w:rPr>
          <w:rFonts w:ascii="Montserrat" w:hAnsi="Montserrat"/>
        </w:rPr>
      </w:pPr>
    </w:p>
    <w:p w:rsidR="003C1C05" w:rsidP="00CB4FAF" w:rsidRDefault="003C1C05" w14:paraId="0ADBA504" w14:textId="4E1C13FC">
      <w:pPr>
        <w:pStyle w:val="Sinespaciado"/>
        <w:jc w:val="both"/>
        <w:rPr>
          <w:rFonts w:ascii="Montserrat" w:hAnsi="Montserrat"/>
        </w:rPr>
      </w:pPr>
      <w:r w:rsidRPr="003C1C05">
        <w:rPr>
          <w:rFonts w:ascii="Montserrat" w:hAnsi="Montserrat"/>
        </w:rPr>
        <w:t>¿Observa</w:t>
      </w:r>
      <w:r>
        <w:rPr>
          <w:rFonts w:ascii="Montserrat" w:hAnsi="Montserrat"/>
        </w:rPr>
        <w:t>ste</w:t>
      </w:r>
      <w:r w:rsidRPr="003C1C05">
        <w:rPr>
          <w:rFonts w:ascii="Montserrat" w:hAnsi="Montserrat"/>
        </w:rPr>
        <w:t xml:space="preserve"> las superposiciones? </w:t>
      </w:r>
    </w:p>
    <w:p w:rsidRPr="003C1C05" w:rsidR="003C1C05" w:rsidP="00CB4FAF" w:rsidRDefault="003C1C05" w14:paraId="26377C4C" w14:textId="77777777">
      <w:pPr>
        <w:pStyle w:val="Sinespaciado"/>
        <w:jc w:val="both"/>
        <w:rPr>
          <w:rFonts w:ascii="Montserrat" w:hAnsi="Montserrat"/>
        </w:rPr>
      </w:pPr>
    </w:p>
    <w:p w:rsidRPr="003C1C05" w:rsidR="003C1C05" w:rsidP="00CB4FAF" w:rsidRDefault="003C1C05" w14:paraId="275635EA" w14:textId="490916D5">
      <w:pPr>
        <w:pStyle w:val="Sinespaciado"/>
        <w:jc w:val="both"/>
        <w:rPr>
          <w:rFonts w:ascii="Montserrat" w:hAnsi="Montserrat"/>
        </w:rPr>
      </w:pPr>
      <w:r w:rsidRPr="003C1C05">
        <w:rPr>
          <w:rFonts w:ascii="Montserrat" w:hAnsi="Montserrat"/>
        </w:rPr>
        <w:t>Esta característica arquitectónica</w:t>
      </w:r>
      <w:r>
        <w:rPr>
          <w:rFonts w:ascii="Montserrat" w:hAnsi="Montserrat"/>
        </w:rPr>
        <w:t xml:space="preserve"> consistía en que, </w:t>
      </w:r>
      <w:r w:rsidRPr="003C1C05">
        <w:rPr>
          <w:rFonts w:ascii="Montserrat" w:hAnsi="Montserrat"/>
        </w:rPr>
        <w:t>cada 52 años se sobreponía un basamento sobre otro, lo cual tenía una relación con los ciclos del calendario, otro de los rasgos comunes mesoamericanos.</w:t>
      </w:r>
    </w:p>
    <w:p w:rsidRPr="003C1C05" w:rsidR="003C1C05" w:rsidP="00CB4FAF" w:rsidRDefault="003C1C05" w14:paraId="315F12F9" w14:textId="77777777">
      <w:pPr>
        <w:pStyle w:val="Sinespaciado"/>
        <w:jc w:val="both"/>
        <w:rPr>
          <w:rFonts w:ascii="Montserrat" w:hAnsi="Montserrat"/>
        </w:rPr>
      </w:pPr>
    </w:p>
    <w:p w:rsidR="000B4C62" w:rsidP="00CB4FAF" w:rsidRDefault="003C1C05" w14:paraId="1EBA0E8A" w14:textId="7CE495CB">
      <w:pPr>
        <w:pStyle w:val="Sinespaciado"/>
        <w:jc w:val="both"/>
        <w:rPr>
          <w:rFonts w:ascii="Montserrat" w:hAnsi="Montserrat"/>
        </w:rPr>
      </w:pPr>
      <w:r w:rsidRPr="003C1C05">
        <w:rPr>
          <w:rFonts w:ascii="Montserrat" w:hAnsi="Montserrat"/>
        </w:rPr>
        <w:t xml:space="preserve">Mesoamérica es una de las regiones más importantes </w:t>
      </w:r>
      <w:r w:rsidR="00374F0F">
        <w:rPr>
          <w:rFonts w:ascii="Montserrat" w:hAnsi="Montserrat"/>
        </w:rPr>
        <w:t>de la antigüedad, la cual heredó</w:t>
      </w:r>
      <w:r w:rsidRPr="003C1C05">
        <w:rPr>
          <w:rFonts w:ascii="Montserrat" w:hAnsi="Montserrat"/>
        </w:rPr>
        <w:t xml:space="preserve"> diferentes elementos a nuestra cultura actual.</w:t>
      </w:r>
    </w:p>
    <w:p w:rsidR="003C1C05" w:rsidP="00CB4FAF" w:rsidRDefault="003C1C05" w14:paraId="302D9B85" w14:textId="60B41B5A">
      <w:pPr>
        <w:pStyle w:val="Sinespaciado"/>
        <w:jc w:val="both"/>
        <w:rPr>
          <w:rFonts w:ascii="Montserrat" w:hAnsi="Montserrat"/>
        </w:rPr>
      </w:pPr>
    </w:p>
    <w:p w:rsidR="003C1C05" w:rsidP="00CB4FAF" w:rsidRDefault="003C1C05" w14:paraId="7A92CE01" w14:textId="04448A33">
      <w:pPr>
        <w:pStyle w:val="Sinespaciado"/>
        <w:jc w:val="both"/>
        <w:rPr>
          <w:rFonts w:ascii="Montserrat" w:hAnsi="Montserrat"/>
        </w:rPr>
      </w:pPr>
      <w:r w:rsidRPr="003C1C05">
        <w:rPr>
          <w:rFonts w:ascii="Montserrat" w:hAnsi="Montserrat"/>
        </w:rPr>
        <w:t>Si desea</w:t>
      </w:r>
      <w:r w:rsidR="00F820F2">
        <w:rPr>
          <w:rFonts w:ascii="Montserrat" w:hAnsi="Montserrat"/>
        </w:rPr>
        <w:t>s</w:t>
      </w:r>
      <w:r w:rsidRPr="003C1C05">
        <w:rPr>
          <w:rFonts w:ascii="Montserrat" w:hAnsi="Montserrat"/>
        </w:rPr>
        <w:t xml:space="preserve"> saber un poco más del tema apóy</w:t>
      </w:r>
      <w:r w:rsidR="00F820F2">
        <w:rPr>
          <w:rFonts w:ascii="Montserrat" w:hAnsi="Montserrat"/>
        </w:rPr>
        <w:t>at</w:t>
      </w:r>
      <w:r w:rsidRPr="003C1C05">
        <w:rPr>
          <w:rFonts w:ascii="Montserrat" w:hAnsi="Montserrat"/>
        </w:rPr>
        <w:t xml:space="preserve">e en </w:t>
      </w:r>
      <w:r w:rsidR="00F820F2">
        <w:rPr>
          <w:rFonts w:ascii="Montserrat" w:hAnsi="Montserrat"/>
        </w:rPr>
        <w:t>t</w:t>
      </w:r>
      <w:r w:rsidRPr="003C1C05">
        <w:rPr>
          <w:rFonts w:ascii="Montserrat" w:hAnsi="Montserrat"/>
        </w:rPr>
        <w:t xml:space="preserve">u libro de texto, </w:t>
      </w:r>
      <w:r w:rsidR="00F820F2">
        <w:rPr>
          <w:rFonts w:ascii="Montserrat" w:hAnsi="Montserrat"/>
        </w:rPr>
        <w:t>ubica</w:t>
      </w:r>
      <w:r w:rsidRPr="003C1C05">
        <w:rPr>
          <w:rFonts w:ascii="Montserrat" w:hAnsi="Montserrat"/>
        </w:rPr>
        <w:t xml:space="preserve"> el tema en el índice.</w:t>
      </w:r>
    </w:p>
    <w:p w:rsidR="000B4C62" w:rsidP="00CB4FAF" w:rsidRDefault="000B4C62" w14:paraId="5B1DB5EF" w14:textId="1DD98092">
      <w:pPr>
        <w:pStyle w:val="Sinespaciado"/>
        <w:jc w:val="both"/>
        <w:rPr>
          <w:rFonts w:ascii="Montserrat" w:hAnsi="Montserrat"/>
        </w:rPr>
      </w:pPr>
    </w:p>
    <w:p w:rsidR="00841D54" w:rsidP="00CB4FAF" w:rsidRDefault="00841D54" w14:paraId="74CF5397" w14:textId="49420026">
      <w:pPr>
        <w:pStyle w:val="Sinespaciado"/>
        <w:jc w:val="both"/>
        <w:rPr>
          <w:rFonts w:ascii="Montserrat" w:hAnsi="Montserrat"/>
        </w:rPr>
      </w:pPr>
    </w:p>
    <w:p w:rsidR="00DD308C" w:rsidP="00CB4FAF"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rsidR="00841D54" w:rsidP="00CB4FAF" w:rsidRDefault="00841D54" w14:paraId="040C7FA9" w14:textId="77777777">
      <w:pPr>
        <w:pStyle w:val="Sinespaciado"/>
        <w:jc w:val="both"/>
        <w:rPr>
          <w:rFonts w:ascii="Montserrat" w:hAnsi="Montserrat"/>
        </w:rPr>
      </w:pPr>
    </w:p>
    <w:p w:rsidRPr="003C1C05" w:rsidR="00F820F2" w:rsidP="00CB4FAF" w:rsidRDefault="00F820F2" w14:paraId="1417F439" w14:textId="4729D3D3">
      <w:pPr>
        <w:pStyle w:val="Sinespaciado"/>
        <w:jc w:val="both"/>
        <w:rPr>
          <w:rFonts w:ascii="Montserrat" w:hAnsi="Montserrat"/>
        </w:rPr>
      </w:pPr>
      <w:r w:rsidRPr="003C1C05">
        <w:rPr>
          <w:rFonts w:ascii="Montserrat" w:hAnsi="Montserrat"/>
        </w:rPr>
        <w:t>Elabor</w:t>
      </w:r>
      <w:r>
        <w:rPr>
          <w:rFonts w:ascii="Montserrat" w:hAnsi="Montserrat"/>
        </w:rPr>
        <w:t>a</w:t>
      </w:r>
      <w:r w:rsidRPr="003C1C05">
        <w:rPr>
          <w:rFonts w:ascii="Montserrat" w:hAnsi="Montserrat"/>
        </w:rPr>
        <w:t xml:space="preserve"> una línea del tiempo, ésta deberá estar dividida en dos grandes periodos, el primero será el Preclásico que abarcó del 2000 antes de nuestra era, hasta el 300 de nuestra era. La segunda parte de la línea será el periodo Clásico, que será del año 300 al 900 de nuestra era.</w:t>
      </w:r>
    </w:p>
    <w:p w:rsidR="00F820F2" w:rsidP="00CB4FAF" w:rsidRDefault="00F820F2" w14:paraId="3FA9CDFC" w14:textId="77777777">
      <w:pPr>
        <w:pStyle w:val="Sinespaciado"/>
        <w:jc w:val="both"/>
        <w:rPr>
          <w:rFonts w:ascii="Montserrat" w:hAnsi="Montserrat"/>
        </w:rPr>
      </w:pPr>
    </w:p>
    <w:p w:rsidR="00F820F2" w:rsidP="00CB4FAF" w:rsidRDefault="00F820F2" w14:paraId="6583E4AA" w14:textId="77777777">
      <w:pPr>
        <w:pStyle w:val="Sinespaciado"/>
        <w:jc w:val="both"/>
        <w:rPr>
          <w:rFonts w:ascii="Montserrat" w:hAnsi="Montserrat"/>
        </w:rPr>
      </w:pPr>
      <w:r w:rsidRPr="003C1C05">
        <w:rPr>
          <w:rFonts w:ascii="Montserrat" w:hAnsi="Montserrat"/>
        </w:rPr>
        <w:t>En la parte superior de la línea ubi</w:t>
      </w:r>
      <w:r>
        <w:rPr>
          <w:rFonts w:ascii="Montserrat" w:hAnsi="Montserrat"/>
        </w:rPr>
        <w:t>ca</w:t>
      </w:r>
      <w:r w:rsidRPr="003C1C05">
        <w:rPr>
          <w:rFonts w:ascii="Montserrat" w:hAnsi="Montserrat"/>
        </w:rPr>
        <w:t xml:space="preserve"> los rasgos comunes de toda Mesoamérica</w:t>
      </w:r>
      <w:r>
        <w:rPr>
          <w:rFonts w:ascii="Montserrat" w:hAnsi="Montserrat"/>
        </w:rPr>
        <w:t>.</w:t>
      </w:r>
    </w:p>
    <w:p w:rsidR="00F820F2" w:rsidP="00CB4FAF" w:rsidRDefault="00F820F2" w14:paraId="599CDABC" w14:textId="77777777">
      <w:pPr>
        <w:pStyle w:val="Sinespaciado"/>
        <w:jc w:val="both"/>
        <w:rPr>
          <w:rFonts w:ascii="Montserrat" w:hAnsi="Montserrat"/>
        </w:rPr>
      </w:pPr>
    </w:p>
    <w:p w:rsidR="00F820F2" w:rsidP="00CB4FAF" w:rsidRDefault="00F820F2" w14:paraId="7AE0CD9C" w14:textId="74B5E71C">
      <w:pPr>
        <w:pStyle w:val="Sinespaciado"/>
        <w:jc w:val="both"/>
        <w:rPr>
          <w:rFonts w:ascii="Montserrat" w:hAnsi="Montserrat"/>
        </w:rPr>
      </w:pPr>
      <w:r w:rsidRPr="003C1C05">
        <w:rPr>
          <w:rFonts w:ascii="Montserrat" w:hAnsi="Montserrat"/>
        </w:rPr>
        <w:t>Tom</w:t>
      </w:r>
      <w:r>
        <w:rPr>
          <w:rFonts w:ascii="Montserrat" w:hAnsi="Montserrat"/>
        </w:rPr>
        <w:t>a</w:t>
      </w:r>
      <w:r w:rsidRPr="003C1C05">
        <w:rPr>
          <w:rFonts w:ascii="Montserrat" w:hAnsi="Montserrat"/>
        </w:rPr>
        <w:t xml:space="preserve"> como ejemplo la </w:t>
      </w:r>
      <w:r>
        <w:rPr>
          <w:rFonts w:ascii="Montserrat" w:hAnsi="Montserrat"/>
        </w:rPr>
        <w:t>imagen</w:t>
      </w:r>
      <w:r w:rsidRPr="003C1C05">
        <w:rPr>
          <w:rFonts w:ascii="Montserrat" w:hAnsi="Montserrat"/>
        </w:rPr>
        <w:t xml:space="preserve"> que se presenta </w:t>
      </w:r>
      <w:r>
        <w:rPr>
          <w:rFonts w:ascii="Montserrat" w:hAnsi="Montserrat"/>
        </w:rPr>
        <w:t>a</w:t>
      </w:r>
      <w:r w:rsidRPr="003C1C05">
        <w:rPr>
          <w:rFonts w:ascii="Montserrat" w:hAnsi="Montserrat"/>
        </w:rPr>
        <w:t xml:space="preserve"> </w:t>
      </w:r>
      <w:r>
        <w:rPr>
          <w:rFonts w:ascii="Montserrat" w:hAnsi="Montserrat"/>
        </w:rPr>
        <w:t>continuación</w:t>
      </w:r>
      <w:r w:rsidRPr="003C1C05">
        <w:rPr>
          <w:rFonts w:ascii="Montserrat" w:hAnsi="Montserrat"/>
        </w:rPr>
        <w:t>.</w:t>
      </w:r>
    </w:p>
    <w:p w:rsidR="00F820F2" w:rsidP="00CB4FAF" w:rsidRDefault="00F820F2" w14:paraId="2CFA54E3" w14:textId="1A9762AE">
      <w:pPr>
        <w:pStyle w:val="Sinespaciado"/>
        <w:jc w:val="both"/>
        <w:rPr>
          <w:rFonts w:ascii="Montserrat" w:hAnsi="Montserrat"/>
        </w:rPr>
      </w:pPr>
    </w:p>
    <w:p w:rsidR="00F820F2" w:rsidP="00CB4FAF" w:rsidRDefault="00F820F2" w14:paraId="3CB17B5D" w14:textId="13D86E95">
      <w:pPr>
        <w:pStyle w:val="Sinespaciado"/>
        <w:jc w:val="both"/>
        <w:rPr>
          <w:rFonts w:ascii="Montserrat" w:hAnsi="Montserrat"/>
        </w:rPr>
      </w:pPr>
      <w:r w:rsidRPr="00F820F2">
        <w:rPr>
          <w:noProof/>
          <w:lang w:val="en-US"/>
        </w:rPr>
        <w:drawing>
          <wp:inline distT="0" distB="0" distL="0" distR="0" wp14:anchorId="71171607" wp14:editId="1D806C47">
            <wp:extent cx="5639031" cy="2171303"/>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3535" cy="2173037"/>
                    </a:xfrm>
                    <a:prstGeom prst="rect">
                      <a:avLst/>
                    </a:prstGeom>
                  </pic:spPr>
                </pic:pic>
              </a:graphicData>
            </a:graphic>
          </wp:inline>
        </w:drawing>
      </w:r>
    </w:p>
    <w:p w:rsidR="00F820F2" w:rsidP="00CB4FAF" w:rsidRDefault="00F820F2" w14:paraId="58A3618A" w14:textId="0EE1D336">
      <w:pPr>
        <w:pStyle w:val="Sinespaciado"/>
        <w:jc w:val="both"/>
        <w:rPr>
          <w:rFonts w:ascii="Montserrat" w:hAnsi="Montserrat"/>
        </w:rPr>
      </w:pPr>
    </w:p>
    <w:p w:rsidRPr="003C1C05" w:rsidR="00F820F2" w:rsidP="00CB4FAF" w:rsidRDefault="00F820F2" w14:paraId="490CB2BB" w14:textId="2E4D1236">
      <w:pPr>
        <w:pStyle w:val="Sinespaciado"/>
        <w:jc w:val="both"/>
        <w:rPr>
          <w:rFonts w:ascii="Montserrat" w:hAnsi="Montserrat"/>
        </w:rPr>
      </w:pPr>
      <w:r>
        <w:rPr>
          <w:rFonts w:ascii="Montserrat" w:hAnsi="Montserrat"/>
        </w:rPr>
        <w:t>Nota: E</w:t>
      </w:r>
      <w:r w:rsidRPr="003C1C05">
        <w:rPr>
          <w:rFonts w:ascii="Montserrat" w:hAnsi="Montserrat"/>
        </w:rPr>
        <w:t xml:space="preserve">ste reto inicia </w:t>
      </w:r>
      <w:r>
        <w:rPr>
          <w:rFonts w:ascii="Montserrat" w:hAnsi="Montserrat"/>
        </w:rPr>
        <w:t>en esta sesión</w:t>
      </w:r>
      <w:r w:rsidRPr="003C1C05">
        <w:rPr>
          <w:rFonts w:ascii="Montserrat" w:hAnsi="Montserrat"/>
        </w:rPr>
        <w:t xml:space="preserve"> y lo desarrollará</w:t>
      </w:r>
      <w:r>
        <w:rPr>
          <w:rFonts w:ascii="Montserrat" w:hAnsi="Montserrat"/>
        </w:rPr>
        <w:t>s</w:t>
      </w:r>
      <w:r w:rsidRPr="003C1C05">
        <w:rPr>
          <w:rFonts w:ascii="Montserrat" w:hAnsi="Montserrat"/>
        </w:rPr>
        <w:t xml:space="preserve"> a lo largo de las siguientes dos sesiones.</w:t>
      </w:r>
      <w:r>
        <w:rPr>
          <w:rFonts w:ascii="Montserrat" w:hAnsi="Montserrat"/>
        </w:rPr>
        <w:t xml:space="preserve"> D</w:t>
      </w:r>
      <w:r w:rsidRPr="003C1C05">
        <w:rPr>
          <w:rFonts w:ascii="Montserrat" w:hAnsi="Montserrat"/>
        </w:rPr>
        <w:t>urante las próximas sesiones</w:t>
      </w:r>
      <w:r>
        <w:rPr>
          <w:rFonts w:ascii="Montserrat" w:hAnsi="Montserrat"/>
        </w:rPr>
        <w:t>,</w:t>
      </w:r>
      <w:r w:rsidRPr="003C1C05">
        <w:rPr>
          <w:rFonts w:ascii="Montserrat" w:hAnsi="Montserrat"/>
        </w:rPr>
        <w:t xml:space="preserve"> colocará</w:t>
      </w:r>
      <w:r>
        <w:rPr>
          <w:rFonts w:ascii="Montserrat" w:hAnsi="Montserrat"/>
        </w:rPr>
        <w:t>s</w:t>
      </w:r>
      <w:r w:rsidRPr="003C1C05">
        <w:rPr>
          <w:rFonts w:ascii="Montserrat" w:hAnsi="Montserrat"/>
        </w:rPr>
        <w:t xml:space="preserve"> los aspectos en su espacio correspondiente.</w:t>
      </w:r>
    </w:p>
    <w:p w:rsidR="00376000" w:rsidP="00202B42" w:rsidRDefault="00376000" w14:paraId="445104DC" w14:textId="77777777">
      <w:pPr>
        <w:pStyle w:val="Sinespaciado"/>
        <w:jc w:val="center"/>
        <w:rPr>
          <w:rFonts w:ascii="Montserrat" w:hAnsi="Montserrat"/>
        </w:rPr>
      </w:pPr>
    </w:p>
    <w:p w:rsidRPr="001F1196" w:rsidR="00B004B9" w:rsidP="00202B42" w:rsidRDefault="00B004B9" w14:paraId="5D11EF1F" w14:textId="77777777">
      <w:pPr>
        <w:spacing w:after="0" w:line="240" w:lineRule="auto"/>
        <w:jc w:val="center"/>
        <w:rPr>
          <w:rFonts w:ascii="Montserrat" w:hAnsi="Montserrat"/>
          <w:lang w:val="es-MX"/>
        </w:rPr>
      </w:pPr>
    </w:p>
    <w:p w:rsidRPr="00632649" w:rsidR="00B004B9" w:rsidP="00202B42"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202B42"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202B42"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202B42"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1F1196" w:rsidR="007F605A" w:rsidP="00202B42"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32649" w:rsidR="00B004B9" w:rsidP="00CB4FAF" w:rsidRDefault="00B004B9" w14:paraId="0D191029" w14:textId="77777777">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rsidR="00B004B9" w:rsidP="00CB4FAF" w:rsidRDefault="00B004B9" w14:paraId="158D9EEF" w14:textId="5E57DE6E">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E27CA" w:rsidP="00CB4FAF" w:rsidRDefault="000E27CA" w14:paraId="6BFD07DC" w14:textId="65238452">
      <w:pPr>
        <w:spacing w:after="0" w:line="240" w:lineRule="auto"/>
        <w:jc w:val="both"/>
        <w:rPr>
          <w:rFonts w:ascii="Montserrat" w:hAnsi="Montserrat" w:eastAsia="Times New Roman" w:cs="Times New Roman"/>
          <w:color w:val="000000"/>
          <w:lang w:val="es-MX" w:eastAsia="es-MX"/>
        </w:rPr>
      </w:pPr>
    </w:p>
    <w:p w:rsidRPr="001F1196" w:rsidR="000E27CA" w:rsidP="00CB4FAF" w:rsidRDefault="000E27CA" w14:paraId="1E98324E" w14:textId="16CA1718">
      <w:pPr>
        <w:spacing w:after="0" w:line="240" w:lineRule="auto"/>
        <w:jc w:val="both"/>
        <w:rPr>
          <w:rFonts w:ascii="Montserrat" w:hAnsi="Montserrat" w:eastAsia="Times New Roman" w:cs="Times New Roman"/>
          <w:color w:val="000000"/>
          <w:lang w:val="es-MX" w:eastAsia="es-MX"/>
        </w:rPr>
      </w:pPr>
      <w:r w:rsidRPr="000E27CA">
        <w:rPr>
          <w:rFonts w:ascii="Montserrat" w:hAnsi="Montserrat" w:eastAsia="Times New Roman" w:cs="Times New Roman"/>
          <w:color w:val="000000"/>
          <w:lang w:val="es-MX" w:eastAsia="es-MX"/>
        </w:rPr>
        <w:t>https://www.conaliteg.sep.gob.mx/</w:t>
      </w:r>
      <w:bookmarkStart w:name="_GoBack" w:id="0"/>
      <w:bookmarkEnd w:id="0"/>
    </w:p>
    <w:sectPr w:rsidRPr="001F1196" w:rsidR="000E27C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3DC0" w:rsidP="002443C3" w:rsidRDefault="007E3DC0" w14:paraId="17691441" w14:textId="77777777">
      <w:pPr>
        <w:spacing w:after="0" w:line="240" w:lineRule="auto"/>
      </w:pPr>
      <w:r>
        <w:separator/>
      </w:r>
    </w:p>
  </w:endnote>
  <w:endnote w:type="continuationSeparator" w:id="0">
    <w:p w:rsidR="007E3DC0" w:rsidP="002443C3" w:rsidRDefault="007E3DC0" w14:paraId="2AE586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3DC0" w:rsidP="002443C3" w:rsidRDefault="007E3DC0" w14:paraId="3DF72597" w14:textId="77777777">
      <w:pPr>
        <w:spacing w:after="0" w:line="240" w:lineRule="auto"/>
      </w:pPr>
      <w:r>
        <w:separator/>
      </w:r>
    </w:p>
  </w:footnote>
  <w:footnote w:type="continuationSeparator" w:id="0">
    <w:p w:rsidR="007E3DC0" w:rsidP="002443C3" w:rsidRDefault="007E3DC0" w14:paraId="7369FE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CCD"/>
    <w:multiLevelType w:val="hybridMultilevel"/>
    <w:tmpl w:val="6FD24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EBE50B7"/>
    <w:multiLevelType w:val="hybridMultilevel"/>
    <w:tmpl w:val="C888B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D7325C"/>
    <w:multiLevelType w:val="hybridMultilevel"/>
    <w:tmpl w:val="7A5C7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255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0E27CA"/>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017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15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5C3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E3DC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6613E"/>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1B70"/>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153E0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2925821-7FF7-459F-AB7F-493AB653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4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iyrsIyUCC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2724-2F0C-406B-BD78-4308C3BE5D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2020-10-25T01:33:00.0000000Z</dcterms:created>
  <dcterms:modified xsi:type="dcterms:W3CDTF">2021-09-29T23:07:40.3693561Z</dcterms:modified>
</coreProperties>
</file>