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14B5E6A8" w:rsidR="00ED03A2" w:rsidRPr="00F47BA6" w:rsidRDefault="00F360FE"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Miércol</w:t>
      </w:r>
      <w:r w:rsidRPr="00F47BA6">
        <w:rPr>
          <w:rFonts w:ascii="Montserrat" w:hAnsi="Montserrat"/>
          <w:b/>
          <w:sz w:val="48"/>
          <w:szCs w:val="48"/>
        </w:rPr>
        <w:t>es</w:t>
      </w:r>
    </w:p>
    <w:p w14:paraId="74DD3B17" w14:textId="32246429" w:rsidR="00E90970" w:rsidRDefault="00F360FE" w:rsidP="00ED03A2">
      <w:pPr>
        <w:spacing w:after="0" w:line="240" w:lineRule="auto"/>
        <w:jc w:val="center"/>
        <w:rPr>
          <w:rFonts w:ascii="Montserrat" w:hAnsi="Montserrat"/>
          <w:b/>
          <w:sz w:val="56"/>
          <w:szCs w:val="56"/>
        </w:rPr>
      </w:pPr>
      <w:r>
        <w:rPr>
          <w:rFonts w:ascii="Montserrat" w:hAnsi="Montserrat"/>
          <w:b/>
          <w:sz w:val="56"/>
          <w:szCs w:val="56"/>
        </w:rPr>
        <w:t>06</w:t>
      </w:r>
    </w:p>
    <w:p w14:paraId="7A9C9481" w14:textId="45781E6E"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F360FE">
        <w:rPr>
          <w:rFonts w:ascii="Montserrat" w:hAnsi="Montserrat"/>
          <w:b/>
          <w:sz w:val="48"/>
          <w:szCs w:val="48"/>
        </w:rPr>
        <w:t>abril</w:t>
      </w:r>
    </w:p>
    <w:p w14:paraId="63FA21FB" w14:textId="77777777" w:rsidR="00ED03A2" w:rsidRPr="00F360FE" w:rsidRDefault="00ED03A2" w:rsidP="00ED03A2">
      <w:pPr>
        <w:spacing w:after="0" w:line="240" w:lineRule="auto"/>
        <w:jc w:val="center"/>
        <w:rPr>
          <w:rFonts w:ascii="Montserrat" w:hAnsi="Montserrat"/>
          <w:b/>
          <w:sz w:val="32"/>
          <w:szCs w:val="14"/>
        </w:rPr>
      </w:pPr>
    </w:p>
    <w:p w14:paraId="0DF6839C" w14:textId="2BB4D861"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Segundo</w:t>
      </w:r>
      <w:r w:rsidR="00ED03A2" w:rsidRPr="00F47BA6">
        <w:rPr>
          <w:rFonts w:ascii="Montserrat" w:hAnsi="Montserrat"/>
          <w:b/>
          <w:sz w:val="52"/>
          <w:szCs w:val="52"/>
        </w:rPr>
        <w:t xml:space="preserve"> de Secundaria</w:t>
      </w:r>
    </w:p>
    <w:p w14:paraId="4523C0F4" w14:textId="1DF8F79A" w:rsidR="00ED03A2" w:rsidRPr="00F47BA6" w:rsidRDefault="00542212" w:rsidP="00ED03A2">
      <w:pPr>
        <w:spacing w:after="0" w:line="240" w:lineRule="auto"/>
        <w:jc w:val="center"/>
        <w:rPr>
          <w:rFonts w:ascii="Montserrat" w:hAnsi="Montserrat"/>
          <w:b/>
          <w:sz w:val="52"/>
          <w:szCs w:val="52"/>
        </w:rPr>
      </w:pPr>
      <w:r>
        <w:rPr>
          <w:rFonts w:ascii="Montserrat" w:hAnsi="Montserrat"/>
          <w:b/>
          <w:sz w:val="52"/>
          <w:szCs w:val="52"/>
        </w:rPr>
        <w:t>Matemáticas</w:t>
      </w:r>
    </w:p>
    <w:p w14:paraId="07AE1CD9" w14:textId="77777777" w:rsidR="00ED03A2" w:rsidRPr="00F360FE" w:rsidRDefault="00ED03A2" w:rsidP="00ED03A2">
      <w:pPr>
        <w:spacing w:after="0" w:line="240" w:lineRule="auto"/>
        <w:jc w:val="center"/>
        <w:rPr>
          <w:rFonts w:ascii="Montserrat" w:hAnsi="Montserrat"/>
          <w:b/>
          <w:sz w:val="28"/>
          <w:szCs w:val="12"/>
        </w:rPr>
      </w:pPr>
    </w:p>
    <w:p w14:paraId="508D8F7E" w14:textId="4BB1ED12" w:rsidR="00673F90" w:rsidRPr="00F47BA6" w:rsidRDefault="007E701B" w:rsidP="00DB40AD">
      <w:pPr>
        <w:spacing w:after="0" w:line="240" w:lineRule="auto"/>
        <w:jc w:val="center"/>
        <w:rPr>
          <w:rFonts w:ascii="Montserrat" w:hAnsi="Montserrat"/>
        </w:rPr>
      </w:pPr>
      <w:r>
        <w:rPr>
          <w:rFonts w:ascii="Montserrat" w:hAnsi="Montserrat"/>
          <w:i/>
          <w:sz w:val="48"/>
          <w:szCs w:val="48"/>
        </w:rPr>
        <w:t>Antecedentes sobre las medidas de tendencia central</w:t>
      </w:r>
    </w:p>
    <w:p w14:paraId="03FFB6BD" w14:textId="19FA7C16" w:rsidR="00110146" w:rsidRDefault="00110146" w:rsidP="00DB40AD">
      <w:pPr>
        <w:spacing w:after="0" w:line="240" w:lineRule="auto"/>
        <w:jc w:val="center"/>
        <w:rPr>
          <w:rFonts w:ascii="Montserrat" w:hAnsi="Montserrat"/>
        </w:rPr>
      </w:pPr>
    </w:p>
    <w:p w14:paraId="39771390" w14:textId="77777777" w:rsidR="00D0467F" w:rsidRPr="00F47BA6" w:rsidRDefault="00D0467F" w:rsidP="00DB40AD">
      <w:pPr>
        <w:spacing w:after="0" w:line="240" w:lineRule="auto"/>
        <w:jc w:val="center"/>
        <w:rPr>
          <w:rFonts w:ascii="Montserrat" w:hAnsi="Montserrat"/>
        </w:rPr>
      </w:pPr>
    </w:p>
    <w:p w14:paraId="4E8D137F" w14:textId="701741A6" w:rsidR="00542212" w:rsidRPr="00357613" w:rsidRDefault="00ED03A2" w:rsidP="00542212">
      <w:pPr>
        <w:pStyle w:val="Default"/>
        <w:jc w:val="both"/>
        <w:rPr>
          <w:i/>
          <w:sz w:val="22"/>
          <w:szCs w:val="22"/>
        </w:rPr>
      </w:pPr>
      <w:r w:rsidRPr="00357613">
        <w:rPr>
          <w:b/>
          <w:i/>
          <w:sz w:val="22"/>
          <w:szCs w:val="22"/>
        </w:rPr>
        <w:t>Aprendizaje esperado</w:t>
      </w:r>
      <w:r w:rsidR="00595C03" w:rsidRPr="00357613">
        <w:rPr>
          <w:i/>
          <w:sz w:val="22"/>
          <w:szCs w:val="22"/>
        </w:rPr>
        <w:t xml:space="preserve">: </w:t>
      </w:r>
      <w:r w:rsidR="008B6A25">
        <w:rPr>
          <w:rStyle w:val="Ninguno"/>
          <w:rFonts w:cs="Arial"/>
          <w:bCs/>
          <w:i/>
          <w:sz w:val="22"/>
          <w:szCs w:val="22"/>
        </w:rPr>
        <w:t>u</w:t>
      </w:r>
      <w:r w:rsidR="007E701B">
        <w:rPr>
          <w:rStyle w:val="Ninguno"/>
          <w:rFonts w:cs="Arial"/>
          <w:bCs/>
          <w:i/>
          <w:sz w:val="22"/>
          <w:szCs w:val="22"/>
        </w:rPr>
        <w:t xml:space="preserve">sa e interpreta las medidas de tendencia central (moda, media aritmética y mediana), el rango y la desviación media de un conjunto de datos y decide cuál conviene más en el análisis de los datos en cuestión </w:t>
      </w:r>
    </w:p>
    <w:p w14:paraId="70CC2940" w14:textId="77777777" w:rsidR="00EE28C3" w:rsidRPr="00357613" w:rsidRDefault="00EE28C3" w:rsidP="00DA0A78">
      <w:pPr>
        <w:spacing w:after="0" w:line="240" w:lineRule="auto"/>
        <w:jc w:val="both"/>
        <w:rPr>
          <w:rFonts w:ascii="Montserrat" w:hAnsi="Montserrat"/>
          <w:i/>
        </w:rPr>
      </w:pPr>
    </w:p>
    <w:p w14:paraId="0C99A318" w14:textId="431CB914" w:rsidR="006B705A" w:rsidRPr="007E701B" w:rsidRDefault="00ED03A2" w:rsidP="006B705A">
      <w:pPr>
        <w:pStyle w:val="Default"/>
        <w:jc w:val="both"/>
        <w:rPr>
          <w:i/>
          <w:sz w:val="22"/>
          <w:szCs w:val="22"/>
        </w:rPr>
      </w:pPr>
      <w:r w:rsidRPr="00357613">
        <w:rPr>
          <w:b/>
          <w:i/>
          <w:sz w:val="22"/>
          <w:szCs w:val="22"/>
        </w:rPr>
        <w:t>Énfasis:</w:t>
      </w:r>
      <w:r w:rsidR="00A85058" w:rsidRPr="00357613">
        <w:rPr>
          <w:i/>
          <w:sz w:val="22"/>
          <w:szCs w:val="22"/>
        </w:rPr>
        <w:t xml:space="preserve"> </w:t>
      </w:r>
      <w:r w:rsidR="008B6A25">
        <w:rPr>
          <w:rStyle w:val="Ninguno"/>
          <w:rFonts w:cs="Arial"/>
          <w:bCs/>
          <w:i/>
          <w:sz w:val="22"/>
          <w:szCs w:val="22"/>
        </w:rPr>
        <w:t>u</w:t>
      </w:r>
      <w:r w:rsidR="00E90970">
        <w:rPr>
          <w:rStyle w:val="Ninguno"/>
          <w:rFonts w:cs="Arial"/>
          <w:bCs/>
          <w:i/>
          <w:sz w:val="22"/>
          <w:szCs w:val="22"/>
        </w:rPr>
        <w:t xml:space="preserve">sar </w:t>
      </w:r>
      <w:r w:rsidR="007E701B">
        <w:rPr>
          <w:rStyle w:val="Ninguno"/>
          <w:rFonts w:cs="Arial"/>
          <w:bCs/>
          <w:i/>
          <w:sz w:val="22"/>
          <w:szCs w:val="22"/>
        </w:rPr>
        <w:t>e interpretar las medidas de tendencia central en un conjunto de datos y determinar cuál es la más conveniente para representarlos.</w:t>
      </w:r>
    </w:p>
    <w:p w14:paraId="6ACA860B" w14:textId="22B7B30F" w:rsidR="00EE28C3" w:rsidRDefault="00EE28C3" w:rsidP="00DA0A78">
      <w:pPr>
        <w:spacing w:after="0" w:line="240" w:lineRule="auto"/>
        <w:jc w:val="both"/>
        <w:rPr>
          <w:rFonts w:ascii="Montserrat" w:hAnsi="Montserrat"/>
        </w:rPr>
      </w:pPr>
    </w:p>
    <w:p w14:paraId="7C5D14F9" w14:textId="77777777" w:rsidR="00D0467F" w:rsidRPr="00F47BA6" w:rsidRDefault="00D0467F" w:rsidP="00DA0A78">
      <w:pPr>
        <w:spacing w:after="0" w:line="240" w:lineRule="auto"/>
        <w:jc w:val="both"/>
        <w:rPr>
          <w:rFonts w:ascii="Montserrat" w:hAnsi="Montserrat"/>
        </w:rPr>
      </w:pPr>
    </w:p>
    <w:p w14:paraId="45D69B67" w14:textId="0178BE16" w:rsidR="00C24366" w:rsidRDefault="00ED03A2" w:rsidP="00DA0A78">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5C997D83" w14:textId="172BBAFE" w:rsidR="00654DAA" w:rsidRDefault="00654DAA" w:rsidP="00DF52E1">
      <w:pPr>
        <w:spacing w:after="0" w:line="240" w:lineRule="auto"/>
        <w:jc w:val="both"/>
        <w:rPr>
          <w:rFonts w:ascii="Montserrat" w:eastAsia="Arial" w:hAnsi="Montserrat" w:cs="Arial"/>
          <w:iCs/>
          <w:color w:val="000000" w:themeColor="text1"/>
        </w:rPr>
      </w:pPr>
    </w:p>
    <w:p w14:paraId="1D8A6145" w14:textId="57A9B6A0" w:rsidR="00D21B40" w:rsidRPr="00002DF0" w:rsidRDefault="00D21B40" w:rsidP="00DF52E1">
      <w:pPr>
        <w:pStyle w:val="CuerpoA"/>
        <w:widowControl w:val="0"/>
        <w:spacing w:after="0" w:line="240" w:lineRule="auto"/>
        <w:jc w:val="both"/>
        <w:rPr>
          <w:rFonts w:ascii="Montserrat" w:hAnsi="Montserrat"/>
        </w:rPr>
      </w:pPr>
      <w:r w:rsidRPr="00002DF0">
        <w:rPr>
          <w:rFonts w:ascii="Montserrat" w:hAnsi="Montserrat" w:cs="Arial"/>
        </w:rPr>
        <w:t>En esta sesión avanza</w:t>
      </w:r>
      <w:r w:rsidR="00A40CDD" w:rsidRPr="00002DF0">
        <w:rPr>
          <w:rFonts w:ascii="Montserrat" w:hAnsi="Montserrat" w:cs="Arial"/>
        </w:rPr>
        <w:t>r</w:t>
      </w:r>
      <w:r w:rsidR="008F26FC">
        <w:rPr>
          <w:rFonts w:ascii="Montserrat" w:hAnsi="Montserrat" w:cs="Arial"/>
        </w:rPr>
        <w:t>á</w:t>
      </w:r>
      <w:r w:rsidR="00A40CDD" w:rsidRPr="00002DF0">
        <w:rPr>
          <w:rFonts w:ascii="Montserrat" w:hAnsi="Montserrat" w:cs="Arial"/>
        </w:rPr>
        <w:t>s</w:t>
      </w:r>
      <w:r w:rsidRPr="00002DF0">
        <w:rPr>
          <w:rFonts w:ascii="Montserrat" w:hAnsi="Montserrat" w:cs="Arial"/>
        </w:rPr>
        <w:t xml:space="preserve"> en conceptos formales y revisa</w:t>
      </w:r>
      <w:r w:rsidR="00A40CDD" w:rsidRPr="00002DF0">
        <w:rPr>
          <w:rFonts w:ascii="Montserrat" w:hAnsi="Montserrat" w:cs="Arial"/>
        </w:rPr>
        <w:t>r</w:t>
      </w:r>
      <w:r w:rsidR="008F26FC">
        <w:rPr>
          <w:rFonts w:ascii="Montserrat" w:hAnsi="Montserrat" w:cs="Arial"/>
        </w:rPr>
        <w:t>á</w:t>
      </w:r>
      <w:r w:rsidRPr="00002DF0">
        <w:rPr>
          <w:rFonts w:ascii="Montserrat" w:hAnsi="Montserrat" w:cs="Arial"/>
        </w:rPr>
        <w:t>s una metodología que permite obtener las medidas de tendencia central en diferentes conjuntos de datos.</w:t>
      </w:r>
    </w:p>
    <w:p w14:paraId="60C25627" w14:textId="77777777" w:rsidR="00D21B40" w:rsidRPr="00002DF0" w:rsidRDefault="00D21B40" w:rsidP="00DF52E1">
      <w:pPr>
        <w:pStyle w:val="CuerpoA"/>
        <w:widowControl w:val="0"/>
        <w:spacing w:after="0" w:line="240" w:lineRule="auto"/>
        <w:jc w:val="both"/>
        <w:rPr>
          <w:rFonts w:ascii="Montserrat" w:hAnsi="Montserrat" w:cs="Arial"/>
        </w:rPr>
      </w:pPr>
    </w:p>
    <w:p w14:paraId="0B877AE7" w14:textId="405A9747" w:rsidR="00D21B40" w:rsidRPr="00002DF0" w:rsidRDefault="00D21B40" w:rsidP="00DF52E1">
      <w:pPr>
        <w:spacing w:after="0" w:line="240" w:lineRule="auto"/>
        <w:jc w:val="both"/>
        <w:rPr>
          <w:rFonts w:ascii="Montserrat" w:hAnsi="Montserrat" w:cs="Arial"/>
        </w:rPr>
      </w:pPr>
      <w:r w:rsidRPr="00002DF0">
        <w:rPr>
          <w:rFonts w:ascii="Montserrat" w:hAnsi="Montserrat" w:cs="Arial"/>
        </w:rPr>
        <w:t>Reflexionar</w:t>
      </w:r>
      <w:r w:rsidR="004F73A4">
        <w:rPr>
          <w:rFonts w:ascii="Montserrat" w:hAnsi="Montserrat" w:cs="Arial"/>
        </w:rPr>
        <w:t>á</w:t>
      </w:r>
      <w:r w:rsidR="00A40CDD" w:rsidRPr="00002DF0">
        <w:rPr>
          <w:rFonts w:ascii="Montserrat" w:hAnsi="Montserrat" w:cs="Arial"/>
        </w:rPr>
        <w:t>s</w:t>
      </w:r>
      <w:r w:rsidRPr="00002DF0">
        <w:rPr>
          <w:rFonts w:ascii="Montserrat" w:hAnsi="Montserrat" w:cs="Arial"/>
        </w:rPr>
        <w:t xml:space="preserve"> sobre el tipo de experimentos diseñados que requieren este tipo de procesamiento y la información que ofrecen las medidas de tendencia central, y cómo es que éstas dependen del tipo de datos y del procesamiento de la </w:t>
      </w:r>
      <w:r w:rsidR="00A40CDD" w:rsidRPr="00002DF0">
        <w:rPr>
          <w:rFonts w:ascii="Montserrat" w:hAnsi="Montserrat" w:cs="Arial"/>
        </w:rPr>
        <w:t>información.</w:t>
      </w:r>
    </w:p>
    <w:p w14:paraId="117721EC" w14:textId="225D231E" w:rsidR="00A40CDD" w:rsidRPr="00002DF0" w:rsidRDefault="00A40CDD" w:rsidP="00DF52E1">
      <w:pPr>
        <w:spacing w:after="0" w:line="240" w:lineRule="auto"/>
        <w:jc w:val="both"/>
        <w:rPr>
          <w:rFonts w:ascii="Montserrat" w:hAnsi="Montserrat" w:cs="Arial"/>
        </w:rPr>
      </w:pPr>
    </w:p>
    <w:p w14:paraId="39760B6A" w14:textId="77777777" w:rsidR="00A40CDD" w:rsidRPr="00002DF0" w:rsidRDefault="00A40CDD" w:rsidP="00DF52E1">
      <w:pPr>
        <w:widowControl w:val="0"/>
        <w:spacing w:after="0" w:line="240" w:lineRule="auto"/>
        <w:jc w:val="both"/>
        <w:rPr>
          <w:rFonts w:ascii="Montserrat" w:eastAsia="Arial" w:hAnsi="Montserrat" w:cs="Arial"/>
          <w:color w:val="000000"/>
          <w:lang w:val="es-ES_tradnl"/>
        </w:rPr>
      </w:pPr>
    </w:p>
    <w:p w14:paraId="69E07979" w14:textId="63A104F3" w:rsidR="00A40CDD" w:rsidRDefault="00ED03A2" w:rsidP="00ED03A2">
      <w:pPr>
        <w:spacing w:after="0" w:line="240" w:lineRule="auto"/>
        <w:jc w:val="both"/>
        <w:rPr>
          <w:rFonts w:ascii="Montserrat" w:hAnsi="Montserrat"/>
          <w:b/>
          <w:sz w:val="28"/>
          <w:szCs w:val="28"/>
        </w:rPr>
      </w:pPr>
      <w:r w:rsidRPr="00F47BA6">
        <w:rPr>
          <w:rFonts w:ascii="Montserrat" w:hAnsi="Montserrat"/>
          <w:b/>
          <w:sz w:val="28"/>
          <w:szCs w:val="28"/>
        </w:rPr>
        <w:t>¿Qué hacemos?</w:t>
      </w:r>
    </w:p>
    <w:p w14:paraId="14E027CB" w14:textId="6E6A521C" w:rsidR="00496F08" w:rsidRDefault="00496F08" w:rsidP="00ED03A2">
      <w:pPr>
        <w:spacing w:after="0" w:line="240" w:lineRule="auto"/>
        <w:jc w:val="both"/>
        <w:rPr>
          <w:rFonts w:ascii="Montserrat" w:hAnsi="Montserrat"/>
          <w:bCs/>
        </w:rPr>
      </w:pPr>
    </w:p>
    <w:p w14:paraId="178CBE79" w14:textId="77777777" w:rsidR="004F73A4" w:rsidRPr="00002DF0" w:rsidRDefault="004F73A4" w:rsidP="004F73A4">
      <w:pPr>
        <w:pStyle w:val="CuerpoA"/>
        <w:widowControl w:val="0"/>
        <w:spacing w:after="0" w:line="240" w:lineRule="auto"/>
        <w:jc w:val="both"/>
        <w:rPr>
          <w:rFonts w:ascii="Montserrat" w:hAnsi="Montserrat"/>
        </w:rPr>
      </w:pPr>
      <w:r w:rsidRPr="00002DF0">
        <w:rPr>
          <w:rFonts w:ascii="Montserrat" w:hAnsi="Montserrat" w:cs="Arial"/>
        </w:rPr>
        <w:t>Durante tu aprendizaje has hecho un breve recorrido histórico que permite dimensionar la importancia de la estadística, tanto a lo largo de la historia como en la actualidad.</w:t>
      </w:r>
    </w:p>
    <w:p w14:paraId="0D73D870" w14:textId="77777777" w:rsidR="004F73A4" w:rsidRPr="00002DF0" w:rsidRDefault="004F73A4" w:rsidP="004F73A4">
      <w:pPr>
        <w:pStyle w:val="CuerpoA"/>
        <w:widowControl w:val="0"/>
        <w:spacing w:after="0" w:line="240" w:lineRule="auto"/>
        <w:jc w:val="both"/>
        <w:rPr>
          <w:rFonts w:ascii="Montserrat" w:hAnsi="Montserrat" w:cs="Arial"/>
        </w:rPr>
      </w:pPr>
    </w:p>
    <w:p w14:paraId="3043082C" w14:textId="0093063F" w:rsidR="004F73A4" w:rsidRPr="00002DF0" w:rsidRDefault="004F73A4" w:rsidP="004F73A4">
      <w:pPr>
        <w:pStyle w:val="CuerpoA"/>
        <w:widowControl w:val="0"/>
        <w:spacing w:after="0" w:line="240" w:lineRule="auto"/>
        <w:jc w:val="both"/>
        <w:rPr>
          <w:rFonts w:ascii="Montserrat" w:hAnsi="Montserrat"/>
        </w:rPr>
      </w:pPr>
      <w:r w:rsidRPr="00002DF0">
        <w:rPr>
          <w:rFonts w:ascii="Montserrat" w:hAnsi="Montserrat" w:cs="Arial"/>
        </w:rPr>
        <w:t xml:space="preserve">Has estudiado el por qué la estadística utiliza la aleatoriedad en el diseño de </w:t>
      </w:r>
      <w:r w:rsidR="001D4489">
        <w:rPr>
          <w:rFonts w:ascii="Montserrat" w:hAnsi="Montserrat" w:cs="Arial"/>
        </w:rPr>
        <w:t>los</w:t>
      </w:r>
      <w:r w:rsidRPr="00002DF0">
        <w:rPr>
          <w:rFonts w:ascii="Montserrat" w:hAnsi="Montserrat" w:cs="Arial"/>
        </w:rPr>
        <w:t xml:space="preserve"> </w:t>
      </w:r>
      <w:r w:rsidRPr="00002DF0">
        <w:rPr>
          <w:rFonts w:ascii="Montserrat" w:hAnsi="Montserrat" w:cs="Arial"/>
        </w:rPr>
        <w:lastRenderedPageBreak/>
        <w:t>experimentos para conseguir que los resultados de un experimento en una muestra puedan ser extendidos a una población.</w:t>
      </w:r>
    </w:p>
    <w:p w14:paraId="169D3E67" w14:textId="77777777" w:rsidR="004F73A4" w:rsidRPr="00002DF0" w:rsidRDefault="004F73A4" w:rsidP="004F73A4">
      <w:pPr>
        <w:pStyle w:val="CuerpoA"/>
        <w:widowControl w:val="0"/>
        <w:spacing w:after="0" w:line="240" w:lineRule="auto"/>
        <w:jc w:val="both"/>
        <w:rPr>
          <w:rFonts w:ascii="Montserrat" w:hAnsi="Montserrat" w:cs="Arial"/>
        </w:rPr>
      </w:pPr>
    </w:p>
    <w:p w14:paraId="296FB4A9" w14:textId="77777777" w:rsidR="004F73A4" w:rsidRPr="00002DF0" w:rsidRDefault="004F73A4" w:rsidP="004F73A4">
      <w:pPr>
        <w:spacing w:after="0" w:line="240" w:lineRule="auto"/>
        <w:jc w:val="both"/>
        <w:rPr>
          <w:rFonts w:ascii="Montserrat" w:hAnsi="Montserrat" w:cs="Arial"/>
        </w:rPr>
      </w:pPr>
      <w:r w:rsidRPr="00002DF0">
        <w:rPr>
          <w:rFonts w:ascii="Montserrat" w:hAnsi="Montserrat" w:cs="Arial"/>
        </w:rPr>
        <w:t>También has revisado algunos antecedentes sobre las medidas de tendencia central y la metodología básica necesaria para procesar datos y obtener esa información estadística.</w:t>
      </w:r>
    </w:p>
    <w:p w14:paraId="3D72768F" w14:textId="77777777" w:rsidR="004F73A4" w:rsidRPr="00002DF0" w:rsidRDefault="004F73A4" w:rsidP="004F73A4">
      <w:pPr>
        <w:spacing w:after="0" w:line="240" w:lineRule="auto"/>
        <w:jc w:val="both"/>
        <w:rPr>
          <w:rFonts w:ascii="Montserrat" w:hAnsi="Montserrat" w:cs="Arial"/>
        </w:rPr>
      </w:pPr>
    </w:p>
    <w:p w14:paraId="793569A9" w14:textId="360DAE16" w:rsidR="004F73A4" w:rsidRPr="001D4489" w:rsidRDefault="001D4489" w:rsidP="004F73A4">
      <w:pPr>
        <w:widowControl w:val="0"/>
        <w:spacing w:after="0" w:line="240" w:lineRule="auto"/>
        <w:jc w:val="both"/>
        <w:rPr>
          <w:rFonts w:ascii="Montserrat" w:hAnsi="Montserrat"/>
          <w:lang w:val="es-ES_tradnl"/>
        </w:rPr>
      </w:pPr>
      <w:r>
        <w:rPr>
          <w:rFonts w:ascii="Montserrat" w:eastAsia="Arial" w:hAnsi="Montserrat" w:cs="Arial"/>
          <w:color w:val="000000"/>
          <w:lang w:val="es-ES_tradnl"/>
        </w:rPr>
        <w:t>Ahora, o</w:t>
      </w:r>
      <w:r w:rsidR="004F73A4" w:rsidRPr="00002DF0">
        <w:rPr>
          <w:rFonts w:ascii="Montserrat" w:eastAsia="Arial" w:hAnsi="Montserrat" w:cs="Arial"/>
          <w:color w:val="000000"/>
          <w:lang w:val="es-ES_tradnl"/>
        </w:rPr>
        <w:t>bservar</w:t>
      </w:r>
      <w:r>
        <w:rPr>
          <w:rFonts w:ascii="Montserrat" w:eastAsia="Arial" w:hAnsi="Montserrat" w:cs="Arial"/>
          <w:color w:val="000000"/>
          <w:lang w:val="es-ES_tradnl"/>
        </w:rPr>
        <w:t>á</w:t>
      </w:r>
      <w:r w:rsidR="004F73A4" w:rsidRPr="00002DF0">
        <w:rPr>
          <w:rFonts w:ascii="Montserrat" w:eastAsia="Arial" w:hAnsi="Montserrat" w:cs="Arial"/>
          <w:color w:val="000000"/>
          <w:lang w:val="es-ES_tradnl"/>
        </w:rPr>
        <w:t>s que existen diferentes métodos para agrupar, organizar y presentar información del estudio de un fenómeno o cualidad de una población o de una muestra.</w:t>
      </w:r>
      <w:r>
        <w:rPr>
          <w:rFonts w:ascii="Montserrat" w:hAnsi="Montserrat"/>
          <w:lang w:val="es-ES_tradnl"/>
        </w:rPr>
        <w:t xml:space="preserve"> </w:t>
      </w:r>
      <w:r w:rsidR="004F73A4" w:rsidRPr="00002DF0">
        <w:rPr>
          <w:rFonts w:ascii="Montserrat" w:eastAsia="Arial" w:hAnsi="Montserrat" w:cs="Arial"/>
          <w:color w:val="000000"/>
          <w:lang w:val="es-ES_tradnl"/>
        </w:rPr>
        <w:t>Se hará énfasis en el uso de medidas estadísticas para cuantificar las características del caso analizado y el procedimiento para determinarlos.</w:t>
      </w:r>
    </w:p>
    <w:p w14:paraId="11236532" w14:textId="77777777" w:rsidR="004F73A4" w:rsidRPr="00002DF0" w:rsidRDefault="004F73A4" w:rsidP="004F73A4">
      <w:pPr>
        <w:widowControl w:val="0"/>
        <w:spacing w:after="0" w:line="240" w:lineRule="auto"/>
        <w:jc w:val="both"/>
        <w:rPr>
          <w:rFonts w:ascii="Montserrat" w:eastAsia="Arial" w:hAnsi="Montserrat" w:cs="Arial"/>
          <w:color w:val="000000"/>
          <w:lang w:val="es-ES_tradnl"/>
        </w:rPr>
      </w:pPr>
    </w:p>
    <w:p w14:paraId="15EDD8C1" w14:textId="35322644" w:rsidR="004F73A4" w:rsidRPr="00002DF0" w:rsidRDefault="004F73A4" w:rsidP="004F73A4">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Las medidas estadísticas sobre las que reflexionar</w:t>
      </w:r>
      <w:r w:rsidR="001D4489">
        <w:rPr>
          <w:rFonts w:ascii="Montserrat" w:eastAsia="Arial" w:hAnsi="Montserrat" w:cs="Arial"/>
          <w:color w:val="000000"/>
          <w:lang w:val="es-ES_tradnl"/>
        </w:rPr>
        <w:t>ás</w:t>
      </w:r>
      <w:r w:rsidRPr="00002DF0">
        <w:rPr>
          <w:rFonts w:ascii="Montserrat" w:eastAsia="Arial" w:hAnsi="Montserrat" w:cs="Arial"/>
          <w:color w:val="000000"/>
          <w:lang w:val="es-ES_tradnl"/>
        </w:rPr>
        <w:t xml:space="preserve"> son la media aritmética, mediana y moda; además, tomar</w:t>
      </w:r>
      <w:r w:rsidR="001D4489">
        <w:rPr>
          <w:rFonts w:ascii="Montserrat" w:eastAsia="Arial" w:hAnsi="Montserrat" w:cs="Arial"/>
          <w:color w:val="000000"/>
          <w:lang w:val="es-ES_tradnl"/>
        </w:rPr>
        <w:t>á</w:t>
      </w:r>
      <w:r w:rsidRPr="00002DF0">
        <w:rPr>
          <w:rFonts w:ascii="Montserrat" w:eastAsia="Arial" w:hAnsi="Montserrat" w:cs="Arial"/>
          <w:color w:val="000000"/>
          <w:lang w:val="es-ES_tradnl"/>
        </w:rPr>
        <w:t>s decisiones para elegir en qué casos es más recomendable usar cada una de estas medidas</w:t>
      </w:r>
      <w:r w:rsidR="00690043">
        <w:rPr>
          <w:rFonts w:ascii="Montserrat" w:eastAsia="Arial" w:hAnsi="Montserrat" w:cs="Arial"/>
          <w:color w:val="000000"/>
          <w:lang w:val="es-ES_tradnl"/>
        </w:rPr>
        <w:t>.</w:t>
      </w:r>
    </w:p>
    <w:p w14:paraId="60A11052" w14:textId="77777777" w:rsidR="004F73A4" w:rsidRPr="00A40CDD" w:rsidRDefault="004F73A4" w:rsidP="004F73A4">
      <w:pPr>
        <w:spacing w:after="0" w:line="240" w:lineRule="auto"/>
        <w:jc w:val="both"/>
        <w:rPr>
          <w:rFonts w:ascii="Arial" w:hAnsi="Arial" w:cs="Arial"/>
        </w:rPr>
      </w:pPr>
    </w:p>
    <w:p w14:paraId="20DFE537" w14:textId="3C3DC990" w:rsidR="005D69BA" w:rsidRDefault="00E00767" w:rsidP="00E00767">
      <w:pPr>
        <w:spacing w:after="0" w:line="240" w:lineRule="auto"/>
        <w:jc w:val="both"/>
        <w:rPr>
          <w:rFonts w:ascii="Montserrat" w:eastAsia="Arial" w:hAnsi="Montserrat" w:cs="Arial"/>
          <w:color w:val="000000"/>
          <w:lang w:val="es-ES_tradnl"/>
        </w:rPr>
      </w:pPr>
      <w:r>
        <w:rPr>
          <w:rFonts w:ascii="Montserrat" w:hAnsi="Montserrat"/>
          <w:bCs/>
        </w:rPr>
        <w:t>Para comenzar, l</w:t>
      </w:r>
      <w:r w:rsidR="005D69BA" w:rsidRPr="00002DF0">
        <w:rPr>
          <w:rFonts w:ascii="Montserrat" w:eastAsia="Arial" w:hAnsi="Montserrat" w:cs="Arial"/>
          <w:color w:val="000000"/>
          <w:lang w:val="es-ES_tradnl"/>
        </w:rPr>
        <w:t>a gráfica que se muestra</w:t>
      </w:r>
      <w:r>
        <w:rPr>
          <w:rFonts w:ascii="Montserrat" w:eastAsia="Arial" w:hAnsi="Montserrat" w:cs="Arial"/>
          <w:color w:val="000000"/>
          <w:lang w:val="es-ES_tradnl"/>
        </w:rPr>
        <w:t xml:space="preserve"> a continuación, </w:t>
      </w:r>
      <w:r w:rsidR="005D69BA" w:rsidRPr="00002DF0">
        <w:rPr>
          <w:rFonts w:ascii="Montserrat" w:eastAsia="Arial" w:hAnsi="Montserrat" w:cs="Arial"/>
          <w:color w:val="000000"/>
          <w:lang w:val="es-ES_tradnl"/>
        </w:rPr>
        <w:t xml:space="preserve">corresponde al gasto corriente monetario promedio trimestral por hogar, según grandes rubros del gasto, conforme a una Encuesta Nacional de Ingresos y Gastos de los Hogares realizada por </w:t>
      </w:r>
      <w:proofErr w:type="spellStart"/>
      <w:r w:rsidR="005D69BA" w:rsidRPr="00002DF0">
        <w:rPr>
          <w:rFonts w:ascii="Montserrat" w:eastAsia="Arial" w:hAnsi="Montserrat" w:cs="Arial"/>
          <w:color w:val="000000"/>
          <w:lang w:val="es-ES_tradnl"/>
        </w:rPr>
        <w:t>Inegi</w:t>
      </w:r>
      <w:proofErr w:type="spellEnd"/>
      <w:r w:rsidR="005D69BA" w:rsidRPr="00002DF0">
        <w:rPr>
          <w:rFonts w:ascii="Montserrat" w:eastAsia="Arial" w:hAnsi="Montserrat" w:cs="Arial"/>
          <w:color w:val="000000"/>
          <w:lang w:val="es-ES_tradnl"/>
        </w:rPr>
        <w:t xml:space="preserve"> en 2018.</w:t>
      </w:r>
    </w:p>
    <w:p w14:paraId="3102A608" w14:textId="77777777" w:rsidR="0086768A" w:rsidRPr="00E00767" w:rsidRDefault="0086768A" w:rsidP="00E00767">
      <w:pPr>
        <w:spacing w:after="0" w:line="240" w:lineRule="auto"/>
        <w:jc w:val="both"/>
        <w:rPr>
          <w:rFonts w:ascii="Montserrat" w:hAnsi="Montserrat"/>
          <w:bCs/>
        </w:rPr>
      </w:pPr>
    </w:p>
    <w:p w14:paraId="48693D48" w14:textId="296A5D0D" w:rsidR="005D69B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Observa la gráfica.</w:t>
      </w:r>
    </w:p>
    <w:p w14:paraId="708076FD" w14:textId="0B61BBC1" w:rsidR="00F322E7" w:rsidRDefault="00F322E7" w:rsidP="00002DF0">
      <w:pPr>
        <w:widowControl w:val="0"/>
        <w:spacing w:after="0" w:line="240" w:lineRule="auto"/>
        <w:jc w:val="both"/>
        <w:rPr>
          <w:rFonts w:ascii="Montserrat" w:eastAsia="Arial" w:hAnsi="Montserrat" w:cs="Arial"/>
          <w:color w:val="000000"/>
          <w:lang w:val="es-ES_tradnl"/>
        </w:rPr>
      </w:pPr>
    </w:p>
    <w:p w14:paraId="3F6C87B2" w14:textId="419E946D" w:rsidR="00F322E7" w:rsidRDefault="00F322E7" w:rsidP="00002DF0">
      <w:pPr>
        <w:widowControl w:val="0"/>
        <w:spacing w:after="0" w:line="240" w:lineRule="auto"/>
        <w:jc w:val="both"/>
        <w:rPr>
          <w:rFonts w:ascii="Montserrat" w:eastAsia="Arial" w:hAnsi="Montserrat" w:cs="Arial"/>
          <w:color w:val="000000"/>
          <w:lang w:val="es-ES_tradnl"/>
        </w:rPr>
      </w:pPr>
    </w:p>
    <w:p w14:paraId="7BB0EE7D" w14:textId="247749AB" w:rsidR="00F322E7" w:rsidRDefault="00E20998" w:rsidP="00E20998">
      <w:pPr>
        <w:widowControl w:val="0"/>
        <w:spacing w:after="0" w:line="240" w:lineRule="auto"/>
        <w:jc w:val="center"/>
        <w:rPr>
          <w:rFonts w:ascii="Montserrat" w:eastAsia="Arial" w:hAnsi="Montserrat" w:cs="Arial"/>
          <w:color w:val="000000"/>
          <w:lang w:val="es-ES_tradnl"/>
        </w:rPr>
      </w:pPr>
      <w:r w:rsidRPr="00E20998">
        <w:rPr>
          <w:noProof/>
          <w:lang w:val="en-US"/>
        </w:rPr>
        <w:drawing>
          <wp:inline distT="0" distB="0" distL="0" distR="0" wp14:anchorId="0F51F0BA" wp14:editId="092AF68B">
            <wp:extent cx="5008879" cy="2817628"/>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24056" cy="2826165"/>
                    </a:xfrm>
                    <a:prstGeom prst="rect">
                      <a:avLst/>
                    </a:prstGeom>
                  </pic:spPr>
                </pic:pic>
              </a:graphicData>
            </a:graphic>
          </wp:inline>
        </w:drawing>
      </w:r>
    </w:p>
    <w:p w14:paraId="604917C5" w14:textId="77777777" w:rsidR="00F322E7" w:rsidRPr="00002DF0" w:rsidRDefault="00F322E7" w:rsidP="00002DF0">
      <w:pPr>
        <w:widowControl w:val="0"/>
        <w:spacing w:after="0" w:line="240" w:lineRule="auto"/>
        <w:jc w:val="both"/>
        <w:rPr>
          <w:rFonts w:ascii="Montserrat" w:hAnsi="Montserrat"/>
          <w:lang w:val="es-ES_tradnl"/>
        </w:rPr>
      </w:pPr>
    </w:p>
    <w:p w14:paraId="65297DA2" w14:textId="5F0CE3CD" w:rsidR="00A40CDD" w:rsidRPr="00002DF0" w:rsidRDefault="005D69BA"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¿Cuál es el rubro que generó un mayor gasto familiar?, ¿en cuál rubro el gasto familiar representa una menor carga monetaria?, ¿cuál es el rubro que tiene un gasto aproximado de $6 400? Registra tus respuestas</w:t>
      </w:r>
      <w:r w:rsidR="001F2DA8">
        <w:rPr>
          <w:rFonts w:ascii="Montserrat" w:eastAsia="Arial" w:hAnsi="Montserrat" w:cs="Arial"/>
          <w:color w:val="000000"/>
          <w:lang w:val="es-ES_tradnl"/>
        </w:rPr>
        <w:t>.</w:t>
      </w:r>
    </w:p>
    <w:p w14:paraId="76F655A8" w14:textId="6340F701" w:rsidR="005D69BA" w:rsidRPr="00002DF0" w:rsidRDefault="005D69BA" w:rsidP="00002DF0">
      <w:pPr>
        <w:spacing w:after="0" w:line="240" w:lineRule="auto"/>
        <w:jc w:val="both"/>
        <w:rPr>
          <w:rFonts w:ascii="Montserrat" w:eastAsia="Arial" w:hAnsi="Montserrat" w:cs="Arial"/>
          <w:color w:val="000000"/>
          <w:lang w:val="es-ES_tradnl"/>
        </w:rPr>
      </w:pPr>
    </w:p>
    <w:p w14:paraId="199AFD1C" w14:textId="75AA89CB"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lastRenderedPageBreak/>
        <w:t>Para contestar las preguntas relacionadas con la gráfica, debes observarla con detenimiento y analizarla.</w:t>
      </w:r>
    </w:p>
    <w:p w14:paraId="69ECDB88"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3EAEF1BC" w14:textId="01C23022"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 xml:space="preserve">¿Cuáles </w:t>
      </w:r>
      <w:r w:rsidR="001F2DA8">
        <w:rPr>
          <w:rFonts w:ascii="Montserrat" w:eastAsia="Arial" w:hAnsi="Montserrat" w:cs="Arial"/>
          <w:color w:val="000000"/>
          <w:lang w:val="es-ES_tradnl"/>
        </w:rPr>
        <w:t xml:space="preserve">crees, qué </w:t>
      </w:r>
      <w:r w:rsidRPr="00002DF0">
        <w:rPr>
          <w:rFonts w:ascii="Montserrat" w:eastAsia="Arial" w:hAnsi="Montserrat" w:cs="Arial"/>
          <w:color w:val="000000"/>
          <w:lang w:val="es-ES_tradnl"/>
        </w:rPr>
        <w:t>son los datos que se consideraron para construir esta gráfica?</w:t>
      </w:r>
    </w:p>
    <w:p w14:paraId="587C8067" w14:textId="77777777" w:rsidR="005D69BA" w:rsidRPr="00383D5E" w:rsidRDefault="005D69BA" w:rsidP="00002DF0">
      <w:pPr>
        <w:widowControl w:val="0"/>
        <w:spacing w:after="0" w:line="240" w:lineRule="auto"/>
        <w:jc w:val="both"/>
        <w:rPr>
          <w:rFonts w:ascii="Montserrat" w:eastAsia="Arial" w:hAnsi="Montserrat" w:cs="Arial"/>
          <w:bCs/>
          <w:color w:val="000000"/>
          <w:lang w:val="es-ES_tradnl"/>
        </w:rPr>
      </w:pPr>
    </w:p>
    <w:p w14:paraId="4E50CDA2" w14:textId="2A75300D" w:rsidR="005D69BA" w:rsidRPr="00002DF0" w:rsidRDefault="005D69BA" w:rsidP="00002DF0">
      <w:pPr>
        <w:spacing w:after="0" w:line="240" w:lineRule="auto"/>
        <w:jc w:val="both"/>
        <w:rPr>
          <w:rFonts w:ascii="Montserrat" w:eastAsia="Arial" w:hAnsi="Montserrat" w:cs="Arial"/>
        </w:rPr>
      </w:pPr>
      <w:r w:rsidRPr="00002DF0">
        <w:rPr>
          <w:rFonts w:ascii="Montserrat" w:eastAsia="Arial" w:hAnsi="Montserrat" w:cs="Arial"/>
        </w:rPr>
        <w:t>En esta gráfica se observan las diferentes categorías de estudio, las cuales se localizan en el eje vertical, y en el eje horizontal se anotan los promedios en pesos de los gastos destinados a cubrir cada uno de los rubros, definiendo una escala para su representación.</w:t>
      </w:r>
    </w:p>
    <w:p w14:paraId="6CC12D93" w14:textId="49FE4BD9" w:rsidR="005D69BA" w:rsidRPr="00002DF0" w:rsidRDefault="005D69BA" w:rsidP="00002DF0">
      <w:pPr>
        <w:spacing w:after="0" w:line="240" w:lineRule="auto"/>
        <w:jc w:val="both"/>
        <w:rPr>
          <w:rFonts w:ascii="Montserrat" w:eastAsia="Arial" w:hAnsi="Montserrat" w:cs="Arial"/>
        </w:rPr>
      </w:pPr>
    </w:p>
    <w:p w14:paraId="4911F27E" w14:textId="43E3CB1F"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Continu</w:t>
      </w:r>
      <w:r w:rsidR="0054353F">
        <w:rPr>
          <w:rFonts w:ascii="Montserrat" w:eastAsia="Arial" w:hAnsi="Montserrat" w:cs="Arial"/>
          <w:bCs/>
          <w:color w:val="000000"/>
          <w:lang w:val="es-ES_tradnl"/>
        </w:rPr>
        <w:t>ando</w:t>
      </w:r>
      <w:r w:rsidRPr="00002DF0">
        <w:rPr>
          <w:rFonts w:ascii="Montserrat" w:eastAsia="Arial" w:hAnsi="Montserrat" w:cs="Arial"/>
          <w:bCs/>
          <w:color w:val="000000"/>
          <w:lang w:val="es-ES_tradnl"/>
        </w:rPr>
        <w:t xml:space="preserve"> con la situación problema, revis</w:t>
      </w:r>
      <w:r w:rsidR="0054353F">
        <w:rPr>
          <w:rFonts w:ascii="Montserrat" w:eastAsia="Arial" w:hAnsi="Montserrat" w:cs="Arial"/>
          <w:bCs/>
          <w:color w:val="000000"/>
          <w:lang w:val="es-ES_tradnl"/>
        </w:rPr>
        <w:t>a</w:t>
      </w:r>
      <w:r w:rsidRPr="00002DF0">
        <w:rPr>
          <w:rFonts w:ascii="Montserrat" w:eastAsia="Arial" w:hAnsi="Montserrat" w:cs="Arial"/>
          <w:bCs/>
          <w:color w:val="000000"/>
          <w:lang w:val="es-ES_tradnl"/>
        </w:rPr>
        <w:t xml:space="preserve"> tus respuestas a los planteamientos que se hicieron.</w:t>
      </w:r>
    </w:p>
    <w:p w14:paraId="5090AF81"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5C35B874" w14:textId="457BA57D" w:rsidR="00B76383"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¿Cuál es el rubro que generó un mayor gasto familiar?</w:t>
      </w:r>
    </w:p>
    <w:p w14:paraId="4BACF68F" w14:textId="77777777" w:rsidR="00B76383" w:rsidRDefault="00B76383" w:rsidP="00002DF0">
      <w:pPr>
        <w:widowControl w:val="0"/>
        <w:spacing w:after="0" w:line="240" w:lineRule="auto"/>
        <w:jc w:val="both"/>
        <w:rPr>
          <w:rFonts w:ascii="Montserrat" w:eastAsia="Arial" w:hAnsi="Montserrat" w:cs="Arial"/>
          <w:color w:val="000000"/>
          <w:lang w:val="es-ES_tradnl"/>
        </w:rPr>
      </w:pPr>
    </w:p>
    <w:p w14:paraId="5F1D17B6" w14:textId="76D9AB4B" w:rsidR="005D69BA" w:rsidRPr="000B358F"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El rubro que demandó mayor gasto monetario, de acuerdo con la gráfica, es el que está representado por la barra de mayor longitud, en este caso, “Alimentos, bebidas y tabaco”.</w:t>
      </w:r>
    </w:p>
    <w:p w14:paraId="2301320B" w14:textId="77777777" w:rsidR="000B358F"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¿En cuál rubro el gasto familiar representa una menor carga monetaria?</w:t>
      </w:r>
    </w:p>
    <w:p w14:paraId="6CA8AD53" w14:textId="77777777" w:rsidR="000B358F" w:rsidRDefault="000B358F" w:rsidP="00002DF0">
      <w:pPr>
        <w:widowControl w:val="0"/>
        <w:spacing w:after="0" w:line="240" w:lineRule="auto"/>
        <w:jc w:val="both"/>
        <w:rPr>
          <w:rFonts w:ascii="Montserrat" w:eastAsia="Arial" w:hAnsi="Montserrat" w:cs="Arial"/>
          <w:color w:val="000000"/>
          <w:lang w:val="es-ES_tradnl"/>
        </w:rPr>
      </w:pPr>
    </w:p>
    <w:p w14:paraId="7A237A6E" w14:textId="40287F4E"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El rubro de “Gastos a la salud”, el cual está representado en la gráfica con la barra de menor longitud.</w:t>
      </w:r>
    </w:p>
    <w:p w14:paraId="3E1CBB95" w14:textId="77777777" w:rsidR="005D69BA" w:rsidRPr="00002DF0" w:rsidRDefault="005D69BA" w:rsidP="00002DF0">
      <w:pPr>
        <w:pStyle w:val="CuerpoA"/>
        <w:widowControl w:val="0"/>
        <w:spacing w:after="0" w:line="240" w:lineRule="auto"/>
        <w:jc w:val="both"/>
        <w:rPr>
          <w:rFonts w:ascii="Montserrat" w:eastAsia="Arial" w:hAnsi="Montserrat" w:cs="Arial"/>
        </w:rPr>
      </w:pPr>
    </w:p>
    <w:p w14:paraId="1B7365E3" w14:textId="77777777" w:rsidR="000B358F" w:rsidRDefault="005D69BA" w:rsidP="00002DF0">
      <w:pPr>
        <w:spacing w:after="0" w:line="240" w:lineRule="auto"/>
        <w:jc w:val="both"/>
        <w:rPr>
          <w:rFonts w:ascii="Montserrat" w:eastAsia="Arial" w:hAnsi="Montserrat" w:cs="Arial"/>
        </w:rPr>
      </w:pPr>
      <w:r w:rsidRPr="00002DF0">
        <w:rPr>
          <w:rFonts w:ascii="Montserrat" w:eastAsia="Arial" w:hAnsi="Montserrat" w:cs="Arial"/>
        </w:rPr>
        <w:t>¿Cuál es el rubro que tiene un gasto aproximado de $6 400?</w:t>
      </w:r>
    </w:p>
    <w:p w14:paraId="0713D97B" w14:textId="77777777" w:rsidR="000B358F" w:rsidRDefault="000B358F" w:rsidP="00002DF0">
      <w:pPr>
        <w:spacing w:after="0" w:line="240" w:lineRule="auto"/>
        <w:jc w:val="both"/>
        <w:rPr>
          <w:rFonts w:ascii="Montserrat" w:eastAsia="Arial" w:hAnsi="Montserrat" w:cs="Arial"/>
        </w:rPr>
      </w:pPr>
    </w:p>
    <w:p w14:paraId="3BB0AFF4" w14:textId="56666E46" w:rsidR="005D69BA" w:rsidRDefault="005D69BA" w:rsidP="00002DF0">
      <w:pPr>
        <w:spacing w:after="0" w:line="240" w:lineRule="auto"/>
        <w:jc w:val="both"/>
        <w:rPr>
          <w:rFonts w:ascii="Montserrat" w:eastAsia="Arial" w:hAnsi="Montserrat" w:cs="Arial"/>
        </w:rPr>
      </w:pPr>
      <w:r w:rsidRPr="00002DF0">
        <w:rPr>
          <w:rFonts w:ascii="Montserrat" w:eastAsia="Arial" w:hAnsi="Montserrat" w:cs="Arial"/>
        </w:rPr>
        <w:t>Visuali</w:t>
      </w:r>
      <w:r w:rsidR="000B358F">
        <w:rPr>
          <w:rFonts w:ascii="Montserrat" w:eastAsia="Arial" w:hAnsi="Montserrat" w:cs="Arial"/>
        </w:rPr>
        <w:t>za</w:t>
      </w:r>
      <w:r w:rsidRPr="00002DF0">
        <w:rPr>
          <w:rFonts w:ascii="Montserrat" w:eastAsia="Arial" w:hAnsi="Montserrat" w:cs="Arial"/>
        </w:rPr>
        <w:t xml:space="preserve"> la gráfica, notará</w:t>
      </w:r>
      <w:r w:rsidR="000B358F">
        <w:rPr>
          <w:rFonts w:ascii="Montserrat" w:eastAsia="Arial" w:hAnsi="Montserrat" w:cs="Arial"/>
        </w:rPr>
        <w:t>s</w:t>
      </w:r>
      <w:r w:rsidRPr="00002DF0">
        <w:rPr>
          <w:rFonts w:ascii="Montserrat" w:eastAsia="Arial" w:hAnsi="Montserrat" w:cs="Arial"/>
        </w:rPr>
        <w:t xml:space="preserve"> que entre las líneas que están nombradas como $6 000 y $8 000 hay otras cuatro líneas auxiliares que representan $400, por dividir la escala que representa los $2</w:t>
      </w:r>
      <w:r w:rsidR="000B358F">
        <w:rPr>
          <w:rFonts w:ascii="Montserrat" w:eastAsia="Arial" w:hAnsi="Montserrat" w:cs="Arial"/>
        </w:rPr>
        <w:t xml:space="preserve"> </w:t>
      </w:r>
      <w:r w:rsidRPr="00002DF0">
        <w:rPr>
          <w:rFonts w:ascii="Montserrat" w:eastAsia="Arial" w:hAnsi="Montserrat" w:cs="Arial"/>
        </w:rPr>
        <w:t>000 entre cinco partes, representando cada línea auxiliar $400. Lo que significa que el rubro de “Transporte y comunicaciones” es el que tiene un gasto aproximado de $6 400.</w:t>
      </w:r>
    </w:p>
    <w:p w14:paraId="32A156B6" w14:textId="72885171" w:rsidR="000B358F" w:rsidRDefault="000B358F" w:rsidP="00002DF0">
      <w:pPr>
        <w:spacing w:after="0" w:line="240" w:lineRule="auto"/>
        <w:jc w:val="both"/>
        <w:rPr>
          <w:rFonts w:ascii="Montserrat" w:eastAsia="Arial" w:hAnsi="Montserrat" w:cs="Arial"/>
        </w:rPr>
      </w:pPr>
    </w:p>
    <w:p w14:paraId="72A94745" w14:textId="61671B4F" w:rsidR="000B358F" w:rsidRDefault="000B358F" w:rsidP="000B358F">
      <w:pPr>
        <w:spacing w:after="0" w:line="240" w:lineRule="auto"/>
        <w:jc w:val="center"/>
        <w:rPr>
          <w:rFonts w:ascii="Montserrat" w:eastAsia="Arial" w:hAnsi="Montserrat" w:cs="Arial"/>
        </w:rPr>
      </w:pPr>
      <w:r w:rsidRPr="000B358F">
        <w:rPr>
          <w:noProof/>
          <w:lang w:val="en-US"/>
        </w:rPr>
        <w:lastRenderedPageBreak/>
        <w:drawing>
          <wp:inline distT="0" distB="0" distL="0" distR="0" wp14:anchorId="4B8F921F" wp14:editId="4ED3EE9B">
            <wp:extent cx="5486139" cy="2892056"/>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00707" cy="2899736"/>
                    </a:xfrm>
                    <a:prstGeom prst="rect">
                      <a:avLst/>
                    </a:prstGeom>
                  </pic:spPr>
                </pic:pic>
              </a:graphicData>
            </a:graphic>
          </wp:inline>
        </w:drawing>
      </w:r>
    </w:p>
    <w:p w14:paraId="437E3F8A" w14:textId="5D58649A" w:rsidR="005D69BA" w:rsidRPr="00002DF0" w:rsidRDefault="005D69BA" w:rsidP="00002DF0">
      <w:pPr>
        <w:spacing w:after="0" w:line="240" w:lineRule="auto"/>
        <w:jc w:val="both"/>
        <w:rPr>
          <w:rFonts w:ascii="Montserrat" w:eastAsia="Arial" w:hAnsi="Montserrat" w:cs="Arial"/>
        </w:rPr>
      </w:pPr>
    </w:p>
    <w:p w14:paraId="511AB72A" w14:textId="77777777" w:rsidR="0094368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Hasta aquí has analizado la información que se presenta por medio de gráficas.</w:t>
      </w:r>
    </w:p>
    <w:p w14:paraId="3769DE55" w14:textId="77777777" w:rsidR="0094368A" w:rsidRDefault="0094368A" w:rsidP="00002DF0">
      <w:pPr>
        <w:widowControl w:val="0"/>
        <w:spacing w:after="0" w:line="240" w:lineRule="auto"/>
        <w:jc w:val="both"/>
        <w:rPr>
          <w:rFonts w:ascii="Montserrat" w:eastAsia="Arial" w:hAnsi="Montserrat" w:cs="Arial"/>
          <w:color w:val="000000"/>
          <w:lang w:val="es-ES_tradnl"/>
        </w:rPr>
      </w:pPr>
    </w:p>
    <w:p w14:paraId="0E38619A" w14:textId="6940945C" w:rsidR="005D69BA" w:rsidRDefault="005D69BA"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¿Existen otros métodos que cumplan con esta finalidad?</w:t>
      </w:r>
    </w:p>
    <w:p w14:paraId="6D8869BB" w14:textId="77777777" w:rsidR="0094368A" w:rsidRPr="00002DF0" w:rsidRDefault="0094368A" w:rsidP="00002DF0">
      <w:pPr>
        <w:widowControl w:val="0"/>
        <w:spacing w:after="0" w:line="240" w:lineRule="auto"/>
        <w:jc w:val="both"/>
        <w:rPr>
          <w:rFonts w:ascii="Montserrat" w:hAnsi="Montserrat"/>
          <w:lang w:val="es-ES_tradnl"/>
        </w:rPr>
      </w:pPr>
    </w:p>
    <w:p w14:paraId="23184F20" w14:textId="2C4A93FB" w:rsidR="005D69BA" w:rsidRPr="00002DF0" w:rsidRDefault="005D69BA" w:rsidP="00002DF0">
      <w:pPr>
        <w:spacing w:after="0" w:line="240" w:lineRule="auto"/>
        <w:jc w:val="both"/>
        <w:rPr>
          <w:rFonts w:ascii="Montserrat" w:eastAsia="Arial" w:hAnsi="Montserrat" w:cs="Arial"/>
        </w:rPr>
      </w:pPr>
      <w:r w:rsidRPr="00002DF0">
        <w:rPr>
          <w:rFonts w:ascii="Montserrat" w:eastAsia="Arial" w:hAnsi="Montserrat" w:cs="Arial"/>
        </w:rPr>
        <w:t xml:space="preserve">Para responder, </w:t>
      </w:r>
      <w:r w:rsidR="0094368A">
        <w:rPr>
          <w:rFonts w:ascii="Montserrat" w:eastAsia="Arial" w:hAnsi="Montserrat" w:cs="Arial"/>
        </w:rPr>
        <w:t>hay que resolver</w:t>
      </w:r>
      <w:r w:rsidRPr="00002DF0">
        <w:rPr>
          <w:rFonts w:ascii="Montserrat" w:eastAsia="Arial" w:hAnsi="Montserrat" w:cs="Arial"/>
        </w:rPr>
        <w:t xml:space="preserve"> la siguiente situación.</w:t>
      </w:r>
    </w:p>
    <w:p w14:paraId="1602909E" w14:textId="56DB7415" w:rsidR="005D69BA" w:rsidRPr="00002DF0" w:rsidRDefault="005D69BA" w:rsidP="00002DF0">
      <w:pPr>
        <w:spacing w:after="0" w:line="240" w:lineRule="auto"/>
        <w:jc w:val="both"/>
        <w:rPr>
          <w:rFonts w:ascii="Montserrat" w:hAnsi="Montserrat"/>
          <w:bCs/>
        </w:rPr>
      </w:pPr>
    </w:p>
    <w:p w14:paraId="498A8E17" w14:textId="0814B9D8"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Dánae se ha propuesto mejorar su promedio respecto del que obtuvo el curso escolar anterior, que fue de 9 punto 5. Las calificaciones que lleva hasta ahora son las que se observa</w:t>
      </w:r>
      <w:r w:rsidR="00E61E41">
        <w:rPr>
          <w:rFonts w:ascii="Montserrat" w:eastAsia="Arial" w:hAnsi="Montserrat" w:cs="Arial"/>
          <w:bCs/>
          <w:color w:val="000000"/>
          <w:lang w:val="es-ES_tradnl"/>
        </w:rPr>
        <w:t>n</w:t>
      </w:r>
      <w:r w:rsidR="002D0DEA">
        <w:rPr>
          <w:rFonts w:ascii="Montserrat" w:eastAsia="Arial" w:hAnsi="Montserrat" w:cs="Arial"/>
          <w:bCs/>
          <w:color w:val="000000"/>
          <w:lang w:val="es-ES_tradnl"/>
        </w:rPr>
        <w:t xml:space="preserve"> a continuación.</w:t>
      </w:r>
    </w:p>
    <w:p w14:paraId="6379EE38" w14:textId="2B828CB4" w:rsidR="005D69BA" w:rsidRDefault="00FD0EB3" w:rsidP="00FD0EB3">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drawing>
          <wp:inline distT="0" distB="0" distL="0" distR="0" wp14:anchorId="5B49478E" wp14:editId="4393FFE0">
            <wp:extent cx="4199860" cy="2104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6531" cy="2117462"/>
                    </a:xfrm>
                    <a:prstGeom prst="rect">
                      <a:avLst/>
                    </a:prstGeom>
                    <a:noFill/>
                    <a:ln>
                      <a:noFill/>
                    </a:ln>
                  </pic:spPr>
                </pic:pic>
              </a:graphicData>
            </a:graphic>
          </wp:inline>
        </w:drawing>
      </w:r>
    </w:p>
    <w:p w14:paraId="17A70424" w14:textId="77777777" w:rsidR="00FD0EB3" w:rsidRPr="00002DF0" w:rsidRDefault="00FD0EB3" w:rsidP="00002DF0">
      <w:pPr>
        <w:widowControl w:val="0"/>
        <w:spacing w:after="0" w:line="240" w:lineRule="auto"/>
        <w:jc w:val="both"/>
        <w:rPr>
          <w:rFonts w:ascii="Montserrat" w:eastAsia="Arial" w:hAnsi="Montserrat" w:cs="Arial"/>
          <w:bCs/>
          <w:color w:val="000000"/>
          <w:lang w:val="es-ES_tradnl"/>
        </w:rPr>
      </w:pPr>
    </w:p>
    <w:p w14:paraId="57B4C50A" w14:textId="38BBD454"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¿Piensas que Dánae pueda cumplir su propósito?</w:t>
      </w:r>
    </w:p>
    <w:p w14:paraId="3C0124BE" w14:textId="0A089719" w:rsidR="005D69BA" w:rsidRPr="00002DF0" w:rsidRDefault="005D69BA" w:rsidP="00002DF0">
      <w:pPr>
        <w:spacing w:after="0" w:line="240" w:lineRule="auto"/>
        <w:jc w:val="both"/>
        <w:rPr>
          <w:rFonts w:ascii="Montserrat" w:hAnsi="Montserrat"/>
          <w:bCs/>
        </w:rPr>
      </w:pPr>
    </w:p>
    <w:p w14:paraId="3DE8B35F" w14:textId="26232A44"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Dánae necesita obtener un promedio igual o mayor a 9 punto 6 en este ciclo escolar para superar el del anterior.</w:t>
      </w:r>
    </w:p>
    <w:p w14:paraId="2336278B" w14:textId="77777777" w:rsidR="005D69BA" w:rsidRPr="00002DF0" w:rsidRDefault="005D69BA" w:rsidP="00002DF0">
      <w:pPr>
        <w:widowControl w:val="0"/>
        <w:spacing w:after="0" w:line="240" w:lineRule="auto"/>
        <w:jc w:val="both"/>
        <w:rPr>
          <w:rFonts w:ascii="Montserrat" w:eastAsia="Arial" w:hAnsi="Montserrat" w:cs="Arial"/>
          <w:bCs/>
          <w:color w:val="000000"/>
          <w:lang w:val="es-ES_tradnl"/>
        </w:rPr>
      </w:pPr>
    </w:p>
    <w:p w14:paraId="6F97C5C7" w14:textId="378B2EE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Analiza la información a partir de las siguientes preguntas:</w:t>
      </w:r>
    </w:p>
    <w:p w14:paraId="2C8B4BAB" w14:textId="77777777" w:rsidR="005D69BA" w:rsidRPr="00002DF0" w:rsidRDefault="005D69BA" w:rsidP="00002DF0">
      <w:pPr>
        <w:widowControl w:val="0"/>
        <w:spacing w:after="0" w:line="240" w:lineRule="auto"/>
        <w:jc w:val="both"/>
        <w:rPr>
          <w:rFonts w:ascii="Montserrat" w:eastAsia="Arial" w:hAnsi="Montserrat" w:cs="Arial"/>
          <w:bCs/>
          <w:color w:val="000000"/>
          <w:lang w:val="es-ES_tradnl"/>
        </w:rPr>
      </w:pPr>
    </w:p>
    <w:p w14:paraId="76E2BA02" w14:textId="79D6CC8E" w:rsidR="005D69BA" w:rsidRPr="007739D7" w:rsidRDefault="005D69BA" w:rsidP="00DC38CD">
      <w:pPr>
        <w:pStyle w:val="Prrafodelista"/>
        <w:widowControl w:val="0"/>
        <w:numPr>
          <w:ilvl w:val="0"/>
          <w:numId w:val="3"/>
        </w:numPr>
        <w:spacing w:after="0" w:line="240" w:lineRule="auto"/>
        <w:jc w:val="both"/>
        <w:rPr>
          <w:rFonts w:ascii="Montserrat" w:eastAsia="Arial Unicode MS" w:hAnsi="Montserrat" w:cs="Times New Roman"/>
          <w:lang w:val="es-ES_tradnl"/>
        </w:rPr>
      </w:pPr>
      <w:r w:rsidRPr="007739D7">
        <w:rPr>
          <w:rFonts w:ascii="Montserrat" w:eastAsia="Arial" w:hAnsi="Montserrat" w:cs="Arial"/>
          <w:bCs/>
          <w:color w:val="000000"/>
          <w:lang w:val="es-ES_tradnl"/>
        </w:rPr>
        <w:t>¿En alguno de los bloques cumple con el promedio que se propuso? ¿En cuál fue?</w:t>
      </w:r>
    </w:p>
    <w:p w14:paraId="7306C53A" w14:textId="40B22485"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Si conserva su promedio actual, ¿alcanzará a cumplir con su propósito?</w:t>
      </w:r>
    </w:p>
    <w:p w14:paraId="65C92E7D" w14:textId="20173816"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¿Qué calificación ha obtenido más veces?</w:t>
      </w:r>
    </w:p>
    <w:p w14:paraId="72096B51" w14:textId="0DF34D01" w:rsidR="005D69BA" w:rsidRPr="007739D7" w:rsidRDefault="005D69BA" w:rsidP="00DC38CD">
      <w:pPr>
        <w:pStyle w:val="Prrafodelista"/>
        <w:widowControl w:val="0"/>
        <w:numPr>
          <w:ilvl w:val="0"/>
          <w:numId w:val="3"/>
        </w:numPr>
        <w:spacing w:after="0" w:line="240" w:lineRule="auto"/>
        <w:jc w:val="both"/>
        <w:rPr>
          <w:rFonts w:ascii="Montserrat" w:hAnsi="Montserrat"/>
          <w:lang w:val="es-ES_tradnl"/>
        </w:rPr>
      </w:pPr>
      <w:r w:rsidRPr="007739D7">
        <w:rPr>
          <w:rFonts w:ascii="Montserrat" w:eastAsia="Arial" w:hAnsi="Montserrat" w:cs="Arial"/>
          <w:bCs/>
          <w:color w:val="000000"/>
          <w:lang w:val="es-ES_tradnl"/>
        </w:rPr>
        <w:t>Si se ordenan las calificaciones de Dánae de menor a mayor o de mayor a menor, ¿cuál quedará justo a la mitad de los datos?</w:t>
      </w:r>
    </w:p>
    <w:p w14:paraId="06995265" w14:textId="32092111" w:rsidR="005D69BA" w:rsidRPr="007739D7" w:rsidRDefault="005D69BA" w:rsidP="00DC38CD">
      <w:pPr>
        <w:pStyle w:val="Prrafodelista"/>
        <w:numPr>
          <w:ilvl w:val="0"/>
          <w:numId w:val="3"/>
        </w:numPr>
        <w:spacing w:after="0" w:line="240" w:lineRule="auto"/>
        <w:jc w:val="both"/>
        <w:rPr>
          <w:rFonts w:ascii="Montserrat" w:eastAsia="Arial" w:hAnsi="Montserrat" w:cs="Arial"/>
          <w:bCs/>
          <w:color w:val="000000"/>
          <w:lang w:val="es-ES_tradnl"/>
        </w:rPr>
      </w:pPr>
      <w:r w:rsidRPr="007739D7">
        <w:rPr>
          <w:rFonts w:ascii="Montserrat" w:eastAsia="Arial" w:hAnsi="Montserrat" w:cs="Arial"/>
          <w:bCs/>
          <w:color w:val="000000"/>
          <w:lang w:val="es-ES_tradnl"/>
        </w:rPr>
        <w:t>Si Dánae obtiene cinco calificaciones de 10 y cuatro de 9 en el bloque 3, ¿qué promedio final obtendrá?</w:t>
      </w:r>
    </w:p>
    <w:p w14:paraId="3C3DC362" w14:textId="287D4D09" w:rsidR="005D69BA" w:rsidRPr="00002DF0" w:rsidRDefault="005D69BA" w:rsidP="00002DF0">
      <w:pPr>
        <w:spacing w:after="0" w:line="240" w:lineRule="auto"/>
        <w:jc w:val="both"/>
        <w:rPr>
          <w:rFonts w:ascii="Montserrat" w:eastAsia="Arial" w:hAnsi="Montserrat" w:cs="Arial"/>
          <w:bCs/>
          <w:color w:val="000000"/>
          <w:lang w:val="es-ES_tradnl"/>
        </w:rPr>
      </w:pPr>
    </w:p>
    <w:p w14:paraId="6A012237" w14:textId="0C82C599" w:rsidR="005D69BA" w:rsidRPr="006B468A" w:rsidRDefault="005D69BA" w:rsidP="006B468A">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¿Recuerdas a qué se refiere el promedio?, ¿cómo se calcula este valor?</w:t>
      </w:r>
      <w:r w:rsidR="006B468A">
        <w:rPr>
          <w:rFonts w:ascii="Montserrat" w:hAnsi="Montserrat"/>
          <w:lang w:val="es-ES_tradnl"/>
        </w:rPr>
        <w:t xml:space="preserve"> </w:t>
      </w:r>
      <w:r w:rsidRPr="00002DF0">
        <w:rPr>
          <w:rFonts w:ascii="Montserrat" w:eastAsia="Arial" w:hAnsi="Montserrat" w:cs="Arial"/>
          <w:bCs/>
        </w:rPr>
        <w:t>Escribe tus respuestas.</w:t>
      </w:r>
    </w:p>
    <w:p w14:paraId="2E68FCDB" w14:textId="0CB92B1D" w:rsidR="005D69BA" w:rsidRPr="00002DF0" w:rsidRDefault="005D69BA" w:rsidP="00002DF0">
      <w:pPr>
        <w:spacing w:after="0" w:line="240" w:lineRule="auto"/>
        <w:jc w:val="both"/>
        <w:rPr>
          <w:rFonts w:ascii="Montserrat" w:eastAsia="Arial" w:hAnsi="Montserrat" w:cs="Arial"/>
          <w:bCs/>
        </w:rPr>
      </w:pPr>
    </w:p>
    <w:p w14:paraId="656BE32F" w14:textId="4C7C3E08" w:rsidR="005D69BA" w:rsidRPr="00002DF0" w:rsidRDefault="00EE7072" w:rsidP="00002DF0">
      <w:pPr>
        <w:widowControl w:val="0"/>
        <w:spacing w:after="0" w:line="240" w:lineRule="auto"/>
        <w:jc w:val="both"/>
        <w:rPr>
          <w:rFonts w:ascii="Montserrat" w:hAnsi="Montserrat"/>
          <w:lang w:val="es-ES_tradnl"/>
        </w:rPr>
      </w:pPr>
      <w:r>
        <w:rPr>
          <w:rFonts w:ascii="Montserrat" w:eastAsia="Arial" w:hAnsi="Montserrat" w:cs="Arial"/>
          <w:color w:val="000000"/>
          <w:lang w:val="es-ES_tradnl"/>
        </w:rPr>
        <w:t>Si recuerdas</w:t>
      </w:r>
      <w:r w:rsidR="007E408C">
        <w:rPr>
          <w:rFonts w:ascii="Montserrat" w:eastAsia="Arial" w:hAnsi="Montserrat" w:cs="Arial"/>
          <w:color w:val="000000"/>
          <w:lang w:val="es-ES_tradnl"/>
        </w:rPr>
        <w:t>, l</w:t>
      </w:r>
      <w:r w:rsidR="005D69BA" w:rsidRPr="00002DF0">
        <w:rPr>
          <w:rFonts w:ascii="Montserrat" w:eastAsia="Arial" w:hAnsi="Montserrat" w:cs="Arial"/>
          <w:color w:val="000000"/>
          <w:lang w:val="es-ES_tradnl"/>
        </w:rPr>
        <w:t>a media aritmética, también conocida como promedio, se define como el cociente de la suma de los valores de los datos entre el número total de datos.</w:t>
      </w:r>
    </w:p>
    <w:p w14:paraId="76F76ABF" w14:textId="77777777" w:rsidR="005D69BA" w:rsidRPr="00002DF0" w:rsidRDefault="005D69BA" w:rsidP="00002DF0">
      <w:pPr>
        <w:widowControl w:val="0"/>
        <w:spacing w:after="0" w:line="240" w:lineRule="auto"/>
        <w:jc w:val="both"/>
        <w:rPr>
          <w:rFonts w:ascii="Montserrat" w:eastAsia="Arial" w:hAnsi="Montserrat" w:cs="Arial"/>
          <w:color w:val="000000"/>
          <w:lang w:val="es-ES_tradnl"/>
        </w:rPr>
      </w:pPr>
    </w:p>
    <w:p w14:paraId="0CC71814" w14:textId="7777777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La media aritmética es igual al cociente de la suma del valor de “x” subíndice 1 más el valor de “x” subíndice 2 más el valor de “x” subíndice 3 hasta llegar al enésimo término, dividido entre el número de datos “n”.</w:t>
      </w:r>
    </w:p>
    <w:p w14:paraId="2FB4DF52" w14:textId="77777777" w:rsidR="005D69BA" w:rsidRPr="00002DF0" w:rsidRDefault="005D69BA"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Donde:</w:t>
      </w:r>
    </w:p>
    <w:p w14:paraId="48E811CC" w14:textId="77777777"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“x” con una barra en la parte superior representa la media aritmética.</w:t>
      </w:r>
    </w:p>
    <w:p w14:paraId="09FFA41E" w14:textId="77777777" w:rsidR="005D69BA" w:rsidRPr="00002DF0" w:rsidRDefault="005D69BA"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“n” es el número de datos.</w:t>
      </w:r>
    </w:p>
    <w:p w14:paraId="36B7AAF0" w14:textId="0B762F37" w:rsidR="005D69BA" w:rsidRDefault="005D69BA"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“x</w:t>
      </w:r>
      <w:r w:rsidRPr="00002DF0">
        <w:rPr>
          <w:rFonts w:ascii="Montserrat" w:eastAsia="Arial" w:hAnsi="Montserrat" w:cs="Arial"/>
          <w:color w:val="000000"/>
          <w:vertAlign w:val="subscript"/>
          <w:lang w:val="es-ES_tradnl"/>
        </w:rPr>
        <w:t>1</w:t>
      </w:r>
      <w:r w:rsidRPr="00002DF0">
        <w:rPr>
          <w:rFonts w:ascii="Montserrat" w:eastAsia="Arial" w:hAnsi="Montserrat" w:cs="Arial"/>
          <w:color w:val="000000"/>
          <w:lang w:val="es-ES_tradnl"/>
        </w:rPr>
        <w:t>”,”x</w:t>
      </w:r>
      <w:r w:rsidRPr="00002DF0">
        <w:rPr>
          <w:rFonts w:ascii="Montserrat" w:eastAsia="Arial" w:hAnsi="Montserrat" w:cs="Arial"/>
          <w:color w:val="000000"/>
          <w:vertAlign w:val="subscript"/>
          <w:lang w:val="es-ES_tradnl"/>
        </w:rPr>
        <w:t>2</w:t>
      </w:r>
      <w:r w:rsidRPr="00002DF0">
        <w:rPr>
          <w:rFonts w:ascii="Montserrat" w:eastAsia="Arial" w:hAnsi="Montserrat" w:cs="Arial"/>
          <w:color w:val="000000"/>
          <w:lang w:val="es-ES_tradnl"/>
        </w:rPr>
        <w:t>”, “x</w:t>
      </w:r>
      <w:r w:rsidRPr="00002DF0">
        <w:rPr>
          <w:rFonts w:ascii="Montserrat" w:eastAsia="Arial" w:hAnsi="Montserrat" w:cs="Arial"/>
          <w:color w:val="000000"/>
          <w:vertAlign w:val="subscript"/>
          <w:lang w:val="es-ES_tradnl"/>
        </w:rPr>
        <w:t>3</w:t>
      </w:r>
      <w:r w:rsidRPr="00002DF0">
        <w:rPr>
          <w:rFonts w:ascii="Montserrat" w:eastAsia="Arial" w:hAnsi="Montserrat" w:cs="Arial"/>
          <w:color w:val="000000"/>
          <w:lang w:val="es-ES_tradnl"/>
        </w:rPr>
        <w:t>” y “</w:t>
      </w:r>
      <w:proofErr w:type="spellStart"/>
      <w:r w:rsidRPr="00002DF0">
        <w:rPr>
          <w:rFonts w:ascii="Montserrat" w:eastAsia="Arial" w:hAnsi="Montserrat" w:cs="Arial"/>
          <w:color w:val="000000"/>
          <w:lang w:val="es-ES_tradnl"/>
        </w:rPr>
        <w:t>x</w:t>
      </w:r>
      <w:r w:rsidRPr="00002DF0">
        <w:rPr>
          <w:rFonts w:ascii="Montserrat" w:eastAsia="Arial" w:hAnsi="Montserrat" w:cs="Arial"/>
          <w:color w:val="000000"/>
          <w:vertAlign w:val="subscript"/>
          <w:lang w:val="es-ES_tradnl"/>
        </w:rPr>
        <w:t>n</w:t>
      </w:r>
      <w:proofErr w:type="spellEnd"/>
      <w:r w:rsidRPr="00002DF0">
        <w:rPr>
          <w:rFonts w:ascii="Montserrat" w:eastAsia="Arial" w:hAnsi="Montserrat" w:cs="Arial"/>
          <w:color w:val="000000"/>
          <w:lang w:val="es-ES_tradnl"/>
        </w:rPr>
        <w:t>” representan los valores de la variable estudiada.</w:t>
      </w:r>
    </w:p>
    <w:p w14:paraId="4FFDF6F8" w14:textId="5CF86574" w:rsidR="00AC7534" w:rsidRDefault="00AC7534" w:rsidP="00002DF0">
      <w:pPr>
        <w:spacing w:after="0" w:line="240" w:lineRule="auto"/>
        <w:jc w:val="both"/>
        <w:rPr>
          <w:rFonts w:ascii="Montserrat" w:eastAsia="Arial" w:hAnsi="Montserrat" w:cs="Arial"/>
          <w:color w:val="000000"/>
          <w:lang w:val="es-ES_tradnl"/>
        </w:rPr>
      </w:pPr>
    </w:p>
    <w:p w14:paraId="4058F96B" w14:textId="3E21332E" w:rsidR="00AC7534" w:rsidRDefault="00AC7534" w:rsidP="00AC7534">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0AC3AFB" wp14:editId="7F119639">
            <wp:extent cx="5102860" cy="2690038"/>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4738" cy="2706843"/>
                    </a:xfrm>
                    <a:prstGeom prst="rect">
                      <a:avLst/>
                    </a:prstGeom>
                    <a:noFill/>
                    <a:ln>
                      <a:noFill/>
                    </a:ln>
                  </pic:spPr>
                </pic:pic>
              </a:graphicData>
            </a:graphic>
          </wp:inline>
        </w:drawing>
      </w:r>
    </w:p>
    <w:p w14:paraId="2954CE08" w14:textId="2005132F" w:rsidR="002F405B" w:rsidRPr="00002DF0" w:rsidRDefault="002F405B" w:rsidP="00002DF0">
      <w:pPr>
        <w:spacing w:after="0" w:line="240" w:lineRule="auto"/>
        <w:jc w:val="both"/>
        <w:rPr>
          <w:rFonts w:ascii="Montserrat" w:eastAsia="Arial" w:hAnsi="Montserrat" w:cs="Arial"/>
          <w:color w:val="000000"/>
          <w:lang w:val="es-ES_tradnl"/>
        </w:rPr>
      </w:pPr>
    </w:p>
    <w:p w14:paraId="3E61A529" w14:textId="536AC2EA" w:rsidR="002F405B" w:rsidRPr="00002DF0" w:rsidRDefault="002F405B" w:rsidP="00002DF0">
      <w:pPr>
        <w:spacing w:after="0" w:line="240" w:lineRule="auto"/>
        <w:jc w:val="both"/>
        <w:rPr>
          <w:rFonts w:ascii="Montserrat" w:hAnsi="Montserrat"/>
          <w:bCs/>
        </w:rPr>
      </w:pPr>
      <w:r w:rsidRPr="00002DF0">
        <w:rPr>
          <w:rFonts w:ascii="Montserrat" w:eastAsia="Arial" w:hAnsi="Montserrat" w:cs="Arial"/>
          <w:bCs/>
        </w:rPr>
        <w:t>Por lo tanto, para calcular el promedio de cada uno de los dos bloques, debes sustituir las calificaciones obtenidas en cada asignatura</w:t>
      </w:r>
      <w:bookmarkStart w:id="1" w:name="_Hlk50653956"/>
      <w:r w:rsidR="00F04781">
        <w:rPr>
          <w:rFonts w:ascii="Montserrat" w:eastAsia="Arial" w:hAnsi="Montserrat" w:cs="Arial"/>
          <w:bCs/>
        </w:rPr>
        <w:t>.</w:t>
      </w:r>
    </w:p>
    <w:p w14:paraId="6FE86956" w14:textId="77777777" w:rsidR="002F405B" w:rsidRPr="00002DF0" w:rsidRDefault="002F405B" w:rsidP="00002DF0">
      <w:pPr>
        <w:spacing w:after="0" w:line="240" w:lineRule="auto"/>
        <w:jc w:val="both"/>
        <w:rPr>
          <w:rFonts w:ascii="Montserrat" w:hAnsi="Montserrat"/>
          <w:bCs/>
        </w:rPr>
      </w:pPr>
    </w:p>
    <w:p w14:paraId="383E4E7F"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Entonces, para calcular el promedio del bloque 1, se suman las calificaciones obtenidas y esa suma se divide entre el número de asignaturas (número de datos).</w:t>
      </w:r>
    </w:p>
    <w:p w14:paraId="49562F95" w14:textId="77777777" w:rsidR="002F405B" w:rsidRPr="00002DF0" w:rsidRDefault="002F405B" w:rsidP="00002DF0">
      <w:pPr>
        <w:widowControl w:val="0"/>
        <w:spacing w:after="0" w:line="240" w:lineRule="auto"/>
        <w:jc w:val="both"/>
        <w:rPr>
          <w:rFonts w:ascii="Montserrat" w:eastAsia="Arial" w:hAnsi="Montserrat" w:cs="Arial"/>
          <w:color w:val="000000"/>
          <w:lang w:val="es-ES_tradnl"/>
        </w:rPr>
      </w:pPr>
    </w:p>
    <w:p w14:paraId="0A6C51FB" w14:textId="77777777" w:rsidR="002F405B" w:rsidRPr="00002DF0" w:rsidRDefault="002F405B"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Por lo tanto, la media aritmética es igual al cociente de la suma 9 más 9 más 9 más 10 más 10 más 8 más 9 más 10 más 10, entre 9. La suma es igual a 84 que, dividido entre 9, es igual a 9 punto 3 periódico. Este promedio se trunca hasta los décimos y se deja como 9 punto 3.</w:t>
      </w:r>
    </w:p>
    <w:p w14:paraId="7891BE68" w14:textId="64359B3F" w:rsidR="002F405B" w:rsidRPr="00002DF0" w:rsidRDefault="002F405B" w:rsidP="00002DF0">
      <w:pPr>
        <w:widowControl w:val="0"/>
        <w:spacing w:after="0" w:line="240" w:lineRule="auto"/>
        <w:jc w:val="both"/>
        <w:rPr>
          <w:rFonts w:ascii="Montserrat" w:hAnsi="Montserrat"/>
          <w:lang w:val="es-ES_tradnl"/>
        </w:rPr>
      </w:pPr>
    </w:p>
    <w:p w14:paraId="0A428CC7" w14:textId="018A8FB4" w:rsidR="002F405B" w:rsidRDefault="002F405B"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Ahora calcula el promedio del bloque 2.</w:t>
      </w:r>
    </w:p>
    <w:p w14:paraId="3BB7A869" w14:textId="77777777" w:rsidR="00266C84" w:rsidRPr="00002DF0" w:rsidRDefault="00266C84" w:rsidP="00002DF0">
      <w:pPr>
        <w:widowControl w:val="0"/>
        <w:spacing w:after="0" w:line="240" w:lineRule="auto"/>
        <w:jc w:val="both"/>
        <w:rPr>
          <w:rFonts w:ascii="Montserrat" w:hAnsi="Montserrat"/>
          <w:lang w:val="es-ES_tradnl"/>
        </w:rPr>
      </w:pPr>
    </w:p>
    <w:p w14:paraId="361F5E79"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El promedio es igual al cociente de 10 más 10 más 9 más 10 más 10 más 9 más 10 más 9 más 10, entre 9, lo que es igual al cociente de 87 entre 9, que es igual a 9 punto 6 periódico. De la misma manera que el promedio anterior, éste se trunca y se queda como 9 punto 6.</w:t>
      </w:r>
    </w:p>
    <w:p w14:paraId="75CCA8C5" w14:textId="47737B90" w:rsidR="00266C84" w:rsidRDefault="00266C84" w:rsidP="00002DF0">
      <w:pPr>
        <w:widowControl w:val="0"/>
        <w:spacing w:after="0" w:line="240" w:lineRule="auto"/>
        <w:jc w:val="both"/>
        <w:rPr>
          <w:rFonts w:ascii="Montserrat" w:eastAsia="Arial" w:hAnsi="Montserrat" w:cs="Arial"/>
          <w:color w:val="000000"/>
          <w:lang w:val="es-ES_tradnl"/>
        </w:rPr>
      </w:pPr>
    </w:p>
    <w:p w14:paraId="34580FAA" w14:textId="21BC287B" w:rsidR="00266C84" w:rsidRDefault="00266C84" w:rsidP="00266C84">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1AA62B2" wp14:editId="48721AF3">
            <wp:extent cx="4346196" cy="25411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1019" cy="2549848"/>
                    </a:xfrm>
                    <a:prstGeom prst="rect">
                      <a:avLst/>
                    </a:prstGeom>
                    <a:noFill/>
                    <a:ln>
                      <a:noFill/>
                    </a:ln>
                  </pic:spPr>
                </pic:pic>
              </a:graphicData>
            </a:graphic>
          </wp:inline>
        </w:drawing>
      </w:r>
    </w:p>
    <w:p w14:paraId="761FC72C" w14:textId="77777777" w:rsidR="00266C84" w:rsidRPr="00002DF0" w:rsidRDefault="00266C84" w:rsidP="00002DF0">
      <w:pPr>
        <w:widowControl w:val="0"/>
        <w:spacing w:after="0" w:line="240" w:lineRule="auto"/>
        <w:jc w:val="both"/>
        <w:rPr>
          <w:rFonts w:ascii="Montserrat" w:eastAsia="Arial" w:hAnsi="Montserrat" w:cs="Arial"/>
          <w:color w:val="000000"/>
          <w:lang w:val="es-ES_tradnl"/>
        </w:rPr>
      </w:pPr>
    </w:p>
    <w:p w14:paraId="56878E5C" w14:textId="77777777" w:rsidR="002F405B" w:rsidRPr="00002DF0" w:rsidRDefault="002F405B"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De acuerdo con los datos obtenidos, Dánae sólo cumple con el promedio que se ha propuesto en el bloque 2.</w:t>
      </w:r>
    </w:p>
    <w:p w14:paraId="296D439A" w14:textId="77777777" w:rsidR="002F405B" w:rsidRPr="00002DF0" w:rsidRDefault="002F405B" w:rsidP="00002DF0">
      <w:pPr>
        <w:widowControl w:val="0"/>
        <w:spacing w:after="0" w:line="240" w:lineRule="auto"/>
        <w:jc w:val="both"/>
        <w:rPr>
          <w:rFonts w:ascii="Montserrat" w:eastAsia="Arial" w:hAnsi="Montserrat" w:cs="Arial"/>
          <w:b/>
          <w:bCs/>
          <w:color w:val="000000"/>
          <w:lang w:val="es-ES_tradnl"/>
        </w:rPr>
      </w:pPr>
    </w:p>
    <w:p w14:paraId="5FC73F2A" w14:textId="36AA12FD" w:rsidR="002F405B" w:rsidRDefault="002F405B" w:rsidP="00002DF0">
      <w:pPr>
        <w:widowControl w:val="0"/>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Por tanto, contestando a la segunda pregunta, si mantiene esos promedios, no alcanzará el promedio que desea alcanzar, porque es inferior a 9 punto 6.</w:t>
      </w:r>
    </w:p>
    <w:p w14:paraId="7A4AD199" w14:textId="77777777" w:rsidR="00266C84" w:rsidRPr="00002DF0" w:rsidRDefault="00266C84" w:rsidP="00002DF0">
      <w:pPr>
        <w:widowControl w:val="0"/>
        <w:spacing w:after="0" w:line="240" w:lineRule="auto"/>
        <w:jc w:val="both"/>
        <w:rPr>
          <w:rFonts w:ascii="Montserrat" w:eastAsia="Arial Unicode MS" w:hAnsi="Montserrat" w:cs="Times New Roman"/>
          <w:lang w:val="es-ES_tradnl"/>
        </w:rPr>
      </w:pPr>
    </w:p>
    <w:p w14:paraId="79CF0E63" w14:textId="77777777"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¿Por qué se afirma que no alcanzaría Dánae el promedio que se propuso?</w:t>
      </w:r>
    </w:p>
    <w:p w14:paraId="1334463D" w14:textId="0469DB7A" w:rsidR="002F405B" w:rsidRPr="00002DF0" w:rsidRDefault="002F405B" w:rsidP="00002DF0">
      <w:pPr>
        <w:spacing w:after="0" w:line="240" w:lineRule="auto"/>
        <w:jc w:val="both"/>
        <w:rPr>
          <w:rFonts w:ascii="Montserrat" w:hAnsi="Montserrat"/>
          <w:bCs/>
        </w:rPr>
      </w:pPr>
    </w:p>
    <w:p w14:paraId="6C1592BC" w14:textId="5C80B4C4" w:rsidR="002F405B" w:rsidRDefault="002F405B" w:rsidP="00002DF0">
      <w:pPr>
        <w:spacing w:after="0" w:line="240" w:lineRule="auto"/>
        <w:jc w:val="both"/>
        <w:rPr>
          <w:rFonts w:ascii="Montserrat" w:eastAsia="Calibri" w:hAnsi="Montserrat" w:cs="Arial"/>
        </w:rPr>
      </w:pPr>
      <w:r w:rsidRPr="00002DF0">
        <w:rPr>
          <w:rFonts w:ascii="Montserrat" w:eastAsia="Calibri" w:hAnsi="Montserrat" w:cs="Arial"/>
        </w:rPr>
        <w:t>Dánae sólo cumple en uno de los dos bloques con el promedio que desea obtener. Y como el otro es un promedio inferior, entonces, el promedio acumulado es menor a 9 punto 6.</w:t>
      </w:r>
    </w:p>
    <w:p w14:paraId="50A3B0E6" w14:textId="32C63E66" w:rsidR="00266C84" w:rsidRDefault="00266C84" w:rsidP="00002DF0">
      <w:pPr>
        <w:spacing w:after="0" w:line="240" w:lineRule="auto"/>
        <w:jc w:val="both"/>
        <w:rPr>
          <w:rFonts w:ascii="Montserrat" w:eastAsia="Calibri" w:hAnsi="Montserrat" w:cs="Arial"/>
        </w:rPr>
      </w:pPr>
    </w:p>
    <w:p w14:paraId="7A549688" w14:textId="5954CFCF" w:rsidR="00266C84" w:rsidRDefault="00266C84" w:rsidP="00266C84">
      <w:pPr>
        <w:spacing w:after="0" w:line="240" w:lineRule="auto"/>
        <w:jc w:val="center"/>
        <w:rPr>
          <w:rFonts w:ascii="Montserrat" w:eastAsia="Calibri" w:hAnsi="Montserrat" w:cs="Arial"/>
        </w:rPr>
      </w:pPr>
      <w:r>
        <w:rPr>
          <w:rFonts w:ascii="Montserrat" w:eastAsia="Calibri" w:hAnsi="Montserrat" w:cs="Arial"/>
          <w:noProof/>
          <w:lang w:val="en-US"/>
        </w:rPr>
        <w:lastRenderedPageBreak/>
        <w:drawing>
          <wp:inline distT="0" distB="0" distL="0" distR="0" wp14:anchorId="54FABA2E" wp14:editId="2DFE1663">
            <wp:extent cx="4316730" cy="2402958"/>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9830" cy="2415817"/>
                    </a:xfrm>
                    <a:prstGeom prst="rect">
                      <a:avLst/>
                    </a:prstGeom>
                    <a:noFill/>
                    <a:ln>
                      <a:noFill/>
                    </a:ln>
                  </pic:spPr>
                </pic:pic>
              </a:graphicData>
            </a:graphic>
          </wp:inline>
        </w:drawing>
      </w:r>
    </w:p>
    <w:p w14:paraId="65C71AB7" w14:textId="473E855B" w:rsidR="002F405B" w:rsidRPr="00002DF0" w:rsidRDefault="002F405B"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Dánae obtuvo el promedio de los dos primeros periodos de la siguiente manera: como en el bloque 1 el promedio es de 9 punto 3 y en el bloque 2 es 9 punto 6, entonces obtuvo el cociente de la suma de 9 punto 3 más 9 punto 6</w:t>
      </w:r>
      <w:r w:rsidRPr="00002DF0">
        <w:rPr>
          <w:rStyle w:val="Refdecomentario1"/>
          <w:rFonts w:ascii="Montserrat" w:hAnsi="Montserrat"/>
          <w:sz w:val="22"/>
          <w:szCs w:val="22"/>
          <w:lang w:val="es-ES_tradnl"/>
        </w:rPr>
        <w:t xml:space="preserve">, </w:t>
      </w:r>
      <w:r w:rsidRPr="00002DF0">
        <w:rPr>
          <w:rFonts w:ascii="Montserrat" w:eastAsia="Arial" w:hAnsi="Montserrat" w:cs="Arial"/>
          <w:color w:val="000000"/>
          <w:lang w:val="es-ES_tradnl"/>
        </w:rPr>
        <w:t>entre 2. Esto es igual a 18 punto 9 entre 2, lo que resulta ser igual a 9 punto 45, que en este caso también se trunca con el mismo criterio que los anteriores y se obtiene 9 punto 4.</w:t>
      </w:r>
    </w:p>
    <w:p w14:paraId="2258D52B" w14:textId="77777777" w:rsidR="002F405B" w:rsidRPr="0005591C" w:rsidRDefault="002F405B" w:rsidP="00002DF0">
      <w:pPr>
        <w:widowControl w:val="0"/>
        <w:spacing w:after="0" w:line="240" w:lineRule="auto"/>
        <w:jc w:val="both"/>
        <w:rPr>
          <w:rFonts w:ascii="Montserrat" w:eastAsia="Arial" w:hAnsi="Montserrat" w:cs="Arial"/>
          <w:bCs/>
          <w:color w:val="000000"/>
          <w:lang w:val="es-ES_tradnl"/>
        </w:rPr>
      </w:pPr>
    </w:p>
    <w:p w14:paraId="44F6A1AC" w14:textId="2337D63A" w:rsidR="002F405B" w:rsidRPr="00002DF0" w:rsidRDefault="0005591C" w:rsidP="00002DF0">
      <w:pPr>
        <w:widowControl w:val="0"/>
        <w:spacing w:after="0" w:line="240" w:lineRule="auto"/>
        <w:jc w:val="both"/>
        <w:rPr>
          <w:rFonts w:ascii="Montserrat" w:eastAsia="Arial Unicode MS" w:hAnsi="Montserrat" w:cs="Times New Roman"/>
          <w:lang w:val="es-ES_tradnl"/>
        </w:rPr>
      </w:pPr>
      <w:r>
        <w:rPr>
          <w:rFonts w:ascii="Montserrat" w:eastAsia="Arial" w:hAnsi="Montserrat" w:cs="Arial"/>
          <w:color w:val="000000"/>
          <w:lang w:val="es-ES_tradnl"/>
        </w:rPr>
        <w:t xml:space="preserve">Reflexiona, </w:t>
      </w:r>
      <w:r w:rsidR="002F405B" w:rsidRPr="00002DF0">
        <w:rPr>
          <w:rFonts w:ascii="Montserrat" w:eastAsia="Arial" w:hAnsi="Montserrat" w:cs="Arial"/>
          <w:color w:val="000000"/>
          <w:lang w:val="es-ES_tradnl"/>
        </w:rPr>
        <w:t>¿</w:t>
      </w:r>
      <w:r>
        <w:rPr>
          <w:rFonts w:ascii="Montserrat" w:eastAsia="Arial" w:hAnsi="Montserrat" w:cs="Arial"/>
          <w:color w:val="000000"/>
          <w:lang w:val="es-ES_tradnl"/>
        </w:rPr>
        <w:t>s</w:t>
      </w:r>
      <w:r w:rsidR="002F405B" w:rsidRPr="00002DF0">
        <w:rPr>
          <w:rFonts w:ascii="Montserrat" w:eastAsia="Arial" w:hAnsi="Montserrat" w:cs="Arial"/>
          <w:color w:val="000000"/>
          <w:lang w:val="es-ES_tradnl"/>
        </w:rPr>
        <w:t>e obtendrá el mismo resultado si</w:t>
      </w:r>
      <w:r>
        <w:rPr>
          <w:rFonts w:ascii="Montserrat" w:eastAsia="Arial" w:hAnsi="Montserrat" w:cs="Arial"/>
          <w:color w:val="000000"/>
          <w:lang w:val="es-ES_tradnl"/>
        </w:rPr>
        <w:t xml:space="preserve"> se</w:t>
      </w:r>
      <w:r w:rsidR="002F405B" w:rsidRPr="00002DF0">
        <w:rPr>
          <w:rFonts w:ascii="Montserrat" w:eastAsia="Arial" w:hAnsi="Montserrat" w:cs="Arial"/>
          <w:color w:val="000000"/>
          <w:lang w:val="es-ES_tradnl"/>
        </w:rPr>
        <w:t xml:space="preserve"> suman las 18 calificaciones de los dos bloques y el total es dividido entre 18, que </w:t>
      </w:r>
      <w:r>
        <w:rPr>
          <w:rFonts w:ascii="Montserrat" w:eastAsia="Arial" w:hAnsi="Montserrat" w:cs="Arial"/>
          <w:color w:val="000000"/>
          <w:lang w:val="es-ES_tradnl"/>
        </w:rPr>
        <w:t>es</w:t>
      </w:r>
      <w:r w:rsidR="002F405B" w:rsidRPr="00002DF0">
        <w:rPr>
          <w:rFonts w:ascii="Montserrat" w:eastAsia="Arial" w:hAnsi="Montserrat" w:cs="Arial"/>
          <w:color w:val="000000"/>
          <w:lang w:val="es-ES_tradnl"/>
        </w:rPr>
        <w:t xml:space="preserve"> el total de </w:t>
      </w:r>
      <w:r>
        <w:rPr>
          <w:rFonts w:ascii="Montserrat" w:eastAsia="Arial" w:hAnsi="Montserrat" w:cs="Arial"/>
          <w:color w:val="000000"/>
          <w:lang w:val="es-ES_tradnl"/>
        </w:rPr>
        <w:t xml:space="preserve">las </w:t>
      </w:r>
      <w:r w:rsidR="002F405B" w:rsidRPr="00002DF0">
        <w:rPr>
          <w:rFonts w:ascii="Montserrat" w:eastAsia="Arial" w:hAnsi="Montserrat" w:cs="Arial"/>
          <w:color w:val="000000"/>
          <w:lang w:val="es-ES_tradnl"/>
        </w:rPr>
        <w:t>materias?</w:t>
      </w:r>
    </w:p>
    <w:p w14:paraId="44A50F29" w14:textId="77777777" w:rsidR="002F405B" w:rsidRPr="0005591C" w:rsidRDefault="002F405B" w:rsidP="00002DF0">
      <w:pPr>
        <w:pStyle w:val="CuerpoA"/>
        <w:widowControl w:val="0"/>
        <w:spacing w:after="0" w:line="240" w:lineRule="auto"/>
        <w:jc w:val="both"/>
        <w:rPr>
          <w:rFonts w:ascii="Montserrat" w:eastAsia="Arial" w:hAnsi="Montserrat" w:cs="Arial"/>
          <w:bCs/>
          <w:lang w:eastAsia="en-US"/>
        </w:rPr>
      </w:pPr>
    </w:p>
    <w:p w14:paraId="370A1F84" w14:textId="581F43D4" w:rsidR="002F405B" w:rsidRPr="00002DF0" w:rsidRDefault="00523319" w:rsidP="00002DF0">
      <w:pPr>
        <w:spacing w:after="0" w:line="240" w:lineRule="auto"/>
        <w:jc w:val="both"/>
        <w:rPr>
          <w:rFonts w:ascii="Montserrat" w:eastAsia="Arial" w:hAnsi="Montserrat" w:cs="Arial"/>
        </w:rPr>
      </w:pPr>
      <w:r>
        <w:rPr>
          <w:rFonts w:ascii="Montserrat" w:eastAsia="Arial" w:hAnsi="Montserrat" w:cs="Arial"/>
        </w:rPr>
        <w:t>Hay que d</w:t>
      </w:r>
      <w:r w:rsidR="002F405B" w:rsidRPr="00002DF0">
        <w:rPr>
          <w:rFonts w:ascii="Montserrat" w:eastAsia="Arial" w:hAnsi="Montserrat" w:cs="Arial"/>
        </w:rPr>
        <w:t>esarroll</w:t>
      </w:r>
      <w:r w:rsidR="008438E0" w:rsidRPr="00002DF0">
        <w:rPr>
          <w:rFonts w:ascii="Montserrat" w:eastAsia="Arial" w:hAnsi="Montserrat" w:cs="Arial"/>
        </w:rPr>
        <w:t>a</w:t>
      </w:r>
      <w:r>
        <w:rPr>
          <w:rFonts w:ascii="Montserrat" w:eastAsia="Arial" w:hAnsi="Montserrat" w:cs="Arial"/>
        </w:rPr>
        <w:t>r</w:t>
      </w:r>
      <w:r w:rsidR="002F405B" w:rsidRPr="00002DF0">
        <w:rPr>
          <w:rFonts w:ascii="Montserrat" w:eastAsia="Arial" w:hAnsi="Montserrat" w:cs="Arial"/>
        </w:rPr>
        <w:t xml:space="preserve"> es</w:t>
      </w:r>
      <w:r>
        <w:rPr>
          <w:rFonts w:ascii="Montserrat" w:eastAsia="Arial" w:hAnsi="Montserrat" w:cs="Arial"/>
        </w:rPr>
        <w:t>t</w:t>
      </w:r>
      <w:r w:rsidR="002F405B" w:rsidRPr="00002DF0">
        <w:rPr>
          <w:rFonts w:ascii="Montserrat" w:eastAsia="Arial" w:hAnsi="Montserrat" w:cs="Arial"/>
        </w:rPr>
        <w:t>a conjetura para conocer si es válida.</w:t>
      </w:r>
    </w:p>
    <w:p w14:paraId="65192184" w14:textId="1027ADB5" w:rsidR="008438E0" w:rsidRPr="00002DF0" w:rsidRDefault="008438E0" w:rsidP="00002DF0">
      <w:pPr>
        <w:spacing w:after="0" w:line="240" w:lineRule="auto"/>
        <w:jc w:val="both"/>
        <w:rPr>
          <w:rFonts w:ascii="Montserrat" w:eastAsia="Arial" w:hAnsi="Montserrat" w:cs="Arial"/>
        </w:rPr>
      </w:pPr>
    </w:p>
    <w:p w14:paraId="08D89953" w14:textId="612AD1AA" w:rsidR="008438E0" w:rsidRDefault="008438E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Al calcular el promedio considerando en total el conjunto de datos de los bloques 1 y 2, se tiene:</w:t>
      </w:r>
      <w:r w:rsidR="00AC251A">
        <w:rPr>
          <w:rFonts w:ascii="Montserrat" w:hAnsi="Montserrat"/>
          <w:lang w:val="es-ES_tradnl"/>
        </w:rPr>
        <w:t xml:space="preserve"> </w:t>
      </w:r>
      <w:r w:rsidR="00AC251A">
        <w:rPr>
          <w:rFonts w:ascii="Montserrat" w:eastAsia="Arial" w:hAnsi="Montserrat" w:cs="Arial"/>
          <w:color w:val="000000"/>
          <w:lang w:val="es-ES_tradnl"/>
        </w:rPr>
        <w:t>l</w:t>
      </w:r>
      <w:r w:rsidRPr="00002DF0">
        <w:rPr>
          <w:rFonts w:ascii="Montserrat" w:eastAsia="Arial" w:hAnsi="Montserrat" w:cs="Arial"/>
          <w:color w:val="000000"/>
          <w:lang w:val="es-ES_tradnl"/>
        </w:rPr>
        <w:t>a media aritmética o promedio es igual al cociente de la suma de 9 más 9 más 9 más 10 más 10 más 8 más 9 más 10 más 10 más 10 más 10 más 9 más 10 más 10 más 9 más 10 más 9 más 10, entre 18. Esto es igual a 171 entre 18, lo que es igual a 9 punto 5.</w:t>
      </w:r>
      <w:r w:rsidR="00AC251A">
        <w:rPr>
          <w:rFonts w:ascii="Montserrat" w:eastAsia="Arial" w:hAnsi="Montserrat" w:cs="Arial"/>
          <w:color w:val="000000"/>
          <w:lang w:val="es-ES_tradnl"/>
        </w:rPr>
        <w:t xml:space="preserve"> </w:t>
      </w:r>
      <w:r w:rsidRPr="00002DF0">
        <w:rPr>
          <w:rFonts w:ascii="Montserrat" w:eastAsia="Arial" w:hAnsi="Montserrat" w:cs="Arial"/>
          <w:color w:val="000000"/>
          <w:lang w:val="es-ES_tradnl"/>
        </w:rPr>
        <w:t>Los resultados se aproximan mucho, pero no son iguales.</w:t>
      </w:r>
    </w:p>
    <w:p w14:paraId="42BA54D4" w14:textId="01551C57" w:rsidR="00AC251A" w:rsidRDefault="00AC251A" w:rsidP="00002DF0">
      <w:pPr>
        <w:widowControl w:val="0"/>
        <w:spacing w:after="0" w:line="240" w:lineRule="auto"/>
        <w:jc w:val="both"/>
        <w:rPr>
          <w:rFonts w:ascii="Montserrat" w:eastAsia="Arial" w:hAnsi="Montserrat" w:cs="Arial"/>
          <w:color w:val="000000"/>
          <w:lang w:val="es-ES_tradnl"/>
        </w:rPr>
      </w:pPr>
    </w:p>
    <w:p w14:paraId="392CE87C" w14:textId="5EA00C69" w:rsidR="00AC251A" w:rsidRDefault="00AC251A" w:rsidP="00AC251A">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1F908F3C" wp14:editId="29FB6C5D">
            <wp:extent cx="4499849" cy="1977656"/>
            <wp:effectExtent l="0" t="0" r="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3462" cy="1983639"/>
                    </a:xfrm>
                    <a:prstGeom prst="rect">
                      <a:avLst/>
                    </a:prstGeom>
                    <a:noFill/>
                    <a:ln>
                      <a:noFill/>
                    </a:ln>
                  </pic:spPr>
                </pic:pic>
              </a:graphicData>
            </a:graphic>
          </wp:inline>
        </w:drawing>
      </w:r>
    </w:p>
    <w:p w14:paraId="787EC750"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32B130D0" w14:textId="217BFC7D" w:rsidR="008438E0" w:rsidRPr="00002DF0" w:rsidRDefault="008438E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w:t>
      </w:r>
      <w:r w:rsidR="00416130" w:rsidRPr="00002DF0">
        <w:rPr>
          <w:rFonts w:ascii="Montserrat" w:eastAsia="Arial" w:hAnsi="Montserrat" w:cs="Arial"/>
          <w:color w:val="000000"/>
          <w:lang w:val="es-ES_tradnl"/>
        </w:rPr>
        <w:t>A</w:t>
      </w:r>
      <w:r w:rsidRPr="00002DF0">
        <w:rPr>
          <w:rFonts w:ascii="Montserrat" w:eastAsia="Arial" w:hAnsi="Montserrat" w:cs="Arial"/>
          <w:color w:val="000000"/>
          <w:lang w:val="es-ES_tradnl"/>
        </w:rPr>
        <w:t xml:space="preserve"> qué atribuye</w:t>
      </w:r>
      <w:r w:rsidR="00416130" w:rsidRPr="00002DF0">
        <w:rPr>
          <w:rFonts w:ascii="Montserrat" w:eastAsia="Arial" w:hAnsi="Montserrat" w:cs="Arial"/>
          <w:color w:val="000000"/>
          <w:lang w:val="es-ES_tradnl"/>
        </w:rPr>
        <w:t>s</w:t>
      </w:r>
      <w:r w:rsidRPr="00002DF0">
        <w:rPr>
          <w:rFonts w:ascii="Montserrat" w:eastAsia="Arial" w:hAnsi="Montserrat" w:cs="Arial"/>
          <w:color w:val="000000"/>
          <w:lang w:val="es-ES_tradnl"/>
        </w:rPr>
        <w:t xml:space="preserve"> esta diferencia?</w:t>
      </w:r>
    </w:p>
    <w:p w14:paraId="52AA7301"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700AC63A" w14:textId="62119C1D" w:rsidR="008438E0" w:rsidRPr="00002DF0" w:rsidRDefault="008438E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lastRenderedPageBreak/>
        <w:t xml:space="preserve">Esta variación se vuelve más importante cuando </w:t>
      </w:r>
      <w:r w:rsidR="00360AC9">
        <w:rPr>
          <w:rFonts w:ascii="Montserrat" w:eastAsia="Arial" w:hAnsi="Montserrat" w:cs="Arial"/>
          <w:color w:val="000000"/>
          <w:lang w:val="es-ES_tradnl"/>
        </w:rPr>
        <w:t xml:space="preserve">se </w:t>
      </w:r>
      <w:r w:rsidRPr="00002DF0">
        <w:rPr>
          <w:rFonts w:ascii="Montserrat" w:eastAsia="Arial" w:hAnsi="Montserrat" w:cs="Arial"/>
          <w:color w:val="000000"/>
          <w:lang w:val="es-ES_tradnl"/>
        </w:rPr>
        <w:t>aumenta el número de datos, por lo tanto, si quiere</w:t>
      </w:r>
      <w:r w:rsidR="00360AC9">
        <w:rPr>
          <w:rFonts w:ascii="Montserrat" w:eastAsia="Arial" w:hAnsi="Montserrat" w:cs="Arial"/>
          <w:color w:val="000000"/>
          <w:lang w:val="es-ES_tradnl"/>
        </w:rPr>
        <w:t>s</w:t>
      </w:r>
      <w:r w:rsidRPr="00002DF0">
        <w:rPr>
          <w:rFonts w:ascii="Montserrat" w:eastAsia="Arial" w:hAnsi="Montserrat" w:cs="Arial"/>
          <w:color w:val="000000"/>
          <w:lang w:val="es-ES_tradnl"/>
        </w:rPr>
        <w:t xml:space="preserve"> obtener la media de un conjunto de datos, se debe hacer el cálculo completo, tal y como indica la fórmula.</w:t>
      </w:r>
    </w:p>
    <w:p w14:paraId="6863893E" w14:textId="77777777" w:rsidR="008438E0" w:rsidRPr="00002DF0" w:rsidRDefault="008438E0" w:rsidP="00002DF0">
      <w:pPr>
        <w:widowControl w:val="0"/>
        <w:spacing w:after="0" w:line="240" w:lineRule="auto"/>
        <w:jc w:val="both"/>
        <w:rPr>
          <w:rFonts w:ascii="Montserrat" w:eastAsia="Arial" w:hAnsi="Montserrat" w:cs="Arial"/>
          <w:color w:val="000000"/>
          <w:lang w:val="es-ES_tradnl"/>
        </w:rPr>
      </w:pPr>
    </w:p>
    <w:p w14:paraId="5D3FA9AE" w14:textId="2C920A8C" w:rsidR="008438E0" w:rsidRPr="00002DF0" w:rsidRDefault="008438E0" w:rsidP="00002DF0">
      <w:pPr>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Sin embargo, se comprueba que, si mantiene el promedio, no alcanzará el 9.6 que se propone obtener.</w:t>
      </w:r>
    </w:p>
    <w:p w14:paraId="79AB6D1B" w14:textId="40859341" w:rsidR="00416130" w:rsidRPr="00002DF0" w:rsidRDefault="00416130" w:rsidP="00002DF0">
      <w:pPr>
        <w:spacing w:after="0" w:line="240" w:lineRule="auto"/>
        <w:jc w:val="both"/>
        <w:rPr>
          <w:rFonts w:ascii="Montserrat" w:eastAsia="Arial" w:hAnsi="Montserrat" w:cs="Arial"/>
          <w:color w:val="000000"/>
          <w:lang w:val="es-ES_tradnl"/>
        </w:rPr>
      </w:pPr>
    </w:p>
    <w:p w14:paraId="78C1E776" w14:textId="2C3051F4"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 xml:space="preserve">Para responder a la tercera pregunta se debe determinar la calificación que más veces obtuvo Dánae. Para conseguirlo, puedes organizar los datos en una tabla de frecuencias, como se muestra en la </w:t>
      </w:r>
      <w:r w:rsidR="00360AC9">
        <w:rPr>
          <w:rFonts w:ascii="Montserrat" w:eastAsia="Arial" w:hAnsi="Montserrat" w:cs="Arial"/>
          <w:color w:val="000000"/>
          <w:lang w:val="es-ES_tradnl"/>
        </w:rPr>
        <w:t xml:space="preserve">siguiente </w:t>
      </w:r>
      <w:r w:rsidRPr="00002DF0">
        <w:rPr>
          <w:rFonts w:ascii="Montserrat" w:eastAsia="Arial" w:hAnsi="Montserrat" w:cs="Arial"/>
          <w:color w:val="000000"/>
          <w:lang w:val="es-ES_tradnl"/>
        </w:rPr>
        <w:t>imagen.</w:t>
      </w:r>
    </w:p>
    <w:p w14:paraId="54C4BBD5" w14:textId="1A66AB14" w:rsidR="00360AC9" w:rsidRDefault="00360AC9" w:rsidP="00002DF0">
      <w:pPr>
        <w:widowControl w:val="0"/>
        <w:spacing w:after="0" w:line="240" w:lineRule="auto"/>
        <w:jc w:val="both"/>
        <w:rPr>
          <w:rFonts w:ascii="Montserrat" w:eastAsia="Arial" w:hAnsi="Montserrat" w:cs="Arial"/>
          <w:color w:val="000000"/>
          <w:lang w:val="es-ES_tradnl"/>
        </w:rPr>
      </w:pPr>
    </w:p>
    <w:p w14:paraId="6FBDE9CA" w14:textId="3167F697" w:rsidR="00360AC9" w:rsidRDefault="00360AC9" w:rsidP="00360AC9">
      <w:pPr>
        <w:widowControl w:val="0"/>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2BBD81CE" wp14:editId="10B04D27">
            <wp:extent cx="4167963" cy="2247083"/>
            <wp:effectExtent l="0" t="0" r="4445"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0270" cy="2253718"/>
                    </a:xfrm>
                    <a:prstGeom prst="rect">
                      <a:avLst/>
                    </a:prstGeom>
                    <a:noFill/>
                    <a:ln>
                      <a:noFill/>
                    </a:ln>
                  </pic:spPr>
                </pic:pic>
              </a:graphicData>
            </a:graphic>
          </wp:inline>
        </w:drawing>
      </w:r>
    </w:p>
    <w:p w14:paraId="41D99E57"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549C4ED7"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En la primera columna se colocaron las calificaciones obtenidas; en la segunda, la frecuencia o número de veces que obtuvo la calificación correspondiente en el bloque 1 y, en la tercera columna, las veces que obtuvo la calificación en el bloque 2.</w:t>
      </w:r>
    </w:p>
    <w:p w14:paraId="0B8962C7"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309F2983"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Así, en el bloque 1, la calificación de 8 la obtuvo una vez, la de 9 la obtuvo 4 veces y 10, en 4 ocasiones. En este caso, obtuvo tantos nueves como dieces.</w:t>
      </w:r>
    </w:p>
    <w:p w14:paraId="6508496D" w14:textId="77777777" w:rsidR="00416130" w:rsidRPr="00002DF0" w:rsidRDefault="00416130" w:rsidP="00002DF0">
      <w:pPr>
        <w:widowControl w:val="0"/>
        <w:spacing w:after="0" w:line="240" w:lineRule="auto"/>
        <w:jc w:val="both"/>
        <w:rPr>
          <w:rFonts w:ascii="Montserrat" w:eastAsia="Arial" w:hAnsi="Montserrat" w:cs="Arial"/>
          <w:color w:val="000000"/>
          <w:lang w:val="es-ES_tradnl"/>
        </w:rPr>
      </w:pPr>
    </w:p>
    <w:p w14:paraId="09F5B557" w14:textId="7ABD0662"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color w:val="000000"/>
          <w:lang w:val="es-ES_tradnl"/>
        </w:rPr>
        <w:t>En el segundo bloque no obtuvo 8; la calificación de 9 la consiguió 3 veces y el 10 lo alcanzó 6, en asignaturas, por tanto, la calificación que más veces obtuvo fue 10.</w:t>
      </w:r>
    </w:p>
    <w:p w14:paraId="323A7CCF" w14:textId="77777777" w:rsidR="00416130" w:rsidRPr="00002DF0" w:rsidRDefault="00416130" w:rsidP="00002DF0">
      <w:pPr>
        <w:pStyle w:val="CuerpoA"/>
        <w:widowControl w:val="0"/>
        <w:spacing w:after="0" w:line="240" w:lineRule="auto"/>
        <w:jc w:val="both"/>
        <w:rPr>
          <w:rFonts w:ascii="Montserrat" w:eastAsia="Arial" w:hAnsi="Montserrat" w:cs="Arial"/>
        </w:rPr>
      </w:pPr>
    </w:p>
    <w:p w14:paraId="08D2DF81" w14:textId="4FF3EF99" w:rsidR="00416130" w:rsidRPr="00002DF0" w:rsidRDefault="00416130" w:rsidP="00002DF0">
      <w:pPr>
        <w:pStyle w:val="CuerpoA"/>
        <w:widowControl w:val="0"/>
        <w:spacing w:after="0" w:line="240" w:lineRule="auto"/>
        <w:jc w:val="both"/>
        <w:rPr>
          <w:rFonts w:ascii="Montserrat" w:hAnsi="Montserrat"/>
        </w:rPr>
      </w:pPr>
      <w:r w:rsidRPr="00002DF0">
        <w:rPr>
          <w:rFonts w:ascii="Montserrat" w:eastAsia="Arial" w:hAnsi="Montserrat" w:cs="Arial"/>
        </w:rPr>
        <w:t>¿Recuerdas qué nombre recibe, dentro de un tratamiento estadístico, el dato que más veces se repite?</w:t>
      </w:r>
    </w:p>
    <w:p w14:paraId="1CD50439" w14:textId="77777777" w:rsidR="00416130" w:rsidRPr="00002DF0" w:rsidRDefault="00416130" w:rsidP="00002DF0">
      <w:pPr>
        <w:pStyle w:val="CuerpoA"/>
        <w:widowControl w:val="0"/>
        <w:spacing w:after="0" w:line="240" w:lineRule="auto"/>
        <w:jc w:val="both"/>
        <w:rPr>
          <w:rFonts w:ascii="Montserrat" w:eastAsia="Arial" w:hAnsi="Montserrat" w:cs="Arial"/>
        </w:rPr>
      </w:pPr>
    </w:p>
    <w:p w14:paraId="5F6EF48F" w14:textId="62F816C7" w:rsidR="00416130" w:rsidRPr="00002DF0" w:rsidRDefault="00416130" w:rsidP="00002DF0">
      <w:pPr>
        <w:spacing w:after="0" w:line="240" w:lineRule="auto"/>
        <w:jc w:val="both"/>
        <w:rPr>
          <w:rFonts w:ascii="Montserrat" w:eastAsia="Arial" w:hAnsi="Montserrat" w:cs="Arial"/>
        </w:rPr>
      </w:pPr>
      <w:r w:rsidRPr="00002DF0">
        <w:rPr>
          <w:rFonts w:ascii="Montserrat" w:eastAsia="Arial" w:hAnsi="Montserrat" w:cs="Arial"/>
        </w:rPr>
        <w:t>Este valor se llama moda, y si los datos están organizados, resulta más sencillo obtenerlo</w:t>
      </w:r>
      <w:r w:rsidR="00B66D89">
        <w:rPr>
          <w:rFonts w:ascii="Montserrat" w:eastAsia="Arial" w:hAnsi="Montserrat" w:cs="Arial"/>
        </w:rPr>
        <w:t>.</w:t>
      </w:r>
    </w:p>
    <w:p w14:paraId="78CA8E6F" w14:textId="0DC72CD7" w:rsidR="00416130" w:rsidRPr="00002DF0" w:rsidRDefault="00416130" w:rsidP="00002DF0">
      <w:pPr>
        <w:spacing w:after="0" w:line="240" w:lineRule="auto"/>
        <w:jc w:val="both"/>
        <w:rPr>
          <w:rFonts w:ascii="Montserrat" w:eastAsia="Arial" w:hAnsi="Montserrat" w:cs="Arial"/>
        </w:rPr>
      </w:pPr>
    </w:p>
    <w:p w14:paraId="4362A248" w14:textId="1947D474"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Para responder la cuarta pregunta, debes determinar el valor que se encuentra a la mitad de los datos ordenados. Por lo tanto, puedes acomodar los datos de</w:t>
      </w:r>
      <w:r w:rsidR="004E5F72">
        <w:rPr>
          <w:rFonts w:ascii="Montserrat" w:eastAsia="Arial" w:hAnsi="Montserrat" w:cs="Arial"/>
          <w:color w:val="000000"/>
          <w:lang w:val="es-ES_tradnl"/>
        </w:rPr>
        <w:t>l</w:t>
      </w:r>
      <w:r w:rsidRPr="00002DF0">
        <w:rPr>
          <w:rFonts w:ascii="Montserrat" w:eastAsia="Arial" w:hAnsi="Montserrat" w:cs="Arial"/>
          <w:color w:val="000000"/>
          <w:lang w:val="es-ES_tradnl"/>
        </w:rPr>
        <w:t xml:space="preserve"> menor al mayor o del mayor al menor. En esta ocasión se hará de mayor a menor. Así, para el bloque 1 se tiene 10, 10, 10, 10, 9, 9, 9, 9, 8; donde se puede observar que el dato del centro es 9.</w:t>
      </w:r>
    </w:p>
    <w:p w14:paraId="39F87CCC" w14:textId="360C6526"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lastRenderedPageBreak/>
        <w:t>Y para el boque 2, el orden es: 10, 10, 10, 10, 10,10, 9, 9, 9, quedando el 10 en el centro del listado.</w:t>
      </w:r>
    </w:p>
    <w:p w14:paraId="14912DE3" w14:textId="209A1118" w:rsidR="004E5F72" w:rsidRDefault="004E5F72" w:rsidP="00002DF0">
      <w:pPr>
        <w:widowControl w:val="0"/>
        <w:spacing w:after="0" w:line="240" w:lineRule="auto"/>
        <w:jc w:val="both"/>
        <w:rPr>
          <w:rFonts w:ascii="Montserrat" w:eastAsia="Arial" w:hAnsi="Montserrat" w:cs="Arial"/>
          <w:color w:val="000000"/>
          <w:lang w:val="es-ES_tradnl"/>
        </w:rPr>
      </w:pPr>
    </w:p>
    <w:p w14:paraId="518E7EF7" w14:textId="22000344" w:rsidR="004E5F72" w:rsidRPr="00002DF0" w:rsidRDefault="004E5F72" w:rsidP="004E5F72">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3F55DBC7" wp14:editId="48442F3D">
            <wp:extent cx="5512037" cy="36257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0537" cy="3644450"/>
                    </a:xfrm>
                    <a:prstGeom prst="rect">
                      <a:avLst/>
                    </a:prstGeom>
                    <a:noFill/>
                    <a:ln>
                      <a:noFill/>
                    </a:ln>
                  </pic:spPr>
                </pic:pic>
              </a:graphicData>
            </a:graphic>
          </wp:inline>
        </w:drawing>
      </w:r>
    </w:p>
    <w:p w14:paraId="128D3131" w14:textId="77777777" w:rsidR="004E5F72" w:rsidRDefault="004E5F72" w:rsidP="00002DF0">
      <w:pPr>
        <w:widowControl w:val="0"/>
        <w:spacing w:after="0" w:line="240" w:lineRule="auto"/>
        <w:jc w:val="both"/>
        <w:rPr>
          <w:rFonts w:ascii="Montserrat" w:eastAsia="Arial" w:hAnsi="Montserrat" w:cs="Arial"/>
          <w:bCs/>
          <w:color w:val="000000"/>
          <w:lang w:val="es-ES_tradnl"/>
        </w:rPr>
      </w:pPr>
    </w:p>
    <w:p w14:paraId="25D3DF86" w14:textId="77777777" w:rsidR="00374072" w:rsidRDefault="00416130" w:rsidP="00002DF0">
      <w:pPr>
        <w:widowControl w:val="0"/>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Al ordenar un conjunto de datos, ya sea de menor a mayor o de mayor a menor, puede existir un dato que se localice en el centro del listado.</w:t>
      </w:r>
    </w:p>
    <w:p w14:paraId="575D2486" w14:textId="77777777" w:rsidR="00374072" w:rsidRDefault="00374072" w:rsidP="00002DF0">
      <w:pPr>
        <w:widowControl w:val="0"/>
        <w:spacing w:after="0" w:line="240" w:lineRule="auto"/>
        <w:jc w:val="both"/>
        <w:rPr>
          <w:rFonts w:ascii="Montserrat" w:eastAsia="Arial" w:hAnsi="Montserrat" w:cs="Arial"/>
          <w:bCs/>
          <w:color w:val="000000"/>
          <w:lang w:val="es-ES_tradnl"/>
        </w:rPr>
      </w:pPr>
    </w:p>
    <w:p w14:paraId="0CD87362" w14:textId="4C32E3E2"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bCs/>
          <w:color w:val="000000"/>
          <w:lang w:val="es-ES_tradnl"/>
        </w:rPr>
        <w:t>¿Recuerdas qué nombre recibe?</w:t>
      </w:r>
    </w:p>
    <w:p w14:paraId="1439D64C" w14:textId="77777777" w:rsidR="00374072" w:rsidRDefault="00374072" w:rsidP="00002DF0">
      <w:pPr>
        <w:spacing w:after="0" w:line="240" w:lineRule="auto"/>
        <w:jc w:val="both"/>
        <w:rPr>
          <w:rFonts w:ascii="Montserrat" w:eastAsia="Arial" w:hAnsi="Montserrat" w:cs="Arial"/>
          <w:bCs/>
        </w:rPr>
      </w:pPr>
    </w:p>
    <w:p w14:paraId="5A2ED75D" w14:textId="09399B3D" w:rsidR="00416130" w:rsidRPr="00374072" w:rsidRDefault="00416130" w:rsidP="00374072">
      <w:pPr>
        <w:spacing w:after="0" w:line="240" w:lineRule="auto"/>
        <w:jc w:val="both"/>
        <w:rPr>
          <w:rFonts w:ascii="Montserrat" w:eastAsia="Arial" w:hAnsi="Montserrat" w:cs="Arial"/>
          <w:bCs/>
        </w:rPr>
      </w:pPr>
      <w:r w:rsidRPr="00002DF0">
        <w:rPr>
          <w:rFonts w:ascii="Montserrat" w:eastAsia="Arial" w:hAnsi="Montserrat" w:cs="Arial"/>
          <w:bCs/>
        </w:rPr>
        <w:t>Este dato se llama mediana</w:t>
      </w:r>
      <w:r w:rsidR="00374072">
        <w:rPr>
          <w:rFonts w:ascii="Montserrat" w:eastAsia="Arial" w:hAnsi="Montserrat" w:cs="Arial"/>
          <w:bCs/>
        </w:rPr>
        <w:t xml:space="preserve"> y </w:t>
      </w:r>
      <w:r w:rsidRPr="00002DF0">
        <w:rPr>
          <w:rFonts w:ascii="Montserrat" w:eastAsia="Arial" w:hAnsi="Montserrat" w:cs="Arial"/>
          <w:color w:val="000000"/>
          <w:lang w:val="es-ES_tradnl"/>
        </w:rPr>
        <w:t>se define como el valor de la variable que está por arriba de la mitad de los datos y superado por la otra mitad restante de ellos. Por tal motivo, se considera como el valor central del conjunto de datos.</w:t>
      </w:r>
    </w:p>
    <w:p w14:paraId="5208E17A" w14:textId="77777777" w:rsidR="00416130" w:rsidRPr="00002DF0" w:rsidRDefault="00416130" w:rsidP="00002DF0">
      <w:pPr>
        <w:pStyle w:val="CuerpoA"/>
        <w:widowControl w:val="0"/>
        <w:spacing w:after="0" w:line="240" w:lineRule="auto"/>
        <w:jc w:val="both"/>
        <w:rPr>
          <w:rFonts w:ascii="Montserrat" w:hAnsi="Montserrat" w:cs="Arial"/>
        </w:rPr>
      </w:pPr>
    </w:p>
    <w:p w14:paraId="5AF8CA4D" w14:textId="5AB8A950" w:rsidR="00416130" w:rsidRPr="00002DF0" w:rsidRDefault="00416130" w:rsidP="00002DF0">
      <w:pPr>
        <w:spacing w:after="0" w:line="240" w:lineRule="auto"/>
        <w:jc w:val="both"/>
        <w:rPr>
          <w:rFonts w:ascii="Montserrat" w:hAnsi="Montserrat" w:cs="Arial"/>
        </w:rPr>
      </w:pPr>
      <w:r w:rsidRPr="00002DF0">
        <w:rPr>
          <w:rFonts w:ascii="Montserrat" w:hAnsi="Montserrat" w:cs="Arial"/>
        </w:rPr>
        <w:t>Se debe tener en cuenta que la mediana es un dato que depende del número de datos que se tengan.</w:t>
      </w:r>
    </w:p>
    <w:p w14:paraId="79444FFB" w14:textId="4CBD3BEE" w:rsidR="00416130" w:rsidRPr="00002DF0" w:rsidRDefault="00416130" w:rsidP="00002DF0">
      <w:pPr>
        <w:spacing w:after="0" w:line="240" w:lineRule="auto"/>
        <w:jc w:val="both"/>
        <w:rPr>
          <w:rFonts w:ascii="Montserrat" w:hAnsi="Montserrat" w:cs="Arial"/>
        </w:rPr>
      </w:pPr>
    </w:p>
    <w:p w14:paraId="3ABC385F" w14:textId="1405E4C6" w:rsidR="00416130" w:rsidRDefault="00416130" w:rsidP="00002DF0">
      <w:pPr>
        <w:widowControl w:val="0"/>
        <w:spacing w:after="0" w:line="240" w:lineRule="auto"/>
        <w:jc w:val="both"/>
        <w:rPr>
          <w:rFonts w:ascii="Montserrat" w:eastAsia="Arial" w:hAnsi="Montserrat" w:cs="Arial"/>
          <w:color w:val="000000"/>
          <w:lang w:val="es-ES_tradnl"/>
        </w:rPr>
      </w:pPr>
      <w:r w:rsidRPr="00002DF0">
        <w:rPr>
          <w:rFonts w:ascii="Montserrat" w:eastAsia="Arial" w:hAnsi="Montserrat" w:cs="Arial"/>
          <w:color w:val="000000"/>
          <w:lang w:val="es-ES_tradnl"/>
        </w:rPr>
        <w:t>Para obtener este dato se tienen dos criterios.</w:t>
      </w:r>
    </w:p>
    <w:p w14:paraId="41262C5D" w14:textId="2E72DD95" w:rsidR="00541969" w:rsidRDefault="00541969" w:rsidP="00002DF0">
      <w:pPr>
        <w:widowControl w:val="0"/>
        <w:spacing w:after="0" w:line="240" w:lineRule="auto"/>
        <w:jc w:val="both"/>
        <w:rPr>
          <w:rFonts w:ascii="Montserrat" w:eastAsia="Arial" w:hAnsi="Montserrat" w:cs="Arial"/>
          <w:color w:val="000000"/>
          <w:lang w:val="es-ES_tradnl"/>
        </w:rPr>
      </w:pPr>
    </w:p>
    <w:p w14:paraId="699FB03F" w14:textId="2E395FE4" w:rsidR="00541969" w:rsidRDefault="00541969" w:rsidP="00002DF0">
      <w:pPr>
        <w:widowControl w:val="0"/>
        <w:spacing w:after="0" w:line="240" w:lineRule="auto"/>
        <w:jc w:val="both"/>
        <w:rPr>
          <w:rFonts w:ascii="Montserrat" w:eastAsia="Arial" w:hAnsi="Montserrat" w:cs="Arial"/>
          <w:color w:val="000000"/>
          <w:lang w:val="es-ES_tradnl"/>
        </w:rPr>
      </w:pPr>
    </w:p>
    <w:p w14:paraId="6A208318" w14:textId="21CA17B3" w:rsidR="00541969" w:rsidRDefault="00541969" w:rsidP="00541969">
      <w:pPr>
        <w:widowControl w:val="0"/>
        <w:spacing w:after="0" w:line="240" w:lineRule="auto"/>
        <w:jc w:val="center"/>
        <w:rPr>
          <w:rFonts w:ascii="Montserrat" w:eastAsia="Arial" w:hAnsi="Montserrat" w:cs="Arial"/>
          <w:color w:val="000000"/>
          <w:lang w:val="es-ES_tradnl"/>
        </w:rPr>
      </w:pPr>
      <w:r w:rsidRPr="00541969">
        <w:rPr>
          <w:noProof/>
          <w:lang w:val="en-US"/>
        </w:rPr>
        <w:lastRenderedPageBreak/>
        <w:drawing>
          <wp:inline distT="0" distB="0" distL="0" distR="0" wp14:anchorId="1224F0D8" wp14:editId="67AAE2C2">
            <wp:extent cx="4582633" cy="2577853"/>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15504" cy="2596344"/>
                    </a:xfrm>
                    <a:prstGeom prst="rect">
                      <a:avLst/>
                    </a:prstGeom>
                  </pic:spPr>
                </pic:pic>
              </a:graphicData>
            </a:graphic>
          </wp:inline>
        </w:drawing>
      </w:r>
    </w:p>
    <w:p w14:paraId="60FC0518" w14:textId="77777777" w:rsidR="00541969" w:rsidRDefault="00541969" w:rsidP="00541969">
      <w:pPr>
        <w:widowControl w:val="0"/>
        <w:spacing w:after="0" w:line="240" w:lineRule="auto"/>
        <w:rPr>
          <w:rFonts w:ascii="Montserrat" w:eastAsia="Arial" w:hAnsi="Montserrat" w:cs="Arial"/>
          <w:color w:val="000000"/>
          <w:lang w:val="es-ES_tradnl"/>
        </w:rPr>
      </w:pPr>
    </w:p>
    <w:p w14:paraId="155A2E86" w14:textId="66414C9D" w:rsidR="00416130" w:rsidRPr="00002DF0" w:rsidRDefault="00416130"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Continua</w:t>
      </w:r>
      <w:r w:rsidR="009C345A">
        <w:rPr>
          <w:rFonts w:ascii="Montserrat" w:eastAsia="Arial" w:hAnsi="Montserrat" w:cs="Arial"/>
          <w:color w:val="000000"/>
          <w:lang w:val="es-ES_tradnl"/>
        </w:rPr>
        <w:t>ndo</w:t>
      </w:r>
      <w:r w:rsidRPr="00002DF0">
        <w:rPr>
          <w:rFonts w:ascii="Montserrat" w:eastAsia="Arial" w:hAnsi="Montserrat" w:cs="Arial"/>
          <w:color w:val="000000"/>
          <w:lang w:val="es-ES_tradnl"/>
        </w:rPr>
        <w:t xml:space="preserve"> con el último cuestionamiento:</w:t>
      </w:r>
    </w:p>
    <w:p w14:paraId="3FB795AF" w14:textId="77777777" w:rsidR="00416130" w:rsidRPr="009C345A" w:rsidRDefault="00416130" w:rsidP="00002DF0">
      <w:pPr>
        <w:widowControl w:val="0"/>
        <w:spacing w:after="0" w:line="240" w:lineRule="auto"/>
        <w:jc w:val="both"/>
        <w:rPr>
          <w:rFonts w:ascii="Montserrat" w:eastAsia="Arial" w:hAnsi="Montserrat" w:cs="Arial"/>
          <w:iCs/>
          <w:color w:val="000000"/>
          <w:u w:val="single"/>
          <w:lang w:val="es-ES_tradnl"/>
        </w:rPr>
      </w:pPr>
    </w:p>
    <w:p w14:paraId="00F62D99" w14:textId="77777777" w:rsidR="00416130" w:rsidRPr="00002DF0" w:rsidRDefault="00416130" w:rsidP="00002DF0">
      <w:pPr>
        <w:widowControl w:val="0"/>
        <w:spacing w:after="0" w:line="240" w:lineRule="auto"/>
        <w:jc w:val="both"/>
        <w:rPr>
          <w:rFonts w:ascii="Montserrat" w:eastAsia="Arial Unicode MS" w:hAnsi="Montserrat" w:cs="Times New Roman"/>
          <w:lang w:val="es-ES_tradnl"/>
        </w:rPr>
      </w:pPr>
      <w:r w:rsidRPr="00002DF0">
        <w:rPr>
          <w:rFonts w:ascii="Montserrat" w:eastAsia="Arial" w:hAnsi="Montserrat" w:cs="Arial"/>
          <w:bCs/>
          <w:color w:val="000000"/>
          <w:lang w:val="es-ES_tradnl"/>
        </w:rPr>
        <w:t>Si Dánae obtiene cinco calificaciones de 10 y cuatro de 9 en el bloque 3, ¿qué promedio final obtendrá?</w:t>
      </w:r>
    </w:p>
    <w:p w14:paraId="4834D8ED" w14:textId="77777777" w:rsidR="00541969" w:rsidRDefault="00541969" w:rsidP="00002DF0">
      <w:pPr>
        <w:spacing w:after="0" w:line="240" w:lineRule="auto"/>
        <w:jc w:val="both"/>
        <w:rPr>
          <w:rFonts w:ascii="Montserrat" w:eastAsia="Arial" w:hAnsi="Montserrat" w:cs="Arial"/>
          <w:bCs/>
          <w:color w:val="000000"/>
          <w:lang w:val="es-ES_tradnl"/>
        </w:rPr>
      </w:pPr>
    </w:p>
    <w:p w14:paraId="03BC23D9" w14:textId="714E8836" w:rsidR="00416130" w:rsidRPr="00002DF0" w:rsidRDefault="00416130" w:rsidP="00002DF0">
      <w:pPr>
        <w:spacing w:after="0" w:line="240" w:lineRule="auto"/>
        <w:jc w:val="both"/>
        <w:rPr>
          <w:rFonts w:ascii="Montserrat" w:eastAsia="Arial" w:hAnsi="Montserrat" w:cs="Arial"/>
          <w:bCs/>
          <w:color w:val="000000"/>
          <w:lang w:val="es-ES_tradnl"/>
        </w:rPr>
      </w:pPr>
      <w:r w:rsidRPr="00002DF0">
        <w:rPr>
          <w:rFonts w:ascii="Montserrat" w:eastAsia="Arial" w:hAnsi="Montserrat" w:cs="Arial"/>
          <w:bCs/>
          <w:color w:val="000000"/>
          <w:lang w:val="es-ES_tradnl"/>
        </w:rPr>
        <w:t>Realiza los cálculos y contesta esta pregunta</w:t>
      </w:r>
      <w:r w:rsidR="00CD5974">
        <w:rPr>
          <w:rFonts w:ascii="Montserrat" w:eastAsia="Arial" w:hAnsi="Montserrat" w:cs="Arial"/>
          <w:bCs/>
          <w:color w:val="000000"/>
          <w:lang w:val="es-ES_tradnl"/>
        </w:rPr>
        <w:t>.</w:t>
      </w:r>
    </w:p>
    <w:p w14:paraId="2DCC769C" w14:textId="17EF0628" w:rsidR="00416130" w:rsidRPr="00002DF0" w:rsidRDefault="00416130" w:rsidP="00002DF0">
      <w:pPr>
        <w:spacing w:after="0" w:line="240" w:lineRule="auto"/>
        <w:jc w:val="both"/>
        <w:rPr>
          <w:rFonts w:ascii="Montserrat" w:eastAsia="Arial" w:hAnsi="Montserrat" w:cs="Arial"/>
          <w:bCs/>
          <w:color w:val="000000"/>
          <w:lang w:val="es-ES_tradnl"/>
        </w:rPr>
      </w:pPr>
    </w:p>
    <w:p w14:paraId="505BA1B6" w14:textId="4B86B7A3" w:rsidR="00416130" w:rsidRDefault="009C345A" w:rsidP="00002DF0">
      <w:pPr>
        <w:widowControl w:val="0"/>
        <w:spacing w:after="0" w:line="240" w:lineRule="auto"/>
        <w:jc w:val="both"/>
        <w:rPr>
          <w:rFonts w:ascii="Montserrat" w:eastAsia="Arial" w:hAnsi="Montserrat" w:cs="Arial"/>
          <w:bCs/>
          <w:color w:val="000000"/>
          <w:lang w:val="es-ES_tradnl"/>
        </w:rPr>
      </w:pPr>
      <w:r>
        <w:rPr>
          <w:rFonts w:ascii="Montserrat" w:eastAsia="Arial" w:hAnsi="Montserrat" w:cs="Arial"/>
          <w:bCs/>
          <w:color w:val="000000"/>
          <w:lang w:val="es-ES_tradnl"/>
        </w:rPr>
        <w:t>A</w:t>
      </w:r>
      <w:r w:rsidR="00416130" w:rsidRPr="00002DF0">
        <w:rPr>
          <w:rFonts w:ascii="Montserrat" w:eastAsia="Arial" w:hAnsi="Montserrat" w:cs="Arial"/>
          <w:bCs/>
          <w:color w:val="000000"/>
          <w:lang w:val="es-ES_tradnl"/>
        </w:rPr>
        <w:t>l hacer el cálculo de la media de las calificaciones del bloque 3, se tiene que el promedio es igual al cociente de la suma de 10 más 10 más 10 más 10 más 10 más 9 más 9 más 9 más 9 entre 9, igual a 86 entre 9, igual a 9 punto 5, al truncar el resultado en los décimos.</w:t>
      </w:r>
    </w:p>
    <w:p w14:paraId="0A3FC07C" w14:textId="4AC80779" w:rsidR="008B43D0" w:rsidRDefault="008B43D0" w:rsidP="00002DF0">
      <w:pPr>
        <w:widowControl w:val="0"/>
        <w:spacing w:after="0" w:line="240" w:lineRule="auto"/>
        <w:jc w:val="both"/>
        <w:rPr>
          <w:rFonts w:ascii="Montserrat" w:eastAsia="Arial" w:hAnsi="Montserrat" w:cs="Arial"/>
          <w:bCs/>
          <w:color w:val="000000"/>
          <w:lang w:val="es-ES_tradnl"/>
        </w:rPr>
      </w:pPr>
    </w:p>
    <w:p w14:paraId="76D39029" w14:textId="09DE6FD2" w:rsidR="008B43D0" w:rsidRDefault="008B43D0" w:rsidP="008B43D0">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drawing>
          <wp:inline distT="0" distB="0" distL="0" distR="0" wp14:anchorId="61778F0C" wp14:editId="2000885A">
            <wp:extent cx="4880344" cy="2414224"/>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2304" cy="2420140"/>
                    </a:xfrm>
                    <a:prstGeom prst="rect">
                      <a:avLst/>
                    </a:prstGeom>
                    <a:noFill/>
                    <a:ln>
                      <a:noFill/>
                    </a:ln>
                  </pic:spPr>
                </pic:pic>
              </a:graphicData>
            </a:graphic>
          </wp:inline>
        </w:drawing>
      </w:r>
    </w:p>
    <w:p w14:paraId="35747014" w14:textId="77777777" w:rsidR="00BE2766" w:rsidRDefault="00BE2766" w:rsidP="008B43D0">
      <w:pPr>
        <w:widowControl w:val="0"/>
        <w:spacing w:after="0" w:line="240" w:lineRule="auto"/>
        <w:jc w:val="center"/>
        <w:rPr>
          <w:rFonts w:ascii="Montserrat" w:eastAsia="Arial" w:hAnsi="Montserrat" w:cs="Arial"/>
          <w:bCs/>
          <w:color w:val="000000"/>
          <w:lang w:val="es-ES_tradnl"/>
        </w:rPr>
      </w:pPr>
    </w:p>
    <w:p w14:paraId="4FC4E285" w14:textId="65053536" w:rsidR="0071689E" w:rsidRDefault="0071689E" w:rsidP="00002DF0">
      <w:pPr>
        <w:widowControl w:val="0"/>
        <w:spacing w:after="0" w:line="240" w:lineRule="auto"/>
        <w:jc w:val="both"/>
        <w:rPr>
          <w:rFonts w:ascii="Montserrat" w:hAnsi="Montserrat"/>
          <w:lang w:val="es-ES_tradnl"/>
        </w:rPr>
      </w:pPr>
      <w:r w:rsidRPr="00002DF0">
        <w:rPr>
          <w:rFonts w:ascii="Montserrat" w:eastAsia="Arial" w:hAnsi="Montserrat" w:cs="Arial"/>
          <w:color w:val="000000"/>
          <w:lang w:val="es-ES_tradnl"/>
        </w:rPr>
        <w:t xml:space="preserve">Si se desea obtener el promedio de todas las calificaciones, </w:t>
      </w:r>
      <w:r w:rsidR="007A4281">
        <w:rPr>
          <w:rFonts w:ascii="Montserrat" w:eastAsia="Arial" w:hAnsi="Montserrat" w:cs="Arial"/>
          <w:color w:val="000000"/>
          <w:lang w:val="es-ES_tradnl"/>
        </w:rPr>
        <w:t>puedes</w:t>
      </w:r>
      <w:r w:rsidRPr="00002DF0">
        <w:rPr>
          <w:rFonts w:ascii="Montserrat" w:eastAsia="Arial" w:hAnsi="Montserrat" w:cs="Arial"/>
          <w:color w:val="000000"/>
          <w:lang w:val="es-ES_tradnl"/>
        </w:rPr>
        <w:t xml:space="preserve"> desarrollar la suma completa. En este caso se tiene que la suma de todas las calificaciones es igual a 257 y en total son 27 calificaciones, por lo tanto, 257 entre 27 es igual a 9 punto 5, </w:t>
      </w:r>
      <w:r w:rsidRPr="008F7531">
        <w:rPr>
          <w:rFonts w:ascii="Montserrat" w:eastAsia="Arial" w:hAnsi="Montserrat" w:cs="Arial"/>
          <w:color w:val="000000"/>
          <w:lang w:val="es-ES_tradnl"/>
        </w:rPr>
        <w:t xml:space="preserve">truncando </w:t>
      </w:r>
      <w:r w:rsidRPr="008F7531">
        <w:rPr>
          <w:rFonts w:ascii="Montserrat" w:eastAsia="Arial" w:hAnsi="Montserrat" w:cs="Arial"/>
          <w:color w:val="000000"/>
          <w:lang w:val="es-ES_tradnl"/>
        </w:rPr>
        <w:lastRenderedPageBreak/>
        <w:t>en los décimos.</w:t>
      </w:r>
    </w:p>
    <w:p w14:paraId="13D73289" w14:textId="41BA640C" w:rsidR="00785894" w:rsidRDefault="00785894" w:rsidP="00002DF0">
      <w:pPr>
        <w:widowControl w:val="0"/>
        <w:spacing w:after="0" w:line="240" w:lineRule="auto"/>
        <w:jc w:val="both"/>
        <w:rPr>
          <w:rFonts w:ascii="Montserrat" w:hAnsi="Montserrat"/>
          <w:lang w:val="es-ES_tradnl"/>
        </w:rPr>
      </w:pPr>
    </w:p>
    <w:p w14:paraId="0474375E" w14:textId="1F400DE2" w:rsidR="00785894" w:rsidRDefault="00785894" w:rsidP="00785894">
      <w:pPr>
        <w:widowControl w:val="0"/>
        <w:spacing w:after="0" w:line="240" w:lineRule="auto"/>
        <w:jc w:val="center"/>
        <w:rPr>
          <w:rFonts w:ascii="Montserrat" w:hAnsi="Montserrat"/>
          <w:lang w:val="es-ES_tradnl"/>
        </w:rPr>
      </w:pPr>
      <w:r>
        <w:rPr>
          <w:rFonts w:ascii="Montserrat" w:hAnsi="Montserrat"/>
          <w:noProof/>
          <w:lang w:val="en-US"/>
        </w:rPr>
        <w:drawing>
          <wp:inline distT="0" distB="0" distL="0" distR="0" wp14:anchorId="6D1F3B5F" wp14:editId="124E025D">
            <wp:extent cx="5379461" cy="2487930"/>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16015" cy="2504836"/>
                    </a:xfrm>
                    <a:prstGeom prst="rect">
                      <a:avLst/>
                    </a:prstGeom>
                    <a:noFill/>
                    <a:ln>
                      <a:noFill/>
                    </a:ln>
                  </pic:spPr>
                </pic:pic>
              </a:graphicData>
            </a:graphic>
          </wp:inline>
        </w:drawing>
      </w:r>
    </w:p>
    <w:p w14:paraId="77614F98" w14:textId="77777777" w:rsidR="00785894" w:rsidRPr="00785894" w:rsidRDefault="00785894" w:rsidP="00785894">
      <w:pPr>
        <w:widowControl w:val="0"/>
        <w:spacing w:after="0" w:line="240" w:lineRule="auto"/>
        <w:rPr>
          <w:rFonts w:ascii="Montserrat" w:hAnsi="Montserrat"/>
          <w:lang w:val="es-ES_tradnl"/>
        </w:rPr>
      </w:pPr>
    </w:p>
    <w:p w14:paraId="4F32DA83" w14:textId="362BCD58" w:rsidR="0071689E" w:rsidRPr="008F7531" w:rsidRDefault="0071689E" w:rsidP="00002DF0">
      <w:pPr>
        <w:pStyle w:val="CuerpoA"/>
        <w:widowControl w:val="0"/>
        <w:spacing w:after="0" w:line="240" w:lineRule="auto"/>
        <w:jc w:val="both"/>
        <w:rPr>
          <w:rFonts w:ascii="Montserrat" w:hAnsi="Montserrat"/>
        </w:rPr>
      </w:pPr>
      <w:r w:rsidRPr="008F7531">
        <w:rPr>
          <w:rFonts w:ascii="Montserrat" w:eastAsia="Arial" w:hAnsi="Montserrat" w:cs="Arial"/>
        </w:rPr>
        <w:t>Como puede</w:t>
      </w:r>
      <w:r w:rsidR="00785894">
        <w:rPr>
          <w:rFonts w:ascii="Montserrat" w:eastAsia="Arial" w:hAnsi="Montserrat" w:cs="Arial"/>
        </w:rPr>
        <w:t>s</w:t>
      </w:r>
      <w:r w:rsidRPr="008F7531">
        <w:rPr>
          <w:rFonts w:ascii="Montserrat" w:eastAsia="Arial" w:hAnsi="Montserrat" w:cs="Arial"/>
        </w:rPr>
        <w:t xml:space="preserve"> observar, con esas calificaciones, Dánae no logrará el objetivo de obtener 9 punto 6 como promedio final. ¿Podría alcanzar esa calificación o ya no?</w:t>
      </w:r>
    </w:p>
    <w:p w14:paraId="6CF5B764" w14:textId="77777777" w:rsidR="0071689E" w:rsidRPr="008F7531" w:rsidRDefault="0071689E" w:rsidP="00002DF0">
      <w:pPr>
        <w:pStyle w:val="CuerpoA"/>
        <w:widowControl w:val="0"/>
        <w:spacing w:after="0" w:line="240" w:lineRule="auto"/>
        <w:jc w:val="both"/>
        <w:rPr>
          <w:rFonts w:ascii="Montserrat" w:eastAsia="Arial" w:hAnsi="Montserrat" w:cs="Arial"/>
        </w:rPr>
      </w:pPr>
    </w:p>
    <w:p w14:paraId="7EE80959" w14:textId="3A2EBB05" w:rsidR="0071689E" w:rsidRPr="00002DF0" w:rsidRDefault="0071689E" w:rsidP="00002DF0">
      <w:pPr>
        <w:spacing w:after="0" w:line="240" w:lineRule="auto"/>
        <w:jc w:val="both"/>
        <w:rPr>
          <w:rFonts w:ascii="Montserrat" w:eastAsia="Arial" w:hAnsi="Montserrat" w:cs="Arial"/>
        </w:rPr>
      </w:pPr>
      <w:r w:rsidRPr="008F7531">
        <w:rPr>
          <w:rFonts w:ascii="Montserrat" w:eastAsia="Arial" w:hAnsi="Montserrat" w:cs="Arial"/>
        </w:rPr>
        <w:t>Si ella obtiene sólo dieces, entonces la suma total de calificaciones es de 261; en ese caso</w:t>
      </w:r>
      <w:r w:rsidRPr="00002DF0">
        <w:rPr>
          <w:rFonts w:ascii="Montserrat" w:eastAsia="Arial" w:hAnsi="Montserrat" w:cs="Arial"/>
        </w:rPr>
        <w:t>, 261 entre 27 es igual a 9 punto 6. Si obtiene un</w:t>
      </w:r>
      <w:r w:rsidR="00785894">
        <w:rPr>
          <w:rFonts w:ascii="Montserrat" w:eastAsia="Arial" w:hAnsi="Montserrat" w:cs="Arial"/>
        </w:rPr>
        <w:t xml:space="preserve"> solo </w:t>
      </w:r>
      <w:r w:rsidRPr="00002DF0">
        <w:rPr>
          <w:rFonts w:ascii="Montserrat" w:eastAsia="Arial" w:hAnsi="Montserrat" w:cs="Arial"/>
        </w:rPr>
        <w:t>9 y ocho dieces, su promedio es de 9 punto 6, y si obtiene dos 9 y siete dieces, entonces su promedio sería de 9 punto 5. Con esto, se ve que solamente sumando 89 o 90 con sus calificaciones del bloque 3 podría alcanzar el promedio que ella desea.</w:t>
      </w:r>
    </w:p>
    <w:p w14:paraId="320591C6" w14:textId="1AB62668" w:rsidR="0071689E" w:rsidRPr="00002DF0" w:rsidRDefault="0071689E" w:rsidP="00002DF0">
      <w:pPr>
        <w:spacing w:after="0" w:line="240" w:lineRule="auto"/>
        <w:jc w:val="both"/>
        <w:rPr>
          <w:rFonts w:ascii="Montserrat" w:eastAsia="Arial" w:hAnsi="Montserrat" w:cs="Arial"/>
        </w:rPr>
      </w:pPr>
    </w:p>
    <w:p w14:paraId="72837EC7" w14:textId="486B1FB4" w:rsidR="0071689E" w:rsidRPr="00002DF0" w:rsidRDefault="0071689E" w:rsidP="00002DF0">
      <w:pPr>
        <w:widowControl w:val="0"/>
        <w:spacing w:after="0" w:line="240" w:lineRule="auto"/>
        <w:jc w:val="both"/>
        <w:rPr>
          <w:rFonts w:ascii="Montserrat" w:hAnsi="Montserrat"/>
          <w:lang w:val="es-ES_tradnl"/>
        </w:rPr>
      </w:pPr>
      <w:r w:rsidRPr="00002DF0">
        <w:rPr>
          <w:rFonts w:ascii="Montserrat" w:eastAsia="Calibri" w:hAnsi="Montserrat" w:cs="Arial"/>
          <w:color w:val="000000"/>
          <w:lang w:val="es-ES_tradnl"/>
        </w:rPr>
        <w:t>Ahora recupera los conceptos utilizados para resolver este planteamiento, con la finalidad de que reflexiones al respecto.</w:t>
      </w:r>
    </w:p>
    <w:p w14:paraId="39A37C66" w14:textId="56ADFDE4" w:rsidR="0071689E" w:rsidRPr="00002DF0" w:rsidRDefault="0071689E" w:rsidP="00002DF0">
      <w:pPr>
        <w:widowControl w:val="0"/>
        <w:spacing w:after="0" w:line="240" w:lineRule="auto"/>
        <w:jc w:val="both"/>
        <w:rPr>
          <w:rFonts w:ascii="Montserrat" w:hAnsi="Montserrat"/>
          <w:lang w:val="es-ES_tradnl"/>
        </w:rPr>
      </w:pPr>
    </w:p>
    <w:p w14:paraId="4FE8224E" w14:textId="3DB4F16B" w:rsidR="0071689E" w:rsidRPr="00002DF0" w:rsidRDefault="0071689E" w:rsidP="00002DF0">
      <w:pPr>
        <w:widowControl w:val="0"/>
        <w:spacing w:after="0" w:line="240" w:lineRule="auto"/>
        <w:jc w:val="both"/>
        <w:rPr>
          <w:rFonts w:ascii="Montserrat" w:eastAsia="Calibri" w:hAnsi="Montserrat" w:cs="Arial"/>
          <w:color w:val="000000"/>
          <w:lang w:val="es-ES_tradnl"/>
        </w:rPr>
      </w:pPr>
      <w:r w:rsidRPr="00002DF0">
        <w:rPr>
          <w:rFonts w:ascii="Montserrat" w:eastAsia="Calibri" w:hAnsi="Montserrat" w:cs="Arial"/>
          <w:color w:val="000000"/>
          <w:lang w:val="es-ES_tradnl"/>
        </w:rPr>
        <w:t>Las gráficas o tablas pueden describir un fenómeno, sin embargo, se puede recurrir a valores estadísticos, como las medidas de tendencia central para describir la situación y obtener un dato representativo de las características del conjunto de datos.</w:t>
      </w:r>
    </w:p>
    <w:p w14:paraId="619E58A1" w14:textId="77777777" w:rsidR="0071689E" w:rsidRPr="00002DF0" w:rsidRDefault="0071689E" w:rsidP="00002DF0">
      <w:pPr>
        <w:widowControl w:val="0"/>
        <w:spacing w:after="0" w:line="240" w:lineRule="auto"/>
        <w:jc w:val="both"/>
        <w:rPr>
          <w:rFonts w:ascii="Montserrat" w:hAnsi="Montserrat"/>
          <w:lang w:val="es-ES_tradnl"/>
        </w:rPr>
      </w:pPr>
    </w:p>
    <w:p w14:paraId="71D462DF" w14:textId="77777777" w:rsidR="00002DF0" w:rsidRPr="00002DF0" w:rsidRDefault="00002DF0" w:rsidP="00002DF0">
      <w:pPr>
        <w:widowControl w:val="0"/>
        <w:spacing w:after="0" w:line="240" w:lineRule="auto"/>
        <w:jc w:val="both"/>
        <w:rPr>
          <w:rFonts w:ascii="Montserrat" w:hAnsi="Montserrat"/>
          <w:lang w:val="es-ES_tradnl"/>
        </w:rPr>
      </w:pPr>
      <w:r w:rsidRPr="00002DF0">
        <w:rPr>
          <w:rFonts w:ascii="Montserrat" w:eastAsia="Calibri" w:hAnsi="Montserrat" w:cs="Arial"/>
          <w:color w:val="000000"/>
          <w:lang w:val="es-ES_tradnl"/>
        </w:rPr>
        <w:t>Las medidas de tendencia central son:</w:t>
      </w:r>
    </w:p>
    <w:p w14:paraId="5B6EA5B6" w14:textId="2DC99103" w:rsidR="00002DF0" w:rsidRDefault="00002DF0" w:rsidP="00002DF0">
      <w:pPr>
        <w:spacing w:after="0" w:line="240" w:lineRule="auto"/>
        <w:jc w:val="both"/>
        <w:rPr>
          <w:rFonts w:ascii="Montserrat" w:eastAsia="Arial" w:hAnsi="Montserrat" w:cs="Arial"/>
          <w:color w:val="000000"/>
          <w:lang w:val="es-ES_tradnl"/>
        </w:rPr>
      </w:pPr>
    </w:p>
    <w:p w14:paraId="5755684A" w14:textId="028EB355" w:rsidR="005010E0" w:rsidRDefault="005010E0" w:rsidP="00002DF0">
      <w:pPr>
        <w:spacing w:after="0" w:line="240" w:lineRule="auto"/>
        <w:jc w:val="both"/>
        <w:rPr>
          <w:rFonts w:ascii="Montserrat" w:eastAsia="Arial" w:hAnsi="Montserrat" w:cs="Arial"/>
          <w:color w:val="000000"/>
          <w:lang w:val="es-ES_tradnl"/>
        </w:rPr>
      </w:pPr>
    </w:p>
    <w:p w14:paraId="147C052B" w14:textId="77777777" w:rsidR="004555B2" w:rsidRDefault="005010E0" w:rsidP="004555B2">
      <w:pPr>
        <w:spacing w:after="0" w:line="240" w:lineRule="auto"/>
        <w:jc w:val="center"/>
        <w:rPr>
          <w:rFonts w:ascii="Montserrat" w:eastAsia="Arial" w:hAnsi="Montserrat" w:cs="Arial"/>
          <w:color w:val="000000"/>
          <w:lang w:val="es-ES_tradnl"/>
        </w:rPr>
      </w:pPr>
      <w:r w:rsidRPr="005010E0">
        <w:rPr>
          <w:noProof/>
          <w:lang w:val="en-US"/>
        </w:rPr>
        <w:lastRenderedPageBreak/>
        <w:drawing>
          <wp:inline distT="0" distB="0" distL="0" distR="0" wp14:anchorId="2D7347DF" wp14:editId="5050A67C">
            <wp:extent cx="5358388" cy="2816860"/>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75118" cy="2825655"/>
                    </a:xfrm>
                    <a:prstGeom prst="rect">
                      <a:avLst/>
                    </a:prstGeom>
                  </pic:spPr>
                </pic:pic>
              </a:graphicData>
            </a:graphic>
          </wp:inline>
        </w:drawing>
      </w:r>
    </w:p>
    <w:p w14:paraId="27C4F811" w14:textId="77777777" w:rsidR="004555B2" w:rsidRDefault="004555B2" w:rsidP="004555B2">
      <w:pPr>
        <w:spacing w:after="0" w:line="240" w:lineRule="auto"/>
        <w:jc w:val="center"/>
        <w:rPr>
          <w:rFonts w:ascii="Montserrat" w:eastAsia="Arial" w:hAnsi="Montserrat" w:cs="Arial"/>
          <w:color w:val="000000"/>
          <w:lang w:val="es-ES_tradnl"/>
        </w:rPr>
      </w:pPr>
    </w:p>
    <w:p w14:paraId="00407BE7" w14:textId="74DEF0B3" w:rsidR="00B84F76" w:rsidRPr="004555B2" w:rsidRDefault="00B84F76" w:rsidP="004555B2">
      <w:pPr>
        <w:spacing w:after="0" w:line="240" w:lineRule="auto"/>
        <w:jc w:val="both"/>
        <w:rPr>
          <w:rFonts w:ascii="Montserrat" w:eastAsia="Arial" w:hAnsi="Montserrat" w:cs="Arial"/>
          <w:color w:val="000000"/>
          <w:lang w:val="es-ES_tradnl"/>
        </w:rPr>
      </w:pPr>
      <w:r w:rsidRPr="004555B2">
        <w:rPr>
          <w:rFonts w:ascii="Montserrat" w:eastAsia="Arial" w:hAnsi="Montserrat" w:cs="Arial"/>
          <w:bCs/>
          <w:color w:val="000000"/>
          <w:lang w:val="es-ES_tradnl"/>
        </w:rPr>
        <w:t xml:space="preserve">Ahora es momento de poner en práctica todo lo aprendido con </w:t>
      </w:r>
      <w:r w:rsidRPr="004555B2">
        <w:rPr>
          <w:rFonts w:ascii="Montserrat" w:eastAsia="Arial" w:hAnsi="Montserrat" w:cs="Arial"/>
          <w:lang w:val="es-ES_tradnl"/>
        </w:rPr>
        <w:t>la siguiente situación.</w:t>
      </w:r>
    </w:p>
    <w:p w14:paraId="44DDF1C8" w14:textId="77777777" w:rsidR="00B84F76" w:rsidRPr="0068713A" w:rsidRDefault="00B84F76" w:rsidP="00B84F76">
      <w:pPr>
        <w:spacing w:after="0" w:line="240" w:lineRule="auto"/>
        <w:jc w:val="both"/>
        <w:rPr>
          <w:rFonts w:ascii="Montserrat" w:eastAsia="Arial" w:hAnsi="Montserrat" w:cs="Arial"/>
          <w:lang w:val="es-ES_tradnl"/>
        </w:rPr>
      </w:pPr>
    </w:p>
    <w:p w14:paraId="2E1F4AD7" w14:textId="1B79E058" w:rsidR="00B84F76" w:rsidRDefault="00E44615" w:rsidP="00E44615">
      <w:pPr>
        <w:widowControl w:val="0"/>
        <w:tabs>
          <w:tab w:val="left" w:pos="3245"/>
        </w:tabs>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drawing>
          <wp:inline distT="0" distB="0" distL="0" distR="0" wp14:anchorId="085768B4" wp14:editId="1B390AF4">
            <wp:extent cx="4646428" cy="2377380"/>
            <wp:effectExtent l="0" t="0" r="190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55653" cy="2382100"/>
                    </a:xfrm>
                    <a:prstGeom prst="rect">
                      <a:avLst/>
                    </a:prstGeom>
                    <a:noFill/>
                    <a:ln>
                      <a:noFill/>
                    </a:ln>
                  </pic:spPr>
                </pic:pic>
              </a:graphicData>
            </a:graphic>
          </wp:inline>
        </w:drawing>
      </w:r>
    </w:p>
    <w:p w14:paraId="60DE6991" w14:textId="77777777" w:rsidR="00E44615" w:rsidRPr="0068713A" w:rsidRDefault="00E44615" w:rsidP="00B84F76">
      <w:pPr>
        <w:widowControl w:val="0"/>
        <w:tabs>
          <w:tab w:val="left" w:pos="3245"/>
        </w:tabs>
        <w:spacing w:after="0" w:line="240" w:lineRule="auto"/>
        <w:jc w:val="both"/>
        <w:rPr>
          <w:rFonts w:ascii="Montserrat" w:eastAsia="Arial" w:hAnsi="Montserrat" w:cs="Arial"/>
          <w:color w:val="000000"/>
          <w:lang w:val="es-ES_tradnl"/>
        </w:rPr>
      </w:pPr>
    </w:p>
    <w:p w14:paraId="0186D6BA" w14:textId="77777777" w:rsidR="00B84F76" w:rsidRPr="0068713A" w:rsidRDefault="00B84F76" w:rsidP="00B84F76">
      <w:pPr>
        <w:spacing w:after="0" w:line="240" w:lineRule="auto"/>
        <w:jc w:val="both"/>
        <w:rPr>
          <w:rFonts w:ascii="Montserrat" w:eastAsia="Arial" w:hAnsi="Montserrat" w:cs="Arial"/>
          <w:color w:val="000000"/>
          <w:lang w:val="es-ES_tradnl"/>
        </w:rPr>
      </w:pPr>
      <w:r w:rsidRPr="0068713A">
        <w:rPr>
          <w:rFonts w:ascii="Montserrat" w:eastAsia="Arial" w:hAnsi="Montserrat" w:cs="Arial"/>
          <w:color w:val="000000"/>
          <w:lang w:val="es-ES_tradnl"/>
        </w:rPr>
        <w:t>¿Por qué?</w:t>
      </w:r>
    </w:p>
    <w:p w14:paraId="2CE84F06" w14:textId="77777777" w:rsidR="00B84F76" w:rsidRPr="0068713A" w:rsidRDefault="00B84F76" w:rsidP="00B84F76">
      <w:pPr>
        <w:spacing w:after="0" w:line="240" w:lineRule="auto"/>
        <w:jc w:val="both"/>
        <w:rPr>
          <w:rFonts w:ascii="Montserrat" w:eastAsia="Arial" w:hAnsi="Montserrat" w:cs="Arial"/>
          <w:color w:val="000000"/>
          <w:lang w:val="es-ES_tradnl"/>
        </w:rPr>
      </w:pPr>
    </w:p>
    <w:p w14:paraId="672C6E86" w14:textId="77777777"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color w:val="000000"/>
          <w:lang w:val="es-ES_tradnl"/>
        </w:rPr>
        <w:t>Para responder a la pregunta, se deben calcular las medidas de tendencia central.</w:t>
      </w:r>
    </w:p>
    <w:p w14:paraId="2E98EBC0" w14:textId="77777777" w:rsidR="00B84F76" w:rsidRPr="0068713A" w:rsidRDefault="00B84F76" w:rsidP="00B84F76">
      <w:pPr>
        <w:widowControl w:val="0"/>
        <w:spacing w:after="0" w:line="240" w:lineRule="auto"/>
        <w:jc w:val="both"/>
        <w:rPr>
          <w:rFonts w:ascii="Montserrat" w:eastAsia="Arial" w:hAnsi="Montserrat" w:cs="Arial"/>
          <w:color w:val="000000"/>
          <w:lang w:val="es-ES_tradnl"/>
        </w:rPr>
      </w:pPr>
    </w:p>
    <w:p w14:paraId="38336970" w14:textId="2454FFB2" w:rsidR="00B84F76" w:rsidRPr="00452AD9" w:rsidRDefault="00B84F76" w:rsidP="00452AD9">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color w:val="000000"/>
          <w:lang w:val="es-ES_tradnl"/>
        </w:rPr>
        <w:t>Para la media aritmética debes sumar los valores de los datos, y esa suma, dividirla entre el número de datos.</w:t>
      </w:r>
      <w:r w:rsidR="001C3B68">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Los valores de los datos se refieren a las edades de los asistentes a la clase de natación; éstas son</w:t>
      </w:r>
      <w:r w:rsidR="000F4400">
        <w:rPr>
          <w:rFonts w:ascii="Montserrat" w:eastAsia="Arial" w:hAnsi="Montserrat" w:cs="Arial"/>
          <w:color w:val="000000"/>
          <w:lang w:val="es-ES_tradnl"/>
        </w:rPr>
        <w:t>:</w:t>
      </w:r>
      <w:r w:rsidR="000F4400">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27, 22, 29, 27, 82, 20, 28, 29 y 70 años, entonces, la media aritmética es igual al cociente de la suma de esos valores entre 9.</w:t>
      </w:r>
      <w:r w:rsidR="00452AD9">
        <w:rPr>
          <w:rFonts w:ascii="Montserrat" w:eastAsia="Arial" w:hAnsi="Montserrat" w:cs="Arial"/>
          <w:color w:val="000000"/>
          <w:lang w:val="es-ES_tradnl"/>
        </w:rPr>
        <w:t xml:space="preserve"> </w:t>
      </w:r>
      <w:r w:rsidRPr="0068713A">
        <w:rPr>
          <w:rFonts w:ascii="Montserrat" w:eastAsia="Arial" w:hAnsi="Montserrat" w:cs="Arial"/>
          <w:color w:val="000000"/>
          <w:lang w:val="es-ES_tradnl"/>
        </w:rPr>
        <w:t>Esto es igual a 334 entre 9, lo que es igual a 37 punto 1 periódico.</w:t>
      </w:r>
      <w:r w:rsidR="00452AD9">
        <w:rPr>
          <w:rFonts w:ascii="Montserrat" w:eastAsia="Arial Unicode MS" w:hAnsi="Montserrat" w:cs="Times New Roman"/>
          <w:lang w:val="es-ES_tradnl"/>
        </w:rPr>
        <w:t xml:space="preserve"> </w:t>
      </w:r>
      <w:r w:rsidRPr="0068713A">
        <w:rPr>
          <w:rFonts w:ascii="Montserrat" w:eastAsia="Arial" w:hAnsi="Montserrat" w:cs="Arial"/>
          <w:color w:val="000000"/>
          <w:lang w:val="es-ES_tradnl"/>
        </w:rPr>
        <w:t>Entonces, la media aritmética es 37 punto 1 años.</w:t>
      </w:r>
    </w:p>
    <w:p w14:paraId="52C259D9" w14:textId="04FDCD00" w:rsidR="000F4400" w:rsidRDefault="000F4400" w:rsidP="00B84F76">
      <w:pPr>
        <w:spacing w:after="0" w:line="240" w:lineRule="auto"/>
        <w:jc w:val="both"/>
        <w:rPr>
          <w:rFonts w:ascii="Montserrat" w:eastAsia="Arial" w:hAnsi="Montserrat" w:cs="Arial"/>
          <w:color w:val="000000"/>
          <w:lang w:val="es-ES_tradnl"/>
        </w:rPr>
      </w:pPr>
    </w:p>
    <w:p w14:paraId="17AE3372" w14:textId="3A8CFA09" w:rsidR="000F4400" w:rsidRDefault="000F4400" w:rsidP="000F4400">
      <w:pPr>
        <w:spacing w:after="0" w:line="240" w:lineRule="auto"/>
        <w:jc w:val="center"/>
        <w:rPr>
          <w:rFonts w:ascii="Montserrat" w:eastAsia="Arial" w:hAnsi="Montserrat" w:cs="Arial"/>
          <w:color w:val="000000"/>
          <w:lang w:val="es-ES_tradnl"/>
        </w:rPr>
      </w:pPr>
      <w:r>
        <w:rPr>
          <w:rFonts w:ascii="Montserrat" w:eastAsia="Arial" w:hAnsi="Montserrat" w:cs="Arial"/>
          <w:noProof/>
          <w:color w:val="000000"/>
          <w:lang w:val="en-US"/>
        </w:rPr>
        <w:lastRenderedPageBreak/>
        <w:drawing>
          <wp:inline distT="0" distB="0" distL="0" distR="0" wp14:anchorId="3DD266FE" wp14:editId="4E37703C">
            <wp:extent cx="4146698" cy="2479023"/>
            <wp:effectExtent l="0" t="0" r="635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61343" cy="2487778"/>
                    </a:xfrm>
                    <a:prstGeom prst="rect">
                      <a:avLst/>
                    </a:prstGeom>
                    <a:noFill/>
                    <a:ln>
                      <a:noFill/>
                    </a:ln>
                  </pic:spPr>
                </pic:pic>
              </a:graphicData>
            </a:graphic>
          </wp:inline>
        </w:drawing>
      </w:r>
    </w:p>
    <w:p w14:paraId="2760BCAA" w14:textId="77777777" w:rsidR="00B84F76" w:rsidRPr="0068713A" w:rsidRDefault="00B84F76" w:rsidP="00B84F76">
      <w:pPr>
        <w:spacing w:after="0" w:line="240" w:lineRule="auto"/>
        <w:jc w:val="both"/>
        <w:rPr>
          <w:rFonts w:ascii="Montserrat" w:eastAsia="Arial" w:hAnsi="Montserrat" w:cs="Arial"/>
          <w:color w:val="000000"/>
          <w:lang w:val="es-ES_tradnl"/>
        </w:rPr>
      </w:pPr>
    </w:p>
    <w:p w14:paraId="45328A78" w14:textId="4F5B1E19"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color w:val="000000"/>
          <w:lang w:val="es-ES_tradnl"/>
        </w:rPr>
        <w:t xml:space="preserve">Ahora se ordenan los datos del menor al mayor valor o del mayor al menor valor. Aquí </w:t>
      </w:r>
      <w:r w:rsidR="001F0E6A">
        <w:rPr>
          <w:rFonts w:ascii="Montserrat" w:eastAsia="Arial" w:hAnsi="Montserrat" w:cs="Arial"/>
          <w:color w:val="000000"/>
          <w:lang w:val="es-ES_tradnl"/>
        </w:rPr>
        <w:t>se hará</w:t>
      </w:r>
      <w:r w:rsidRPr="0068713A">
        <w:rPr>
          <w:rFonts w:ascii="Montserrat" w:eastAsia="Arial" w:hAnsi="Montserrat" w:cs="Arial"/>
          <w:color w:val="000000"/>
          <w:lang w:val="es-ES_tradnl"/>
        </w:rPr>
        <w:t xml:space="preserve"> del menor al mayor. El orden es el siguiente: 20, 22, 27, 27, 28, 29, 29, 70 y 82.</w:t>
      </w:r>
    </w:p>
    <w:p w14:paraId="3EF6E6B9" w14:textId="77777777" w:rsidR="00B84F76" w:rsidRPr="0068713A" w:rsidRDefault="00B84F76" w:rsidP="00B84F76">
      <w:pPr>
        <w:pStyle w:val="CuerpoA"/>
        <w:widowControl w:val="0"/>
        <w:spacing w:after="0" w:line="240" w:lineRule="auto"/>
        <w:jc w:val="both"/>
        <w:rPr>
          <w:rFonts w:ascii="Montserrat" w:eastAsia="Arial" w:hAnsi="Montserrat" w:cs="Arial"/>
          <w:lang w:eastAsia="en-US"/>
        </w:rPr>
      </w:pPr>
    </w:p>
    <w:p w14:paraId="20FE2BD7" w14:textId="6E4297BB" w:rsidR="00B84F76" w:rsidRDefault="00B84F76" w:rsidP="00B84F76">
      <w:pPr>
        <w:spacing w:after="0" w:line="240" w:lineRule="auto"/>
        <w:jc w:val="both"/>
        <w:rPr>
          <w:rFonts w:ascii="Montserrat" w:eastAsia="Arial" w:hAnsi="Montserrat" w:cs="Arial"/>
        </w:rPr>
      </w:pPr>
      <w:r w:rsidRPr="0068713A">
        <w:rPr>
          <w:rFonts w:ascii="Montserrat" w:eastAsia="Arial" w:hAnsi="Montserrat" w:cs="Arial"/>
        </w:rPr>
        <w:t>Como son 9 datos, entonces la mediana la encontra</w:t>
      </w:r>
      <w:r w:rsidR="001F0E6A">
        <w:rPr>
          <w:rFonts w:ascii="Montserrat" w:eastAsia="Arial" w:hAnsi="Montserrat" w:cs="Arial"/>
        </w:rPr>
        <w:t>rás</w:t>
      </w:r>
      <w:r w:rsidRPr="0068713A">
        <w:rPr>
          <w:rFonts w:ascii="Montserrat" w:eastAsia="Arial" w:hAnsi="Montserrat" w:cs="Arial"/>
        </w:rPr>
        <w:t xml:space="preserve"> en el centro, en este caso, el dato se encuentra en la posición 5. Así, la mediana es 28 años.</w:t>
      </w:r>
    </w:p>
    <w:p w14:paraId="0BC3CE42" w14:textId="71CC6E0D" w:rsidR="001F0E6A" w:rsidRPr="005F5951" w:rsidRDefault="001F0E6A" w:rsidP="00B84F76">
      <w:pPr>
        <w:spacing w:after="0" w:line="240" w:lineRule="auto"/>
        <w:jc w:val="both"/>
        <w:rPr>
          <w:rFonts w:ascii="Montserrat" w:eastAsia="Arial" w:hAnsi="Montserrat" w:cs="Arial"/>
        </w:rPr>
      </w:pPr>
    </w:p>
    <w:p w14:paraId="4AA6CBC7" w14:textId="3F6CAC1C" w:rsidR="001F0E6A" w:rsidRDefault="001F0E6A" w:rsidP="001F0E6A">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102F81CC" wp14:editId="064376EA">
            <wp:extent cx="3444949" cy="2210499"/>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55505" cy="2217272"/>
                    </a:xfrm>
                    <a:prstGeom prst="rect">
                      <a:avLst/>
                    </a:prstGeom>
                    <a:noFill/>
                    <a:ln>
                      <a:noFill/>
                    </a:ln>
                  </pic:spPr>
                </pic:pic>
              </a:graphicData>
            </a:graphic>
          </wp:inline>
        </w:drawing>
      </w:r>
    </w:p>
    <w:p w14:paraId="51E48868" w14:textId="77777777" w:rsidR="00B84F76" w:rsidRPr="0068713A" w:rsidRDefault="00B84F76" w:rsidP="00B84F76">
      <w:pPr>
        <w:spacing w:after="0" w:line="240" w:lineRule="auto"/>
        <w:jc w:val="both"/>
        <w:rPr>
          <w:rFonts w:ascii="Montserrat" w:eastAsia="Arial" w:hAnsi="Montserrat" w:cs="Arial"/>
        </w:rPr>
      </w:pPr>
    </w:p>
    <w:p w14:paraId="4751EB8D" w14:textId="3359DF88"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 xml:space="preserve">La medida de tendencia central que hace falta identificar es la moda. Los datos ordenados para encontrar la mediana </w:t>
      </w:r>
      <w:r w:rsidR="00084905">
        <w:rPr>
          <w:rFonts w:ascii="Montserrat" w:eastAsia="Arial" w:hAnsi="Montserrat" w:cs="Arial"/>
          <w:bCs/>
          <w:color w:val="000000"/>
          <w:lang w:val="es-ES_tradnl"/>
        </w:rPr>
        <w:t>te</w:t>
      </w:r>
      <w:r w:rsidRPr="0068713A">
        <w:rPr>
          <w:rFonts w:ascii="Montserrat" w:eastAsia="Arial" w:hAnsi="Montserrat" w:cs="Arial"/>
          <w:bCs/>
          <w:color w:val="000000"/>
          <w:lang w:val="es-ES_tradnl"/>
        </w:rPr>
        <w:t xml:space="preserve"> serán útiles para identificar la moda, ya que es el valor que aparece más veces en el conjunto de datos.</w:t>
      </w:r>
    </w:p>
    <w:p w14:paraId="2CC65E09" w14:textId="5371241D" w:rsidR="00B84F76" w:rsidRPr="00DC0BD1" w:rsidRDefault="00DC0BD1" w:rsidP="00DC0BD1">
      <w:pPr>
        <w:widowControl w:val="0"/>
        <w:spacing w:after="0" w:line="240" w:lineRule="auto"/>
        <w:jc w:val="center"/>
        <w:rPr>
          <w:rFonts w:ascii="Montserrat" w:eastAsia="Arial" w:hAnsi="Montserrat" w:cs="Arial"/>
          <w:bCs/>
          <w:color w:val="000000"/>
          <w:lang w:val="es-ES_tradnl"/>
        </w:rPr>
      </w:pPr>
      <w:r>
        <w:rPr>
          <w:rFonts w:ascii="Montserrat" w:eastAsia="Arial" w:hAnsi="Montserrat" w:cs="Arial"/>
          <w:bCs/>
          <w:noProof/>
          <w:color w:val="000000"/>
          <w:lang w:val="en-US"/>
        </w:rPr>
        <w:lastRenderedPageBreak/>
        <w:drawing>
          <wp:inline distT="0" distB="0" distL="0" distR="0" wp14:anchorId="215BA543" wp14:editId="2790CF83">
            <wp:extent cx="4986670" cy="2755861"/>
            <wp:effectExtent l="0" t="0" r="4445" b="69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3278" cy="2759513"/>
                    </a:xfrm>
                    <a:prstGeom prst="rect">
                      <a:avLst/>
                    </a:prstGeom>
                    <a:noFill/>
                    <a:ln>
                      <a:noFill/>
                    </a:ln>
                  </pic:spPr>
                </pic:pic>
              </a:graphicData>
            </a:graphic>
          </wp:inline>
        </w:drawing>
      </w:r>
    </w:p>
    <w:p w14:paraId="4492FFA4"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566618A9" w14:textId="6535B224" w:rsidR="00B84F76" w:rsidRPr="0068713A" w:rsidRDefault="00B84F76" w:rsidP="007A2EDC">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De esta forma</w:t>
      </w:r>
      <w:r w:rsidR="008F5F09">
        <w:rPr>
          <w:rFonts w:ascii="Montserrat" w:eastAsia="Arial" w:hAnsi="Montserrat" w:cs="Arial"/>
          <w:bCs/>
          <w:color w:val="000000"/>
          <w:lang w:val="es-ES_tradnl"/>
        </w:rPr>
        <w:t>, se</w:t>
      </w:r>
      <w:r w:rsidRPr="0068713A">
        <w:rPr>
          <w:rFonts w:ascii="Montserrat" w:eastAsia="Arial" w:hAnsi="Montserrat" w:cs="Arial"/>
          <w:bCs/>
          <w:color w:val="000000"/>
          <w:lang w:val="es-ES_tradnl"/>
        </w:rPr>
        <w:t xml:space="preserve"> determin</w:t>
      </w:r>
      <w:r w:rsidR="008F5F09">
        <w:rPr>
          <w:rFonts w:ascii="Montserrat" w:eastAsia="Arial" w:hAnsi="Montserrat" w:cs="Arial"/>
          <w:bCs/>
          <w:color w:val="000000"/>
          <w:lang w:val="es-ES_tradnl"/>
        </w:rPr>
        <w:t>a</w:t>
      </w:r>
      <w:r w:rsidRPr="0068713A">
        <w:rPr>
          <w:rFonts w:ascii="Montserrat" w:eastAsia="Arial" w:hAnsi="Montserrat" w:cs="Arial"/>
          <w:bCs/>
          <w:color w:val="000000"/>
          <w:lang w:val="es-ES_tradnl"/>
        </w:rPr>
        <w:t xml:space="preserve"> que el conjunto de datos es bimodal por tener dos modas</w:t>
      </w:r>
      <w:r w:rsidR="005F5951">
        <w:rPr>
          <w:rFonts w:ascii="Montserrat" w:eastAsia="Arial" w:hAnsi="Montserrat" w:cs="Arial"/>
          <w:bCs/>
          <w:color w:val="000000"/>
          <w:lang w:val="es-ES_tradnl"/>
        </w:rPr>
        <w:t>.</w:t>
      </w:r>
    </w:p>
    <w:p w14:paraId="25CCDC52" w14:textId="77777777" w:rsidR="00B84F76" w:rsidRPr="0068713A" w:rsidRDefault="00B84F76" w:rsidP="007A2EDC">
      <w:pPr>
        <w:spacing w:after="0" w:line="240" w:lineRule="auto"/>
        <w:jc w:val="both"/>
        <w:rPr>
          <w:rFonts w:ascii="Montserrat" w:eastAsia="Arial" w:hAnsi="Montserrat" w:cs="Arial"/>
          <w:bCs/>
          <w:color w:val="000000"/>
          <w:lang w:val="es-ES_tradnl"/>
        </w:rPr>
      </w:pPr>
    </w:p>
    <w:p w14:paraId="3F2CEFDC" w14:textId="77777777" w:rsidR="00B84F76" w:rsidRPr="0068713A" w:rsidRDefault="00B84F76" w:rsidP="007A2EDC">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 xml:space="preserve">Recuerda que un conjunto de datos puede ser unimodal si la moda es única, bimodal si cuenta con dos modas, multimodal si se presentan más de dos modas y </w:t>
      </w:r>
      <w:proofErr w:type="spellStart"/>
      <w:r w:rsidRPr="0068713A">
        <w:rPr>
          <w:rFonts w:ascii="Montserrat" w:eastAsia="Arial" w:hAnsi="Montserrat" w:cs="Arial"/>
          <w:bCs/>
          <w:color w:val="000000"/>
          <w:lang w:val="es-ES_tradnl"/>
        </w:rPr>
        <w:t>amodal</w:t>
      </w:r>
      <w:proofErr w:type="spellEnd"/>
      <w:r w:rsidRPr="0068713A">
        <w:rPr>
          <w:rFonts w:ascii="Montserrat" w:eastAsia="Arial" w:hAnsi="Montserrat" w:cs="Arial"/>
          <w:bCs/>
          <w:color w:val="000000"/>
          <w:lang w:val="es-ES_tradnl"/>
        </w:rPr>
        <w:t xml:space="preserve"> si no tiene moda.</w:t>
      </w:r>
    </w:p>
    <w:p w14:paraId="39FA9BFF" w14:textId="77777777" w:rsidR="00B84F76" w:rsidRPr="00CF1FA4" w:rsidRDefault="00B84F76" w:rsidP="007A2EDC">
      <w:pPr>
        <w:widowControl w:val="0"/>
        <w:spacing w:after="0" w:line="240" w:lineRule="auto"/>
        <w:jc w:val="both"/>
        <w:rPr>
          <w:rFonts w:ascii="Montserrat" w:eastAsia="Arial" w:hAnsi="Montserrat" w:cs="Arial"/>
          <w:bCs/>
          <w:color w:val="000000"/>
          <w:lang w:val="es-ES_tradnl"/>
        </w:rPr>
      </w:pPr>
    </w:p>
    <w:p w14:paraId="5E3F4DA4" w14:textId="7D28076C" w:rsidR="00B84F76" w:rsidRDefault="00B84F76" w:rsidP="007A2EDC">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Volviendo a la situación planteada, de las medidas de tendencia central, ¿cuál es la medida que mejor describe a este conjunto de datos?</w:t>
      </w:r>
    </w:p>
    <w:p w14:paraId="03B1A696" w14:textId="51506EC8" w:rsidR="00CF1FA4" w:rsidRDefault="00CF1FA4" w:rsidP="007A2EDC">
      <w:pPr>
        <w:spacing w:after="0" w:line="240" w:lineRule="auto"/>
        <w:jc w:val="both"/>
        <w:rPr>
          <w:rFonts w:ascii="Montserrat" w:eastAsia="Arial" w:hAnsi="Montserrat" w:cs="Arial"/>
          <w:bCs/>
          <w:color w:val="000000"/>
          <w:lang w:val="es-ES_tradnl"/>
        </w:rPr>
      </w:pPr>
    </w:p>
    <w:p w14:paraId="15B6C188" w14:textId="0BA04018" w:rsidR="00CF1FA4" w:rsidRDefault="00CF1FA4" w:rsidP="00CF1FA4">
      <w:pPr>
        <w:spacing w:after="0" w:line="240" w:lineRule="auto"/>
        <w:jc w:val="center"/>
        <w:rPr>
          <w:rFonts w:ascii="Montserrat" w:eastAsia="Arial" w:hAnsi="Montserrat" w:cs="Arial"/>
          <w:bCs/>
          <w:color w:val="000000"/>
          <w:lang w:val="es-ES_tradnl"/>
        </w:rPr>
      </w:pPr>
      <w:r w:rsidRPr="00CF1FA4">
        <w:rPr>
          <w:noProof/>
          <w:lang w:val="en-US"/>
        </w:rPr>
        <w:drawing>
          <wp:inline distT="0" distB="0" distL="0" distR="0" wp14:anchorId="1DC78A53" wp14:editId="7667EC43">
            <wp:extent cx="4391246" cy="2470193"/>
            <wp:effectExtent l="0" t="0" r="9525"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18445" cy="2485493"/>
                    </a:xfrm>
                    <a:prstGeom prst="rect">
                      <a:avLst/>
                    </a:prstGeom>
                  </pic:spPr>
                </pic:pic>
              </a:graphicData>
            </a:graphic>
          </wp:inline>
        </w:drawing>
      </w:r>
    </w:p>
    <w:p w14:paraId="22B6B57C" w14:textId="77777777" w:rsidR="00CF1FA4" w:rsidRDefault="00CF1FA4" w:rsidP="00B84F76">
      <w:pPr>
        <w:widowControl w:val="0"/>
        <w:spacing w:after="0" w:line="240" w:lineRule="auto"/>
        <w:jc w:val="both"/>
        <w:rPr>
          <w:rFonts w:ascii="Montserrat" w:eastAsia="Arial" w:hAnsi="Montserrat" w:cs="Arial"/>
          <w:bCs/>
          <w:color w:val="000000"/>
          <w:lang w:val="es-ES_tradnl"/>
        </w:rPr>
      </w:pPr>
    </w:p>
    <w:p w14:paraId="37A323B0" w14:textId="0BDFC5DF" w:rsidR="00B84F76" w:rsidRPr="0068713A" w:rsidRDefault="00B84F76" w:rsidP="00B84F7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En la imagen se presenta el conjunto de datos en forma ordenada, de menor a mayor.</w:t>
      </w:r>
    </w:p>
    <w:p w14:paraId="04331D7B" w14:textId="68A3BD81" w:rsidR="00B84F76" w:rsidRPr="0068713A" w:rsidRDefault="00B84F76" w:rsidP="00B84F7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 xml:space="preserve">Además, se muestran las medidas de tendencia central que se obtuvieron. Observa que hay dos edades, 70 y 82, que son datos atípicos por ser muy diferentes a las edades de las otras personas.  Estos valores extremos afectan directamente el valor de la </w:t>
      </w:r>
      <w:r w:rsidRPr="0068713A">
        <w:rPr>
          <w:rFonts w:ascii="Montserrat" w:eastAsia="Arial" w:hAnsi="Montserrat" w:cs="Arial"/>
          <w:bCs/>
          <w:color w:val="000000"/>
          <w:lang w:val="es-ES_tradnl"/>
        </w:rPr>
        <w:lastRenderedPageBreak/>
        <w:t>media aritmética, que es igual a 37</w:t>
      </w:r>
      <w:r w:rsidR="003E38D4">
        <w:rPr>
          <w:rFonts w:ascii="Montserrat" w:eastAsia="Arial" w:hAnsi="Montserrat" w:cs="Arial"/>
          <w:bCs/>
          <w:color w:val="000000"/>
          <w:lang w:val="es-ES_tradnl"/>
        </w:rPr>
        <w:t>.</w:t>
      </w:r>
      <w:r w:rsidRPr="0068713A">
        <w:rPr>
          <w:rFonts w:ascii="Montserrat" w:eastAsia="Arial" w:hAnsi="Montserrat" w:cs="Arial"/>
          <w:bCs/>
          <w:color w:val="000000"/>
          <w:lang w:val="es-ES_tradnl"/>
        </w:rPr>
        <w:t>1 años.</w:t>
      </w:r>
    </w:p>
    <w:p w14:paraId="37FEBD38"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42ADD666"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Si se compara la media aritmética con los datos, se nota un sesgo. Por ello, se puede interpretar que 37 punto 1 años no es un dato representativo del conjunto de datos, porque ninguna de las edades registradas se acerca a ese valor.</w:t>
      </w:r>
    </w:p>
    <w:p w14:paraId="2206E4B8"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7D811C44"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Por otro lado, la moda tiene limitaciones en su uso, sobre todo cuando el conjunto de datos tiene más de una moda, como en esta situación cuyas modas son 27 y 29 años.</w:t>
      </w:r>
    </w:p>
    <w:p w14:paraId="5D264A19"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20F5826B" w14:textId="77777777" w:rsidR="00B84F76" w:rsidRPr="0068713A" w:rsidRDefault="00B84F76" w:rsidP="001F070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Por lo tanto, la mediana es el parámetro que mejor describe este planteamiento, ya que los valores atípicos no afectan su valor y, al ser un conjunto de datos impar, es un dato propio del conjunto.</w:t>
      </w:r>
    </w:p>
    <w:p w14:paraId="0598F47A" w14:textId="77777777" w:rsidR="00B84F76" w:rsidRPr="0068713A" w:rsidRDefault="00B84F76" w:rsidP="001F0706">
      <w:pPr>
        <w:widowControl w:val="0"/>
        <w:spacing w:after="0" w:line="240" w:lineRule="auto"/>
        <w:jc w:val="both"/>
        <w:rPr>
          <w:rFonts w:ascii="Montserrat" w:eastAsia="Arial" w:hAnsi="Montserrat" w:cs="Arial"/>
          <w:bCs/>
          <w:color w:val="000000"/>
          <w:lang w:val="es-ES_tradnl"/>
        </w:rPr>
      </w:pPr>
    </w:p>
    <w:p w14:paraId="57E7A93C" w14:textId="77777777" w:rsidR="00B84F76" w:rsidRPr="0068713A" w:rsidRDefault="00B84F76" w:rsidP="001F0706">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Se puede decir que la edad de las personas que asisten a esta clase de natación es de 28 años, aproximadamente.</w:t>
      </w:r>
    </w:p>
    <w:p w14:paraId="6D54567C" w14:textId="77777777" w:rsidR="00B84F76" w:rsidRPr="0068713A" w:rsidRDefault="00B84F76" w:rsidP="001F0706">
      <w:pPr>
        <w:spacing w:after="0" w:line="240" w:lineRule="auto"/>
        <w:jc w:val="both"/>
        <w:rPr>
          <w:rFonts w:ascii="Montserrat" w:eastAsia="Arial" w:hAnsi="Montserrat" w:cs="Arial"/>
          <w:bCs/>
          <w:color w:val="000000"/>
          <w:lang w:val="es-ES_tradnl"/>
        </w:rPr>
      </w:pPr>
    </w:p>
    <w:p w14:paraId="5786BE45" w14:textId="77777777" w:rsidR="00B84F76" w:rsidRPr="0068713A" w:rsidRDefault="00B84F76" w:rsidP="001F0706">
      <w:pPr>
        <w:widowControl w:val="0"/>
        <w:spacing w:after="0" w:line="240" w:lineRule="auto"/>
        <w:jc w:val="both"/>
        <w:rPr>
          <w:rFonts w:ascii="Montserrat" w:hAnsi="Montserrat"/>
          <w:lang w:val="es-ES_tradnl"/>
        </w:rPr>
      </w:pPr>
      <w:r w:rsidRPr="0068713A">
        <w:rPr>
          <w:rFonts w:ascii="Montserrat" w:eastAsia="Arial" w:hAnsi="Montserrat" w:cs="Arial"/>
          <w:bCs/>
          <w:color w:val="000000"/>
          <w:lang w:val="es-ES_tradnl"/>
        </w:rPr>
        <w:t>Con esta situación se evidencia cuándo es recomendable usar la mediana, en lugar de la media o la moda, para describir el conjunto de datos. Sin embargo, cabe mencionar que la medida más representativa no siempre es la mediana.</w:t>
      </w:r>
    </w:p>
    <w:p w14:paraId="673E3435"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5865B89C" w14:textId="77777777" w:rsidR="00B84F76" w:rsidRPr="0068713A" w:rsidRDefault="00B84F76" w:rsidP="00B84F76">
      <w:pPr>
        <w:widowControl w:val="0"/>
        <w:spacing w:after="0" w:line="240" w:lineRule="auto"/>
        <w:jc w:val="both"/>
        <w:rPr>
          <w:rFonts w:ascii="Montserrat" w:eastAsia="Arial Unicode MS" w:hAnsi="Montserrat" w:cs="Times New Roman"/>
          <w:lang w:val="es-ES_tradnl"/>
        </w:rPr>
      </w:pPr>
      <w:r w:rsidRPr="0068713A">
        <w:rPr>
          <w:rFonts w:ascii="Montserrat" w:eastAsia="Arial" w:hAnsi="Montserrat" w:cs="Arial"/>
          <w:bCs/>
          <w:color w:val="000000"/>
          <w:lang w:val="es-ES_tradnl"/>
        </w:rPr>
        <w:t>Existen conjuntos de datos más homogéneos para los que la media o promedio es el valor más representativo. Además, para hacer cálculos estadísticos o algebraicos, esta es la medida más adecuada, ya que en su constitución se consideran todos los datos.</w:t>
      </w:r>
    </w:p>
    <w:p w14:paraId="51680CF7"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1FC646D6"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Por otra parte, la moda depende sólo de la frecuencia; puede calcularse para variables cualitativas, por lo que es el parámetro que representa mejor un conjunto de datos del que no se pueden hacer más cálculos.</w:t>
      </w:r>
    </w:p>
    <w:p w14:paraId="149830D3" w14:textId="77777777" w:rsidR="00B84F76" w:rsidRPr="0068713A" w:rsidRDefault="00B84F76" w:rsidP="00B84F76">
      <w:pPr>
        <w:widowControl w:val="0"/>
        <w:spacing w:after="0" w:line="240" w:lineRule="auto"/>
        <w:jc w:val="both"/>
        <w:rPr>
          <w:rFonts w:ascii="Montserrat" w:eastAsia="Arial" w:hAnsi="Montserrat" w:cs="Arial"/>
          <w:bCs/>
          <w:color w:val="000000"/>
          <w:lang w:val="es-ES_tradnl"/>
        </w:rPr>
      </w:pPr>
    </w:p>
    <w:p w14:paraId="2D95C128" w14:textId="77777777" w:rsidR="00B84F76" w:rsidRPr="0068713A" w:rsidRDefault="00B84F76" w:rsidP="00B84F76">
      <w:pPr>
        <w:spacing w:after="0" w:line="240" w:lineRule="auto"/>
        <w:jc w:val="both"/>
        <w:rPr>
          <w:rFonts w:ascii="Montserrat" w:eastAsia="Arial" w:hAnsi="Montserrat" w:cs="Arial"/>
          <w:bCs/>
          <w:color w:val="000000"/>
          <w:lang w:val="es-ES_tradnl"/>
        </w:rPr>
      </w:pPr>
      <w:r w:rsidRPr="0068713A">
        <w:rPr>
          <w:rFonts w:ascii="Montserrat" w:eastAsia="Arial" w:hAnsi="Montserrat" w:cs="Arial"/>
          <w:bCs/>
          <w:color w:val="000000"/>
          <w:lang w:val="es-ES_tradnl"/>
        </w:rPr>
        <w:t>Finalmente, como ya se pudo constatar, la mediana es menos sensible que la media a datos extremos, por lo que ofrece una mejor representación en los casos en los que los datos de un conjunto son más heterogéneos.</w:t>
      </w:r>
    </w:p>
    <w:p w14:paraId="651FDF57" w14:textId="77777777" w:rsidR="00B84F76" w:rsidRPr="0068713A" w:rsidRDefault="00B84F76" w:rsidP="00B84F76">
      <w:pPr>
        <w:spacing w:after="0" w:line="240" w:lineRule="auto"/>
        <w:jc w:val="both"/>
        <w:rPr>
          <w:rFonts w:ascii="Montserrat" w:eastAsia="Arial" w:hAnsi="Montserrat" w:cs="Arial"/>
          <w:bCs/>
          <w:color w:val="000000"/>
          <w:lang w:val="es-ES_tradnl"/>
        </w:rPr>
      </w:pPr>
    </w:p>
    <w:p w14:paraId="76AFFD62" w14:textId="77777777" w:rsidR="00F360FE" w:rsidRPr="00B67919" w:rsidRDefault="00F360FE" w:rsidP="00B84F76">
      <w:pPr>
        <w:spacing w:after="0" w:line="240" w:lineRule="auto"/>
        <w:jc w:val="both"/>
        <w:rPr>
          <w:rFonts w:ascii="Montserrat" w:hAnsi="Montserrat"/>
          <w:bCs/>
        </w:rPr>
      </w:pPr>
    </w:p>
    <w:p w14:paraId="33D32A82" w14:textId="77777777" w:rsidR="008B6A25" w:rsidRDefault="008B6A25" w:rsidP="008B6A25">
      <w:pPr>
        <w:pStyle w:val="Sinespaciado"/>
        <w:jc w:val="both"/>
        <w:rPr>
          <w:rFonts w:ascii="Montserrat" w:hAnsi="Montserrat"/>
          <w:b/>
          <w:sz w:val="28"/>
        </w:rPr>
      </w:pPr>
      <w:r>
        <w:rPr>
          <w:rFonts w:ascii="Montserrat" w:hAnsi="Montserrat"/>
          <w:b/>
          <w:sz w:val="28"/>
        </w:rPr>
        <w:t>El reto de hoy:</w:t>
      </w:r>
    </w:p>
    <w:bookmarkEnd w:id="1"/>
    <w:p w14:paraId="710F50CA" w14:textId="5DC97B7D" w:rsidR="00BA73CA" w:rsidRDefault="00BA73CA" w:rsidP="00BA73CA">
      <w:pPr>
        <w:spacing w:after="0" w:line="240" w:lineRule="auto"/>
        <w:jc w:val="both"/>
        <w:rPr>
          <w:rFonts w:ascii="Montserrat" w:hAnsi="Montserrat"/>
          <w:bCs/>
        </w:rPr>
      </w:pPr>
    </w:p>
    <w:p w14:paraId="522BE931" w14:textId="75D16F5C" w:rsidR="0082055D" w:rsidRDefault="0082055D" w:rsidP="0082055D">
      <w:pPr>
        <w:spacing w:after="0" w:line="240" w:lineRule="auto"/>
        <w:jc w:val="both"/>
        <w:rPr>
          <w:rStyle w:val="Ninguno"/>
          <w:rFonts w:ascii="Montserrat" w:hAnsi="Montserrat" w:cs="Arial"/>
        </w:rPr>
      </w:pPr>
      <w:r w:rsidRPr="0068713A">
        <w:rPr>
          <w:rStyle w:val="Ninguno"/>
          <w:rFonts w:ascii="Montserrat" w:hAnsi="Montserrat" w:cs="Arial"/>
        </w:rPr>
        <w:t xml:space="preserve">Recuerda que, para complementar lo estudiado, puedes consultar otras fuentes, como </w:t>
      </w:r>
      <w:r>
        <w:rPr>
          <w:rStyle w:val="Ninguno"/>
          <w:rFonts w:ascii="Montserrat" w:hAnsi="Montserrat" w:cs="Arial"/>
        </w:rPr>
        <w:t>t</w:t>
      </w:r>
      <w:r w:rsidRPr="0068713A">
        <w:rPr>
          <w:rStyle w:val="Ninguno"/>
          <w:rFonts w:ascii="Montserrat" w:hAnsi="Montserrat" w:cs="Arial"/>
        </w:rPr>
        <w:t>u libro de texto de Matemáticas de segundo grado.</w:t>
      </w:r>
    </w:p>
    <w:p w14:paraId="162FC932" w14:textId="1A99C206" w:rsidR="00EA622B" w:rsidRDefault="00EA622B" w:rsidP="00ED03A2">
      <w:pPr>
        <w:spacing w:after="0" w:line="240" w:lineRule="auto"/>
        <w:ind w:left="360"/>
        <w:jc w:val="center"/>
        <w:rPr>
          <w:rStyle w:val="Ninguno"/>
          <w:rFonts w:ascii="Montserrat" w:hAnsi="Montserrat" w:cs="Arial"/>
        </w:rPr>
      </w:pPr>
    </w:p>
    <w:p w14:paraId="17B51F93" w14:textId="77777777" w:rsidR="00F360FE" w:rsidRDefault="00F360FE" w:rsidP="00ED03A2">
      <w:pPr>
        <w:spacing w:after="0" w:line="240" w:lineRule="auto"/>
        <w:ind w:left="360"/>
        <w:jc w:val="center"/>
        <w:rPr>
          <w:rStyle w:val="Ninguno"/>
          <w:rFonts w:ascii="Montserrat" w:hAnsi="Montserrat" w:cs="Arial"/>
        </w:rPr>
      </w:pPr>
    </w:p>
    <w:p w14:paraId="6B78C9F7" w14:textId="5CE34736" w:rsidR="00ED03A2" w:rsidRPr="00F47BA6" w:rsidRDefault="00ED03A2" w:rsidP="00ED03A2">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13E8F588"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F47BA6" w:rsidRDefault="00ED03A2" w:rsidP="00ED03A2">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p>
    <w:p w14:paraId="6F537DCA" w14:textId="6111BD83" w:rsidR="00F360FE" w:rsidRDefault="00F360FE" w:rsidP="00ED03A2">
      <w:pPr>
        <w:spacing w:after="0" w:line="240" w:lineRule="auto"/>
        <w:rPr>
          <w:rFonts w:ascii="Montserrat" w:hAnsi="Montserrat"/>
          <w:noProof/>
          <w:lang w:eastAsia="es-MX"/>
        </w:rPr>
      </w:pPr>
    </w:p>
    <w:p w14:paraId="00A02435" w14:textId="77777777" w:rsidR="00F360FE" w:rsidRDefault="00F360FE" w:rsidP="00ED03A2">
      <w:pPr>
        <w:spacing w:after="0" w:line="240" w:lineRule="auto"/>
        <w:rPr>
          <w:rFonts w:ascii="Montserrat" w:hAnsi="Montserrat"/>
          <w:noProof/>
          <w:lang w:eastAsia="es-MX"/>
        </w:rPr>
      </w:pPr>
    </w:p>
    <w:p w14:paraId="57362487" w14:textId="77777777" w:rsidR="004A1CB5" w:rsidRPr="009E242D" w:rsidRDefault="004A1CB5" w:rsidP="004A1CB5">
      <w:pPr>
        <w:spacing w:after="0" w:line="240" w:lineRule="auto"/>
        <w:rPr>
          <w:rFonts w:ascii="Montserrat" w:hAnsi="Montserrat"/>
          <w:b/>
          <w:sz w:val="28"/>
          <w:szCs w:val="32"/>
        </w:rPr>
      </w:pPr>
      <w:r w:rsidRPr="009E242D">
        <w:rPr>
          <w:rFonts w:ascii="Montserrat" w:hAnsi="Montserrat"/>
          <w:b/>
          <w:sz w:val="28"/>
          <w:szCs w:val="32"/>
        </w:rPr>
        <w:t>Para saber más:</w:t>
      </w:r>
    </w:p>
    <w:p w14:paraId="53243F23" w14:textId="710DA66A" w:rsidR="004A1CB5" w:rsidRDefault="004A1CB5" w:rsidP="004A1CB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lastRenderedPageBreak/>
        <w:t>Lecturas</w:t>
      </w:r>
    </w:p>
    <w:p w14:paraId="33B63069" w14:textId="6F6C0861" w:rsidR="00F360FE" w:rsidRDefault="00F360FE" w:rsidP="004A1CB5">
      <w:pPr>
        <w:spacing w:after="0" w:line="240" w:lineRule="auto"/>
        <w:rPr>
          <w:rFonts w:ascii="Montserrat" w:eastAsia="Times New Roman" w:hAnsi="Montserrat" w:cs="Times New Roman"/>
          <w:color w:val="000000"/>
          <w:lang w:eastAsia="es-MX"/>
        </w:rPr>
      </w:pPr>
    </w:p>
    <w:p w14:paraId="1E8A6215" w14:textId="596C3F3E" w:rsidR="00F360FE" w:rsidRDefault="00F360FE" w:rsidP="004A1CB5">
      <w:pPr>
        <w:spacing w:after="0" w:line="240" w:lineRule="auto"/>
        <w:rPr>
          <w:rFonts w:ascii="Montserrat" w:eastAsia="Times New Roman" w:hAnsi="Montserrat" w:cs="Times New Roman"/>
          <w:color w:val="000000"/>
          <w:lang w:eastAsia="es-MX"/>
        </w:rPr>
      </w:pPr>
      <w:r w:rsidRPr="00F360FE">
        <w:rPr>
          <w:rFonts w:ascii="Montserrat" w:eastAsia="Times New Roman" w:hAnsi="Montserrat" w:cs="Times New Roman"/>
          <w:color w:val="000000"/>
          <w:lang w:eastAsia="es-MX"/>
        </w:rPr>
        <w:t>https://www.conaliteg.sep.gob.mx/</w:t>
      </w:r>
      <w:bookmarkEnd w:id="0"/>
    </w:p>
    <w:sectPr w:rsidR="00F360F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1370" w14:textId="77777777" w:rsidR="00897F4E" w:rsidRDefault="00897F4E" w:rsidP="00873C03">
      <w:pPr>
        <w:spacing w:after="0" w:line="240" w:lineRule="auto"/>
      </w:pPr>
      <w:r>
        <w:separator/>
      </w:r>
    </w:p>
  </w:endnote>
  <w:endnote w:type="continuationSeparator" w:id="0">
    <w:p w14:paraId="062CDB16" w14:textId="77777777" w:rsidR="00897F4E" w:rsidRDefault="00897F4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35AC3" w14:textId="77777777" w:rsidR="00897F4E" w:rsidRDefault="00897F4E" w:rsidP="00873C03">
      <w:pPr>
        <w:spacing w:after="0" w:line="240" w:lineRule="auto"/>
      </w:pPr>
      <w:r>
        <w:separator/>
      </w:r>
    </w:p>
  </w:footnote>
  <w:footnote w:type="continuationSeparator" w:id="0">
    <w:p w14:paraId="6446C5E3" w14:textId="77777777" w:rsidR="00897F4E" w:rsidRDefault="00897F4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109E3D9A"/>
    <w:multiLevelType w:val="hybridMultilevel"/>
    <w:tmpl w:val="EFCC1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92EBB"/>
    <w:multiLevelType w:val="hybridMultilevel"/>
    <w:tmpl w:val="F9C8003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83437"/>
    <w:multiLevelType w:val="hybridMultilevel"/>
    <w:tmpl w:val="8E32BD4A"/>
    <w:lvl w:ilvl="0" w:tplc="EE42F3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4E1A33"/>
    <w:multiLevelType w:val="hybridMultilevel"/>
    <w:tmpl w:val="85187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316B03"/>
    <w:multiLevelType w:val="hybridMultilevel"/>
    <w:tmpl w:val="585C1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E34893"/>
    <w:multiLevelType w:val="hybridMultilevel"/>
    <w:tmpl w:val="F02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66E65BD"/>
    <w:multiLevelType w:val="hybridMultilevel"/>
    <w:tmpl w:val="7B4221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26776E"/>
    <w:multiLevelType w:val="hybridMultilevel"/>
    <w:tmpl w:val="20802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BB274F"/>
    <w:multiLevelType w:val="hybridMultilevel"/>
    <w:tmpl w:val="6EB4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8E7966"/>
    <w:multiLevelType w:val="hybridMultilevel"/>
    <w:tmpl w:val="5DBC9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3B17BEF"/>
    <w:multiLevelType w:val="hybridMultilevel"/>
    <w:tmpl w:val="A1CEF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877B9"/>
    <w:multiLevelType w:val="hybridMultilevel"/>
    <w:tmpl w:val="AAECC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6B06A48"/>
    <w:multiLevelType w:val="hybridMultilevel"/>
    <w:tmpl w:val="344CCF5E"/>
    <w:lvl w:ilvl="0" w:tplc="04021EFA">
      <w:start w:val="1"/>
      <w:numFmt w:val="decimal"/>
      <w:lvlText w:val="%1."/>
      <w:lvlJc w:val="left"/>
      <w:pPr>
        <w:ind w:left="720" w:hanging="360"/>
      </w:pPr>
      <w:rPr>
        <w:rFonts w:ascii="Montserrat" w:eastAsia="Arial"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5F4A12"/>
    <w:multiLevelType w:val="hybridMultilevel"/>
    <w:tmpl w:val="B2F63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2"/>
  </w:num>
  <w:num w:numId="7">
    <w:abstractNumId w:val="6"/>
  </w:num>
  <w:num w:numId="8">
    <w:abstractNumId w:val="11"/>
  </w:num>
  <w:num w:numId="9">
    <w:abstractNumId w:val="9"/>
  </w:num>
  <w:num w:numId="10">
    <w:abstractNumId w:val="12"/>
  </w:num>
  <w:num w:numId="11">
    <w:abstractNumId w:val="10"/>
  </w:num>
  <w:num w:numId="12">
    <w:abstractNumId w:val="5"/>
  </w:num>
  <w:num w:numId="13">
    <w:abstractNumId w:val="15"/>
  </w:num>
  <w:num w:numId="14">
    <w:abstractNumId w:val="14"/>
  </w:num>
  <w:num w:numId="15">
    <w:abstractNumId w:val="13"/>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DF0"/>
    <w:rsid w:val="00002FF0"/>
    <w:rsid w:val="000032D1"/>
    <w:rsid w:val="000043B3"/>
    <w:rsid w:val="00004830"/>
    <w:rsid w:val="000049FC"/>
    <w:rsid w:val="00006563"/>
    <w:rsid w:val="00006AD7"/>
    <w:rsid w:val="00007413"/>
    <w:rsid w:val="0000761F"/>
    <w:rsid w:val="00007AFE"/>
    <w:rsid w:val="000105AC"/>
    <w:rsid w:val="000106EF"/>
    <w:rsid w:val="00011977"/>
    <w:rsid w:val="00013E92"/>
    <w:rsid w:val="00014250"/>
    <w:rsid w:val="000153C6"/>
    <w:rsid w:val="0001582E"/>
    <w:rsid w:val="00016260"/>
    <w:rsid w:val="00016589"/>
    <w:rsid w:val="000169E5"/>
    <w:rsid w:val="000205C0"/>
    <w:rsid w:val="0002074E"/>
    <w:rsid w:val="00021247"/>
    <w:rsid w:val="000214A6"/>
    <w:rsid w:val="000215A7"/>
    <w:rsid w:val="0002355C"/>
    <w:rsid w:val="00023A67"/>
    <w:rsid w:val="00024256"/>
    <w:rsid w:val="0002429D"/>
    <w:rsid w:val="000244C5"/>
    <w:rsid w:val="00024F90"/>
    <w:rsid w:val="0002572C"/>
    <w:rsid w:val="000267FE"/>
    <w:rsid w:val="00026939"/>
    <w:rsid w:val="00027901"/>
    <w:rsid w:val="000305CD"/>
    <w:rsid w:val="00030A36"/>
    <w:rsid w:val="00030E29"/>
    <w:rsid w:val="000311B9"/>
    <w:rsid w:val="00031D8D"/>
    <w:rsid w:val="00032433"/>
    <w:rsid w:val="0003261E"/>
    <w:rsid w:val="00032B92"/>
    <w:rsid w:val="00032F37"/>
    <w:rsid w:val="00033D15"/>
    <w:rsid w:val="00034897"/>
    <w:rsid w:val="00034914"/>
    <w:rsid w:val="00034E95"/>
    <w:rsid w:val="0003575F"/>
    <w:rsid w:val="00036213"/>
    <w:rsid w:val="00036BDB"/>
    <w:rsid w:val="000376C0"/>
    <w:rsid w:val="00041840"/>
    <w:rsid w:val="00041FB9"/>
    <w:rsid w:val="00044240"/>
    <w:rsid w:val="00046F77"/>
    <w:rsid w:val="000475A3"/>
    <w:rsid w:val="00047B0A"/>
    <w:rsid w:val="00047D98"/>
    <w:rsid w:val="000513BE"/>
    <w:rsid w:val="00051C90"/>
    <w:rsid w:val="00052B81"/>
    <w:rsid w:val="000533A9"/>
    <w:rsid w:val="000535BC"/>
    <w:rsid w:val="00053DB7"/>
    <w:rsid w:val="00053E2E"/>
    <w:rsid w:val="000543FD"/>
    <w:rsid w:val="0005473F"/>
    <w:rsid w:val="0005557F"/>
    <w:rsid w:val="0005560E"/>
    <w:rsid w:val="0005591C"/>
    <w:rsid w:val="00055BB0"/>
    <w:rsid w:val="00057452"/>
    <w:rsid w:val="00060580"/>
    <w:rsid w:val="00060627"/>
    <w:rsid w:val="00060A94"/>
    <w:rsid w:val="0006299E"/>
    <w:rsid w:val="0006314C"/>
    <w:rsid w:val="00063383"/>
    <w:rsid w:val="00064ED1"/>
    <w:rsid w:val="00065863"/>
    <w:rsid w:val="000658F7"/>
    <w:rsid w:val="0006597D"/>
    <w:rsid w:val="00065CA1"/>
    <w:rsid w:val="00066218"/>
    <w:rsid w:val="00066415"/>
    <w:rsid w:val="00066517"/>
    <w:rsid w:val="000674BF"/>
    <w:rsid w:val="000675C9"/>
    <w:rsid w:val="000676C9"/>
    <w:rsid w:val="00067BE6"/>
    <w:rsid w:val="00067CD6"/>
    <w:rsid w:val="00070B36"/>
    <w:rsid w:val="00071004"/>
    <w:rsid w:val="00072399"/>
    <w:rsid w:val="00073917"/>
    <w:rsid w:val="00074C7B"/>
    <w:rsid w:val="00075289"/>
    <w:rsid w:val="000756D9"/>
    <w:rsid w:val="0007695A"/>
    <w:rsid w:val="00076A51"/>
    <w:rsid w:val="00077BDC"/>
    <w:rsid w:val="00077E17"/>
    <w:rsid w:val="00077FBE"/>
    <w:rsid w:val="00082194"/>
    <w:rsid w:val="00082259"/>
    <w:rsid w:val="0008225B"/>
    <w:rsid w:val="000822E1"/>
    <w:rsid w:val="00083240"/>
    <w:rsid w:val="00083CEA"/>
    <w:rsid w:val="00084905"/>
    <w:rsid w:val="00084EB8"/>
    <w:rsid w:val="00085664"/>
    <w:rsid w:val="00085D0A"/>
    <w:rsid w:val="00086C7A"/>
    <w:rsid w:val="00087D7E"/>
    <w:rsid w:val="0009172F"/>
    <w:rsid w:val="00091A1C"/>
    <w:rsid w:val="0009285C"/>
    <w:rsid w:val="00092D2B"/>
    <w:rsid w:val="00093285"/>
    <w:rsid w:val="000935F8"/>
    <w:rsid w:val="00093805"/>
    <w:rsid w:val="000939E3"/>
    <w:rsid w:val="00093C19"/>
    <w:rsid w:val="000942FA"/>
    <w:rsid w:val="000943B5"/>
    <w:rsid w:val="00095B24"/>
    <w:rsid w:val="00096609"/>
    <w:rsid w:val="0009670C"/>
    <w:rsid w:val="00097322"/>
    <w:rsid w:val="00097B44"/>
    <w:rsid w:val="00097CE2"/>
    <w:rsid w:val="000A08D8"/>
    <w:rsid w:val="000A1720"/>
    <w:rsid w:val="000A191A"/>
    <w:rsid w:val="000A19C9"/>
    <w:rsid w:val="000A1E77"/>
    <w:rsid w:val="000A1EB0"/>
    <w:rsid w:val="000A2C54"/>
    <w:rsid w:val="000A32B3"/>
    <w:rsid w:val="000A3393"/>
    <w:rsid w:val="000A3ACD"/>
    <w:rsid w:val="000A4A23"/>
    <w:rsid w:val="000A56D9"/>
    <w:rsid w:val="000A5F57"/>
    <w:rsid w:val="000A6434"/>
    <w:rsid w:val="000A66A8"/>
    <w:rsid w:val="000A6FCB"/>
    <w:rsid w:val="000A72C2"/>
    <w:rsid w:val="000A785F"/>
    <w:rsid w:val="000A7E41"/>
    <w:rsid w:val="000B064F"/>
    <w:rsid w:val="000B14DF"/>
    <w:rsid w:val="000B1F6D"/>
    <w:rsid w:val="000B2E69"/>
    <w:rsid w:val="000B2EFD"/>
    <w:rsid w:val="000B358F"/>
    <w:rsid w:val="000B376A"/>
    <w:rsid w:val="000B3B89"/>
    <w:rsid w:val="000B4415"/>
    <w:rsid w:val="000B45DC"/>
    <w:rsid w:val="000B62DA"/>
    <w:rsid w:val="000B6958"/>
    <w:rsid w:val="000B716E"/>
    <w:rsid w:val="000C0192"/>
    <w:rsid w:val="000C0953"/>
    <w:rsid w:val="000C09EC"/>
    <w:rsid w:val="000C1403"/>
    <w:rsid w:val="000C1ECE"/>
    <w:rsid w:val="000C23A3"/>
    <w:rsid w:val="000C309E"/>
    <w:rsid w:val="000C462C"/>
    <w:rsid w:val="000C4C08"/>
    <w:rsid w:val="000C68CD"/>
    <w:rsid w:val="000C6A74"/>
    <w:rsid w:val="000C6EB2"/>
    <w:rsid w:val="000C702E"/>
    <w:rsid w:val="000C7AE2"/>
    <w:rsid w:val="000D2D06"/>
    <w:rsid w:val="000D35D4"/>
    <w:rsid w:val="000D36DD"/>
    <w:rsid w:val="000D41A4"/>
    <w:rsid w:val="000D52E9"/>
    <w:rsid w:val="000D59C5"/>
    <w:rsid w:val="000D6211"/>
    <w:rsid w:val="000D64EB"/>
    <w:rsid w:val="000D6535"/>
    <w:rsid w:val="000D67FD"/>
    <w:rsid w:val="000D69FD"/>
    <w:rsid w:val="000D7531"/>
    <w:rsid w:val="000E0E79"/>
    <w:rsid w:val="000E10F8"/>
    <w:rsid w:val="000E1833"/>
    <w:rsid w:val="000E19B1"/>
    <w:rsid w:val="000E267D"/>
    <w:rsid w:val="000E2CE8"/>
    <w:rsid w:val="000E3B03"/>
    <w:rsid w:val="000E424D"/>
    <w:rsid w:val="000E4C10"/>
    <w:rsid w:val="000E522C"/>
    <w:rsid w:val="000E5BC3"/>
    <w:rsid w:val="000E5EE2"/>
    <w:rsid w:val="000E5FD7"/>
    <w:rsid w:val="000E609C"/>
    <w:rsid w:val="000E6E16"/>
    <w:rsid w:val="000E6E79"/>
    <w:rsid w:val="000E72EB"/>
    <w:rsid w:val="000F1EEB"/>
    <w:rsid w:val="000F204E"/>
    <w:rsid w:val="000F353E"/>
    <w:rsid w:val="000F37D1"/>
    <w:rsid w:val="000F3C1A"/>
    <w:rsid w:val="000F3E37"/>
    <w:rsid w:val="000F3E93"/>
    <w:rsid w:val="000F4400"/>
    <w:rsid w:val="000F4AB6"/>
    <w:rsid w:val="000F5235"/>
    <w:rsid w:val="000F5785"/>
    <w:rsid w:val="000F58D2"/>
    <w:rsid w:val="000F65AB"/>
    <w:rsid w:val="000F71C7"/>
    <w:rsid w:val="000F76F1"/>
    <w:rsid w:val="000F7D98"/>
    <w:rsid w:val="0010057D"/>
    <w:rsid w:val="00101329"/>
    <w:rsid w:val="0010143B"/>
    <w:rsid w:val="00101FF6"/>
    <w:rsid w:val="0010224A"/>
    <w:rsid w:val="001028BD"/>
    <w:rsid w:val="0010337E"/>
    <w:rsid w:val="00103D57"/>
    <w:rsid w:val="00103F1D"/>
    <w:rsid w:val="00104EA4"/>
    <w:rsid w:val="00105618"/>
    <w:rsid w:val="00105C23"/>
    <w:rsid w:val="00105D05"/>
    <w:rsid w:val="00106A74"/>
    <w:rsid w:val="00106F39"/>
    <w:rsid w:val="0010739B"/>
    <w:rsid w:val="00107B07"/>
    <w:rsid w:val="00107EB7"/>
    <w:rsid w:val="00107F0C"/>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38"/>
    <w:rsid w:val="00116EEC"/>
    <w:rsid w:val="00120A25"/>
    <w:rsid w:val="00120C16"/>
    <w:rsid w:val="00121AD9"/>
    <w:rsid w:val="001220F8"/>
    <w:rsid w:val="00122AA8"/>
    <w:rsid w:val="00123929"/>
    <w:rsid w:val="00124435"/>
    <w:rsid w:val="0012627F"/>
    <w:rsid w:val="00126593"/>
    <w:rsid w:val="0012757D"/>
    <w:rsid w:val="00127629"/>
    <w:rsid w:val="00127BF6"/>
    <w:rsid w:val="00130851"/>
    <w:rsid w:val="00131BFE"/>
    <w:rsid w:val="00131E21"/>
    <w:rsid w:val="00133C54"/>
    <w:rsid w:val="0013515F"/>
    <w:rsid w:val="001356D5"/>
    <w:rsid w:val="00135AC5"/>
    <w:rsid w:val="00135B4E"/>
    <w:rsid w:val="00136772"/>
    <w:rsid w:val="00136D85"/>
    <w:rsid w:val="00136E8F"/>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08D1"/>
    <w:rsid w:val="0015142F"/>
    <w:rsid w:val="00152274"/>
    <w:rsid w:val="00152430"/>
    <w:rsid w:val="00152825"/>
    <w:rsid w:val="001529E9"/>
    <w:rsid w:val="0015401E"/>
    <w:rsid w:val="00154438"/>
    <w:rsid w:val="00155969"/>
    <w:rsid w:val="00155A40"/>
    <w:rsid w:val="001566F5"/>
    <w:rsid w:val="0015690D"/>
    <w:rsid w:val="00157C22"/>
    <w:rsid w:val="00160E3D"/>
    <w:rsid w:val="00161A5B"/>
    <w:rsid w:val="00161AF1"/>
    <w:rsid w:val="00163DAD"/>
    <w:rsid w:val="0016403A"/>
    <w:rsid w:val="00164117"/>
    <w:rsid w:val="00165196"/>
    <w:rsid w:val="00165255"/>
    <w:rsid w:val="001654A2"/>
    <w:rsid w:val="00166AF3"/>
    <w:rsid w:val="00167301"/>
    <w:rsid w:val="00167679"/>
    <w:rsid w:val="00167C77"/>
    <w:rsid w:val="00167DDE"/>
    <w:rsid w:val="001705F5"/>
    <w:rsid w:val="001707A6"/>
    <w:rsid w:val="00170A6A"/>
    <w:rsid w:val="00170E51"/>
    <w:rsid w:val="00170EC6"/>
    <w:rsid w:val="00171EBB"/>
    <w:rsid w:val="001727E2"/>
    <w:rsid w:val="001728AC"/>
    <w:rsid w:val="00172E15"/>
    <w:rsid w:val="00172E8C"/>
    <w:rsid w:val="00172F04"/>
    <w:rsid w:val="0017353A"/>
    <w:rsid w:val="0017476D"/>
    <w:rsid w:val="00174BDE"/>
    <w:rsid w:val="00174C63"/>
    <w:rsid w:val="00174ECB"/>
    <w:rsid w:val="00174FDC"/>
    <w:rsid w:val="00175FDD"/>
    <w:rsid w:val="00177991"/>
    <w:rsid w:val="00177B01"/>
    <w:rsid w:val="00177BB1"/>
    <w:rsid w:val="00180349"/>
    <w:rsid w:val="00181DEE"/>
    <w:rsid w:val="00181E6D"/>
    <w:rsid w:val="001822A8"/>
    <w:rsid w:val="00182CD2"/>
    <w:rsid w:val="00183E46"/>
    <w:rsid w:val="001845DE"/>
    <w:rsid w:val="00184884"/>
    <w:rsid w:val="00184956"/>
    <w:rsid w:val="00184B19"/>
    <w:rsid w:val="00184B74"/>
    <w:rsid w:val="001850CC"/>
    <w:rsid w:val="00185C2C"/>
    <w:rsid w:val="00185F7C"/>
    <w:rsid w:val="001867C6"/>
    <w:rsid w:val="001870EC"/>
    <w:rsid w:val="00187B04"/>
    <w:rsid w:val="00190A8D"/>
    <w:rsid w:val="001913C4"/>
    <w:rsid w:val="00191B4C"/>
    <w:rsid w:val="00192B63"/>
    <w:rsid w:val="001933FE"/>
    <w:rsid w:val="0019344E"/>
    <w:rsid w:val="00193D9C"/>
    <w:rsid w:val="00193F81"/>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291"/>
    <w:rsid w:val="001A1768"/>
    <w:rsid w:val="001A19D1"/>
    <w:rsid w:val="001A1CC6"/>
    <w:rsid w:val="001A1FCF"/>
    <w:rsid w:val="001A2AF8"/>
    <w:rsid w:val="001A335D"/>
    <w:rsid w:val="001A3F29"/>
    <w:rsid w:val="001A705E"/>
    <w:rsid w:val="001A714B"/>
    <w:rsid w:val="001A74BA"/>
    <w:rsid w:val="001A7715"/>
    <w:rsid w:val="001A7949"/>
    <w:rsid w:val="001B0CA6"/>
    <w:rsid w:val="001B0DFC"/>
    <w:rsid w:val="001B11CB"/>
    <w:rsid w:val="001B2DF7"/>
    <w:rsid w:val="001B3A33"/>
    <w:rsid w:val="001B3B10"/>
    <w:rsid w:val="001B455D"/>
    <w:rsid w:val="001B4681"/>
    <w:rsid w:val="001B4A65"/>
    <w:rsid w:val="001B50D8"/>
    <w:rsid w:val="001B55BE"/>
    <w:rsid w:val="001B55F2"/>
    <w:rsid w:val="001B5A65"/>
    <w:rsid w:val="001B5C90"/>
    <w:rsid w:val="001B5CE3"/>
    <w:rsid w:val="001B5DB8"/>
    <w:rsid w:val="001B6B0D"/>
    <w:rsid w:val="001C0912"/>
    <w:rsid w:val="001C14AF"/>
    <w:rsid w:val="001C20A3"/>
    <w:rsid w:val="001C2A21"/>
    <w:rsid w:val="001C3B68"/>
    <w:rsid w:val="001C57A9"/>
    <w:rsid w:val="001C5EBF"/>
    <w:rsid w:val="001C6E2E"/>
    <w:rsid w:val="001D097E"/>
    <w:rsid w:val="001D0D01"/>
    <w:rsid w:val="001D163C"/>
    <w:rsid w:val="001D1743"/>
    <w:rsid w:val="001D237C"/>
    <w:rsid w:val="001D237D"/>
    <w:rsid w:val="001D2A60"/>
    <w:rsid w:val="001D2E11"/>
    <w:rsid w:val="001D2E76"/>
    <w:rsid w:val="001D3458"/>
    <w:rsid w:val="001D39AB"/>
    <w:rsid w:val="001D39FF"/>
    <w:rsid w:val="001D3D1F"/>
    <w:rsid w:val="001D4489"/>
    <w:rsid w:val="001D6326"/>
    <w:rsid w:val="001D67D1"/>
    <w:rsid w:val="001D6F0D"/>
    <w:rsid w:val="001D718D"/>
    <w:rsid w:val="001E1640"/>
    <w:rsid w:val="001E177B"/>
    <w:rsid w:val="001E24A6"/>
    <w:rsid w:val="001E27D4"/>
    <w:rsid w:val="001E342F"/>
    <w:rsid w:val="001E387A"/>
    <w:rsid w:val="001E5A0A"/>
    <w:rsid w:val="001E5B33"/>
    <w:rsid w:val="001E6DC2"/>
    <w:rsid w:val="001F0490"/>
    <w:rsid w:val="001F0706"/>
    <w:rsid w:val="001F0970"/>
    <w:rsid w:val="001F09C1"/>
    <w:rsid w:val="001F0E6A"/>
    <w:rsid w:val="001F1308"/>
    <w:rsid w:val="001F176C"/>
    <w:rsid w:val="001F26E4"/>
    <w:rsid w:val="001F28C3"/>
    <w:rsid w:val="001F28DB"/>
    <w:rsid w:val="001F2C19"/>
    <w:rsid w:val="001F2DA8"/>
    <w:rsid w:val="001F316D"/>
    <w:rsid w:val="001F324E"/>
    <w:rsid w:val="001F3C5B"/>
    <w:rsid w:val="001F4437"/>
    <w:rsid w:val="001F49F2"/>
    <w:rsid w:val="001F4C76"/>
    <w:rsid w:val="001F4E8E"/>
    <w:rsid w:val="001F5E1B"/>
    <w:rsid w:val="001F5FF4"/>
    <w:rsid w:val="0020004A"/>
    <w:rsid w:val="00200429"/>
    <w:rsid w:val="00200E56"/>
    <w:rsid w:val="00201A5D"/>
    <w:rsid w:val="00202998"/>
    <w:rsid w:val="00202D0D"/>
    <w:rsid w:val="00204332"/>
    <w:rsid w:val="00204352"/>
    <w:rsid w:val="00204AB3"/>
    <w:rsid w:val="00204C7D"/>
    <w:rsid w:val="002058F0"/>
    <w:rsid w:val="002067A9"/>
    <w:rsid w:val="002069ED"/>
    <w:rsid w:val="002070C2"/>
    <w:rsid w:val="00207DC5"/>
    <w:rsid w:val="002102B5"/>
    <w:rsid w:val="0021051C"/>
    <w:rsid w:val="00211A90"/>
    <w:rsid w:val="00211C10"/>
    <w:rsid w:val="00211D5E"/>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6E43"/>
    <w:rsid w:val="002277A6"/>
    <w:rsid w:val="002277CF"/>
    <w:rsid w:val="00227D98"/>
    <w:rsid w:val="00227FC2"/>
    <w:rsid w:val="002300CE"/>
    <w:rsid w:val="002305BC"/>
    <w:rsid w:val="00230ADF"/>
    <w:rsid w:val="00230C4C"/>
    <w:rsid w:val="00230C82"/>
    <w:rsid w:val="00231BAB"/>
    <w:rsid w:val="00231E24"/>
    <w:rsid w:val="00232929"/>
    <w:rsid w:val="00232A9F"/>
    <w:rsid w:val="00233410"/>
    <w:rsid w:val="00233BF9"/>
    <w:rsid w:val="002345EE"/>
    <w:rsid w:val="002352B6"/>
    <w:rsid w:val="00235C42"/>
    <w:rsid w:val="002363F2"/>
    <w:rsid w:val="0023674B"/>
    <w:rsid w:val="00236963"/>
    <w:rsid w:val="002372BD"/>
    <w:rsid w:val="002378A7"/>
    <w:rsid w:val="0023796F"/>
    <w:rsid w:val="0024024B"/>
    <w:rsid w:val="00241521"/>
    <w:rsid w:val="0024197A"/>
    <w:rsid w:val="0024242C"/>
    <w:rsid w:val="002425C7"/>
    <w:rsid w:val="00243393"/>
    <w:rsid w:val="00244A05"/>
    <w:rsid w:val="00244ABB"/>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1CA3"/>
    <w:rsid w:val="0026393F"/>
    <w:rsid w:val="00263F58"/>
    <w:rsid w:val="00265339"/>
    <w:rsid w:val="00265EAC"/>
    <w:rsid w:val="002665E1"/>
    <w:rsid w:val="002667DD"/>
    <w:rsid w:val="00266C84"/>
    <w:rsid w:val="002700D1"/>
    <w:rsid w:val="00270AE3"/>
    <w:rsid w:val="00270DF1"/>
    <w:rsid w:val="00271177"/>
    <w:rsid w:val="002718D9"/>
    <w:rsid w:val="00271A2B"/>
    <w:rsid w:val="00271DC1"/>
    <w:rsid w:val="00272240"/>
    <w:rsid w:val="002727EB"/>
    <w:rsid w:val="00273795"/>
    <w:rsid w:val="0027406C"/>
    <w:rsid w:val="00274740"/>
    <w:rsid w:val="002747DC"/>
    <w:rsid w:val="00274E02"/>
    <w:rsid w:val="00275B19"/>
    <w:rsid w:val="0027642F"/>
    <w:rsid w:val="00276B51"/>
    <w:rsid w:val="00277ABB"/>
    <w:rsid w:val="00277C8F"/>
    <w:rsid w:val="00277D41"/>
    <w:rsid w:val="002803C8"/>
    <w:rsid w:val="00280E2F"/>
    <w:rsid w:val="002813BF"/>
    <w:rsid w:val="00282A99"/>
    <w:rsid w:val="002830F5"/>
    <w:rsid w:val="00284326"/>
    <w:rsid w:val="00284E47"/>
    <w:rsid w:val="002854F4"/>
    <w:rsid w:val="00285BBE"/>
    <w:rsid w:val="00286B7A"/>
    <w:rsid w:val="00286C3A"/>
    <w:rsid w:val="0028729E"/>
    <w:rsid w:val="00287B12"/>
    <w:rsid w:val="00290601"/>
    <w:rsid w:val="002906AF"/>
    <w:rsid w:val="00290F16"/>
    <w:rsid w:val="00291DCA"/>
    <w:rsid w:val="0029254F"/>
    <w:rsid w:val="00292E78"/>
    <w:rsid w:val="00292FF3"/>
    <w:rsid w:val="00293CEF"/>
    <w:rsid w:val="00294021"/>
    <w:rsid w:val="002952A4"/>
    <w:rsid w:val="002956E9"/>
    <w:rsid w:val="002959B3"/>
    <w:rsid w:val="00295CDD"/>
    <w:rsid w:val="00296160"/>
    <w:rsid w:val="00296C6E"/>
    <w:rsid w:val="00296D6C"/>
    <w:rsid w:val="002979F6"/>
    <w:rsid w:val="00297CA3"/>
    <w:rsid w:val="002A004D"/>
    <w:rsid w:val="002A0156"/>
    <w:rsid w:val="002A0270"/>
    <w:rsid w:val="002A082C"/>
    <w:rsid w:val="002A29D0"/>
    <w:rsid w:val="002A3316"/>
    <w:rsid w:val="002A3D6C"/>
    <w:rsid w:val="002A4550"/>
    <w:rsid w:val="002A4592"/>
    <w:rsid w:val="002A491C"/>
    <w:rsid w:val="002A4AED"/>
    <w:rsid w:val="002A4BA3"/>
    <w:rsid w:val="002A4D52"/>
    <w:rsid w:val="002A4F4A"/>
    <w:rsid w:val="002A5A8B"/>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39DC"/>
    <w:rsid w:val="002C3D3B"/>
    <w:rsid w:val="002C458E"/>
    <w:rsid w:val="002C5376"/>
    <w:rsid w:val="002C7343"/>
    <w:rsid w:val="002C797E"/>
    <w:rsid w:val="002D0DEA"/>
    <w:rsid w:val="002D13B9"/>
    <w:rsid w:val="002D26CF"/>
    <w:rsid w:val="002D2B15"/>
    <w:rsid w:val="002D3665"/>
    <w:rsid w:val="002D45DA"/>
    <w:rsid w:val="002D4DB5"/>
    <w:rsid w:val="002D4E28"/>
    <w:rsid w:val="002D5C97"/>
    <w:rsid w:val="002D761E"/>
    <w:rsid w:val="002D7A2E"/>
    <w:rsid w:val="002D7AE7"/>
    <w:rsid w:val="002D7CB3"/>
    <w:rsid w:val="002E025F"/>
    <w:rsid w:val="002E09FA"/>
    <w:rsid w:val="002E150E"/>
    <w:rsid w:val="002E1699"/>
    <w:rsid w:val="002E19C1"/>
    <w:rsid w:val="002E19D8"/>
    <w:rsid w:val="002E1A37"/>
    <w:rsid w:val="002E1C20"/>
    <w:rsid w:val="002E22BD"/>
    <w:rsid w:val="002E3F10"/>
    <w:rsid w:val="002E4178"/>
    <w:rsid w:val="002E4B75"/>
    <w:rsid w:val="002E6D25"/>
    <w:rsid w:val="002F0029"/>
    <w:rsid w:val="002F00F1"/>
    <w:rsid w:val="002F057B"/>
    <w:rsid w:val="002F17F7"/>
    <w:rsid w:val="002F1815"/>
    <w:rsid w:val="002F1F1C"/>
    <w:rsid w:val="002F2462"/>
    <w:rsid w:val="002F2CFD"/>
    <w:rsid w:val="002F2D48"/>
    <w:rsid w:val="002F328D"/>
    <w:rsid w:val="002F405B"/>
    <w:rsid w:val="002F4F72"/>
    <w:rsid w:val="002F579F"/>
    <w:rsid w:val="002F5CB9"/>
    <w:rsid w:val="002F5D84"/>
    <w:rsid w:val="002F6208"/>
    <w:rsid w:val="003002DD"/>
    <w:rsid w:val="0030264E"/>
    <w:rsid w:val="0030268D"/>
    <w:rsid w:val="00302A35"/>
    <w:rsid w:val="00303131"/>
    <w:rsid w:val="00303870"/>
    <w:rsid w:val="00303E8E"/>
    <w:rsid w:val="00304A39"/>
    <w:rsid w:val="00304BF3"/>
    <w:rsid w:val="00305352"/>
    <w:rsid w:val="00305CBD"/>
    <w:rsid w:val="003060AA"/>
    <w:rsid w:val="003064B2"/>
    <w:rsid w:val="003065CA"/>
    <w:rsid w:val="003071BB"/>
    <w:rsid w:val="003072CB"/>
    <w:rsid w:val="003078E4"/>
    <w:rsid w:val="00307AA3"/>
    <w:rsid w:val="00307B5C"/>
    <w:rsid w:val="00307DB7"/>
    <w:rsid w:val="003103BE"/>
    <w:rsid w:val="003122DE"/>
    <w:rsid w:val="00312878"/>
    <w:rsid w:val="00312D29"/>
    <w:rsid w:val="00313A9D"/>
    <w:rsid w:val="00313D38"/>
    <w:rsid w:val="00314A5D"/>
    <w:rsid w:val="00314AE1"/>
    <w:rsid w:val="003152C2"/>
    <w:rsid w:val="003160C3"/>
    <w:rsid w:val="00317070"/>
    <w:rsid w:val="003170BB"/>
    <w:rsid w:val="003178C6"/>
    <w:rsid w:val="0032063B"/>
    <w:rsid w:val="0032088F"/>
    <w:rsid w:val="00320D86"/>
    <w:rsid w:val="0032150E"/>
    <w:rsid w:val="00321895"/>
    <w:rsid w:val="00321E3D"/>
    <w:rsid w:val="003220C3"/>
    <w:rsid w:val="003225C9"/>
    <w:rsid w:val="0032303D"/>
    <w:rsid w:val="00323697"/>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BF5"/>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613"/>
    <w:rsid w:val="00357DC5"/>
    <w:rsid w:val="0036013F"/>
    <w:rsid w:val="003603B9"/>
    <w:rsid w:val="00360532"/>
    <w:rsid w:val="00360706"/>
    <w:rsid w:val="00360AC9"/>
    <w:rsid w:val="00360BB8"/>
    <w:rsid w:val="0036180A"/>
    <w:rsid w:val="00363456"/>
    <w:rsid w:val="00364CCD"/>
    <w:rsid w:val="0036589D"/>
    <w:rsid w:val="00365C8B"/>
    <w:rsid w:val="00367029"/>
    <w:rsid w:val="0036776F"/>
    <w:rsid w:val="00367C87"/>
    <w:rsid w:val="0037112D"/>
    <w:rsid w:val="0037117C"/>
    <w:rsid w:val="003712E3"/>
    <w:rsid w:val="00371A82"/>
    <w:rsid w:val="00371C52"/>
    <w:rsid w:val="00371DB8"/>
    <w:rsid w:val="00372B44"/>
    <w:rsid w:val="00374072"/>
    <w:rsid w:val="003742E5"/>
    <w:rsid w:val="00374D72"/>
    <w:rsid w:val="00375EB7"/>
    <w:rsid w:val="0037600A"/>
    <w:rsid w:val="00376A14"/>
    <w:rsid w:val="00380A8C"/>
    <w:rsid w:val="00380F60"/>
    <w:rsid w:val="00381581"/>
    <w:rsid w:val="0038166A"/>
    <w:rsid w:val="00381E63"/>
    <w:rsid w:val="00382AFC"/>
    <w:rsid w:val="00383D5E"/>
    <w:rsid w:val="0038423A"/>
    <w:rsid w:val="00384C81"/>
    <w:rsid w:val="0038504C"/>
    <w:rsid w:val="00385205"/>
    <w:rsid w:val="00385846"/>
    <w:rsid w:val="00385B7F"/>
    <w:rsid w:val="00386B4E"/>
    <w:rsid w:val="003875F1"/>
    <w:rsid w:val="003924F7"/>
    <w:rsid w:val="003943E8"/>
    <w:rsid w:val="00394C23"/>
    <w:rsid w:val="00395B06"/>
    <w:rsid w:val="00395BF6"/>
    <w:rsid w:val="003961A2"/>
    <w:rsid w:val="0039628D"/>
    <w:rsid w:val="0039692F"/>
    <w:rsid w:val="003973D0"/>
    <w:rsid w:val="003976EA"/>
    <w:rsid w:val="003978A2"/>
    <w:rsid w:val="003A1F46"/>
    <w:rsid w:val="003A214E"/>
    <w:rsid w:val="003A3A51"/>
    <w:rsid w:val="003A4B96"/>
    <w:rsid w:val="003A4BA0"/>
    <w:rsid w:val="003A4CA3"/>
    <w:rsid w:val="003A4F10"/>
    <w:rsid w:val="003A51BC"/>
    <w:rsid w:val="003A533C"/>
    <w:rsid w:val="003A53C4"/>
    <w:rsid w:val="003A5DF7"/>
    <w:rsid w:val="003A60C5"/>
    <w:rsid w:val="003A6DE6"/>
    <w:rsid w:val="003A7580"/>
    <w:rsid w:val="003B005F"/>
    <w:rsid w:val="003B0DAF"/>
    <w:rsid w:val="003B1567"/>
    <w:rsid w:val="003B1913"/>
    <w:rsid w:val="003B1C90"/>
    <w:rsid w:val="003B2E25"/>
    <w:rsid w:val="003B2FBC"/>
    <w:rsid w:val="003B3633"/>
    <w:rsid w:val="003B3D8D"/>
    <w:rsid w:val="003B40C4"/>
    <w:rsid w:val="003B4E53"/>
    <w:rsid w:val="003B4E84"/>
    <w:rsid w:val="003B51BE"/>
    <w:rsid w:val="003B5225"/>
    <w:rsid w:val="003B5767"/>
    <w:rsid w:val="003B59C8"/>
    <w:rsid w:val="003B65DC"/>
    <w:rsid w:val="003B78C4"/>
    <w:rsid w:val="003B7955"/>
    <w:rsid w:val="003B7BA3"/>
    <w:rsid w:val="003C2081"/>
    <w:rsid w:val="003C43B2"/>
    <w:rsid w:val="003C4BCB"/>
    <w:rsid w:val="003C4FF4"/>
    <w:rsid w:val="003C5A33"/>
    <w:rsid w:val="003C5FD6"/>
    <w:rsid w:val="003C64FB"/>
    <w:rsid w:val="003C7778"/>
    <w:rsid w:val="003C7BFC"/>
    <w:rsid w:val="003D0AE7"/>
    <w:rsid w:val="003D10FE"/>
    <w:rsid w:val="003D203E"/>
    <w:rsid w:val="003D2400"/>
    <w:rsid w:val="003D24C2"/>
    <w:rsid w:val="003D29B1"/>
    <w:rsid w:val="003D33EF"/>
    <w:rsid w:val="003D445C"/>
    <w:rsid w:val="003D61DC"/>
    <w:rsid w:val="003D6711"/>
    <w:rsid w:val="003D7FD2"/>
    <w:rsid w:val="003E1350"/>
    <w:rsid w:val="003E17A4"/>
    <w:rsid w:val="003E18AB"/>
    <w:rsid w:val="003E1D09"/>
    <w:rsid w:val="003E23BA"/>
    <w:rsid w:val="003E2D1A"/>
    <w:rsid w:val="003E38D4"/>
    <w:rsid w:val="003E395B"/>
    <w:rsid w:val="003E3A29"/>
    <w:rsid w:val="003E3BB6"/>
    <w:rsid w:val="003E498D"/>
    <w:rsid w:val="003E5596"/>
    <w:rsid w:val="003E6523"/>
    <w:rsid w:val="003E668B"/>
    <w:rsid w:val="003E6E8A"/>
    <w:rsid w:val="003E781E"/>
    <w:rsid w:val="003F02C9"/>
    <w:rsid w:val="003F0528"/>
    <w:rsid w:val="003F1BB0"/>
    <w:rsid w:val="003F21B2"/>
    <w:rsid w:val="003F246D"/>
    <w:rsid w:val="003F2726"/>
    <w:rsid w:val="003F2E77"/>
    <w:rsid w:val="003F3F8A"/>
    <w:rsid w:val="003F4156"/>
    <w:rsid w:val="003F4420"/>
    <w:rsid w:val="003F5339"/>
    <w:rsid w:val="003F5AD5"/>
    <w:rsid w:val="003F612D"/>
    <w:rsid w:val="003F72A8"/>
    <w:rsid w:val="003F767F"/>
    <w:rsid w:val="003F7A01"/>
    <w:rsid w:val="00400A61"/>
    <w:rsid w:val="00401A89"/>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2A46"/>
    <w:rsid w:val="00413DE2"/>
    <w:rsid w:val="0041410F"/>
    <w:rsid w:val="004142C9"/>
    <w:rsid w:val="00414E27"/>
    <w:rsid w:val="00414F2E"/>
    <w:rsid w:val="00416130"/>
    <w:rsid w:val="00416133"/>
    <w:rsid w:val="0041697E"/>
    <w:rsid w:val="00416E13"/>
    <w:rsid w:val="004176EB"/>
    <w:rsid w:val="00420352"/>
    <w:rsid w:val="0042061D"/>
    <w:rsid w:val="00420F60"/>
    <w:rsid w:val="00421583"/>
    <w:rsid w:val="0042180D"/>
    <w:rsid w:val="0042212C"/>
    <w:rsid w:val="00422575"/>
    <w:rsid w:val="00423238"/>
    <w:rsid w:val="00423DF1"/>
    <w:rsid w:val="004246A5"/>
    <w:rsid w:val="004248B1"/>
    <w:rsid w:val="00426E25"/>
    <w:rsid w:val="00426FD2"/>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1E47"/>
    <w:rsid w:val="00442958"/>
    <w:rsid w:val="00442F9C"/>
    <w:rsid w:val="004430D8"/>
    <w:rsid w:val="0044438B"/>
    <w:rsid w:val="00444403"/>
    <w:rsid w:val="004446A2"/>
    <w:rsid w:val="004447B1"/>
    <w:rsid w:val="004460A2"/>
    <w:rsid w:val="004470B3"/>
    <w:rsid w:val="00447353"/>
    <w:rsid w:val="004473F1"/>
    <w:rsid w:val="004475E4"/>
    <w:rsid w:val="00447870"/>
    <w:rsid w:val="004513ED"/>
    <w:rsid w:val="0045140F"/>
    <w:rsid w:val="00451620"/>
    <w:rsid w:val="00451B2F"/>
    <w:rsid w:val="00452137"/>
    <w:rsid w:val="00452468"/>
    <w:rsid w:val="00452AD9"/>
    <w:rsid w:val="00453CEE"/>
    <w:rsid w:val="004546E8"/>
    <w:rsid w:val="004553BB"/>
    <w:rsid w:val="004555B2"/>
    <w:rsid w:val="00455FF0"/>
    <w:rsid w:val="00456514"/>
    <w:rsid w:val="00456519"/>
    <w:rsid w:val="0045673C"/>
    <w:rsid w:val="0045736F"/>
    <w:rsid w:val="004578CB"/>
    <w:rsid w:val="004607CA"/>
    <w:rsid w:val="00460D2D"/>
    <w:rsid w:val="00460F11"/>
    <w:rsid w:val="004614BC"/>
    <w:rsid w:val="004620C7"/>
    <w:rsid w:val="00462163"/>
    <w:rsid w:val="004621EA"/>
    <w:rsid w:val="004622A6"/>
    <w:rsid w:val="00462561"/>
    <w:rsid w:val="00463164"/>
    <w:rsid w:val="004634C0"/>
    <w:rsid w:val="00463556"/>
    <w:rsid w:val="0046384A"/>
    <w:rsid w:val="004641CF"/>
    <w:rsid w:val="00464981"/>
    <w:rsid w:val="00464F1F"/>
    <w:rsid w:val="00467F53"/>
    <w:rsid w:val="00467F63"/>
    <w:rsid w:val="004702F5"/>
    <w:rsid w:val="00470B47"/>
    <w:rsid w:val="0047165D"/>
    <w:rsid w:val="00471ED5"/>
    <w:rsid w:val="0047265F"/>
    <w:rsid w:val="00472ED4"/>
    <w:rsid w:val="004731B6"/>
    <w:rsid w:val="0047384C"/>
    <w:rsid w:val="0047446B"/>
    <w:rsid w:val="004752E0"/>
    <w:rsid w:val="00476A14"/>
    <w:rsid w:val="00476B26"/>
    <w:rsid w:val="00476BC7"/>
    <w:rsid w:val="00476F7C"/>
    <w:rsid w:val="0047713B"/>
    <w:rsid w:val="00477228"/>
    <w:rsid w:val="00477797"/>
    <w:rsid w:val="00477A7F"/>
    <w:rsid w:val="004800E6"/>
    <w:rsid w:val="0048040D"/>
    <w:rsid w:val="00481F9D"/>
    <w:rsid w:val="0048347C"/>
    <w:rsid w:val="004863CA"/>
    <w:rsid w:val="004877E2"/>
    <w:rsid w:val="004906E5"/>
    <w:rsid w:val="00490EBB"/>
    <w:rsid w:val="004910BD"/>
    <w:rsid w:val="004923C6"/>
    <w:rsid w:val="00492571"/>
    <w:rsid w:val="00492585"/>
    <w:rsid w:val="0049397D"/>
    <w:rsid w:val="00493C61"/>
    <w:rsid w:val="00493CA1"/>
    <w:rsid w:val="00493D2B"/>
    <w:rsid w:val="0049436F"/>
    <w:rsid w:val="00494C21"/>
    <w:rsid w:val="004954A8"/>
    <w:rsid w:val="004956D5"/>
    <w:rsid w:val="00495A33"/>
    <w:rsid w:val="00496201"/>
    <w:rsid w:val="004965FF"/>
    <w:rsid w:val="00496F08"/>
    <w:rsid w:val="00497B4D"/>
    <w:rsid w:val="004A0095"/>
    <w:rsid w:val="004A0B5E"/>
    <w:rsid w:val="004A1936"/>
    <w:rsid w:val="004A1A78"/>
    <w:rsid w:val="004A1CB5"/>
    <w:rsid w:val="004A29FB"/>
    <w:rsid w:val="004A2B47"/>
    <w:rsid w:val="004A2C2D"/>
    <w:rsid w:val="004A30E4"/>
    <w:rsid w:val="004A3304"/>
    <w:rsid w:val="004A33E9"/>
    <w:rsid w:val="004A4E71"/>
    <w:rsid w:val="004A56D8"/>
    <w:rsid w:val="004A679F"/>
    <w:rsid w:val="004A6812"/>
    <w:rsid w:val="004A7994"/>
    <w:rsid w:val="004A7CDB"/>
    <w:rsid w:val="004B0A22"/>
    <w:rsid w:val="004B0F15"/>
    <w:rsid w:val="004B1656"/>
    <w:rsid w:val="004B1C52"/>
    <w:rsid w:val="004B1C7A"/>
    <w:rsid w:val="004B31CE"/>
    <w:rsid w:val="004B4074"/>
    <w:rsid w:val="004B5176"/>
    <w:rsid w:val="004B550A"/>
    <w:rsid w:val="004B578A"/>
    <w:rsid w:val="004B5B8B"/>
    <w:rsid w:val="004B6042"/>
    <w:rsid w:val="004B6F9C"/>
    <w:rsid w:val="004C0223"/>
    <w:rsid w:val="004C0893"/>
    <w:rsid w:val="004C1481"/>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1D59"/>
    <w:rsid w:val="004D234D"/>
    <w:rsid w:val="004D2AA1"/>
    <w:rsid w:val="004D2AFF"/>
    <w:rsid w:val="004D4CC5"/>
    <w:rsid w:val="004D5864"/>
    <w:rsid w:val="004D66B1"/>
    <w:rsid w:val="004D712B"/>
    <w:rsid w:val="004E04A8"/>
    <w:rsid w:val="004E1947"/>
    <w:rsid w:val="004E1C74"/>
    <w:rsid w:val="004E1DF6"/>
    <w:rsid w:val="004E2288"/>
    <w:rsid w:val="004E33EC"/>
    <w:rsid w:val="004E39E7"/>
    <w:rsid w:val="004E500A"/>
    <w:rsid w:val="004E51E5"/>
    <w:rsid w:val="004E5F55"/>
    <w:rsid w:val="004E5F72"/>
    <w:rsid w:val="004E6378"/>
    <w:rsid w:val="004E659B"/>
    <w:rsid w:val="004E66B5"/>
    <w:rsid w:val="004E67FB"/>
    <w:rsid w:val="004E72C9"/>
    <w:rsid w:val="004E79E1"/>
    <w:rsid w:val="004F110A"/>
    <w:rsid w:val="004F1F06"/>
    <w:rsid w:val="004F223D"/>
    <w:rsid w:val="004F3C6B"/>
    <w:rsid w:val="004F3D6C"/>
    <w:rsid w:val="004F3DC3"/>
    <w:rsid w:val="004F40EE"/>
    <w:rsid w:val="004F524E"/>
    <w:rsid w:val="004F5308"/>
    <w:rsid w:val="004F5522"/>
    <w:rsid w:val="004F5568"/>
    <w:rsid w:val="004F5E1B"/>
    <w:rsid w:val="004F5E39"/>
    <w:rsid w:val="004F61BB"/>
    <w:rsid w:val="004F6ACD"/>
    <w:rsid w:val="004F7076"/>
    <w:rsid w:val="004F73A4"/>
    <w:rsid w:val="004F76B2"/>
    <w:rsid w:val="00500579"/>
    <w:rsid w:val="005010E0"/>
    <w:rsid w:val="005014CD"/>
    <w:rsid w:val="0050228A"/>
    <w:rsid w:val="00502524"/>
    <w:rsid w:val="0050252A"/>
    <w:rsid w:val="005037A2"/>
    <w:rsid w:val="00504569"/>
    <w:rsid w:val="00504A53"/>
    <w:rsid w:val="00505031"/>
    <w:rsid w:val="0050697A"/>
    <w:rsid w:val="00507EC0"/>
    <w:rsid w:val="005119D6"/>
    <w:rsid w:val="00513617"/>
    <w:rsid w:val="00513829"/>
    <w:rsid w:val="0051689C"/>
    <w:rsid w:val="00516B8E"/>
    <w:rsid w:val="00517E84"/>
    <w:rsid w:val="00517E89"/>
    <w:rsid w:val="005202BB"/>
    <w:rsid w:val="00520413"/>
    <w:rsid w:val="00520EA7"/>
    <w:rsid w:val="00521446"/>
    <w:rsid w:val="00521F2D"/>
    <w:rsid w:val="00522242"/>
    <w:rsid w:val="005225BF"/>
    <w:rsid w:val="00522B31"/>
    <w:rsid w:val="00523028"/>
    <w:rsid w:val="005232D4"/>
    <w:rsid w:val="00523319"/>
    <w:rsid w:val="005236B8"/>
    <w:rsid w:val="00523746"/>
    <w:rsid w:val="0052375B"/>
    <w:rsid w:val="005247AC"/>
    <w:rsid w:val="00524F17"/>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0F48"/>
    <w:rsid w:val="0054163D"/>
    <w:rsid w:val="00541969"/>
    <w:rsid w:val="00542212"/>
    <w:rsid w:val="00542A49"/>
    <w:rsid w:val="0054353F"/>
    <w:rsid w:val="005441F0"/>
    <w:rsid w:val="00544CA8"/>
    <w:rsid w:val="005451B1"/>
    <w:rsid w:val="005460BB"/>
    <w:rsid w:val="00547736"/>
    <w:rsid w:val="00550B51"/>
    <w:rsid w:val="00550F1C"/>
    <w:rsid w:val="00551910"/>
    <w:rsid w:val="00552678"/>
    <w:rsid w:val="005527AC"/>
    <w:rsid w:val="00552F80"/>
    <w:rsid w:val="0055347C"/>
    <w:rsid w:val="005534FC"/>
    <w:rsid w:val="005539F0"/>
    <w:rsid w:val="00553EA5"/>
    <w:rsid w:val="005540F7"/>
    <w:rsid w:val="005553F1"/>
    <w:rsid w:val="0055629A"/>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67EA6"/>
    <w:rsid w:val="005703B6"/>
    <w:rsid w:val="005703F2"/>
    <w:rsid w:val="005708ED"/>
    <w:rsid w:val="00570FE4"/>
    <w:rsid w:val="00571167"/>
    <w:rsid w:val="0057161C"/>
    <w:rsid w:val="00571FF0"/>
    <w:rsid w:val="00572F27"/>
    <w:rsid w:val="005741F7"/>
    <w:rsid w:val="00576414"/>
    <w:rsid w:val="00577091"/>
    <w:rsid w:val="0057720E"/>
    <w:rsid w:val="00577791"/>
    <w:rsid w:val="00580216"/>
    <w:rsid w:val="00580587"/>
    <w:rsid w:val="00580811"/>
    <w:rsid w:val="00580C55"/>
    <w:rsid w:val="0058105E"/>
    <w:rsid w:val="005810FF"/>
    <w:rsid w:val="0058132D"/>
    <w:rsid w:val="0058145D"/>
    <w:rsid w:val="0058162C"/>
    <w:rsid w:val="0058336D"/>
    <w:rsid w:val="00584CC4"/>
    <w:rsid w:val="005850DC"/>
    <w:rsid w:val="0058534C"/>
    <w:rsid w:val="005878B8"/>
    <w:rsid w:val="00587E49"/>
    <w:rsid w:val="005900C2"/>
    <w:rsid w:val="00590C8E"/>
    <w:rsid w:val="00590CBD"/>
    <w:rsid w:val="00590D89"/>
    <w:rsid w:val="00590F1A"/>
    <w:rsid w:val="00590F8D"/>
    <w:rsid w:val="005920B2"/>
    <w:rsid w:val="005922F5"/>
    <w:rsid w:val="0059276D"/>
    <w:rsid w:val="0059294F"/>
    <w:rsid w:val="00592B43"/>
    <w:rsid w:val="00593005"/>
    <w:rsid w:val="00593B7B"/>
    <w:rsid w:val="00594BF9"/>
    <w:rsid w:val="00594C08"/>
    <w:rsid w:val="00594C1F"/>
    <w:rsid w:val="00595660"/>
    <w:rsid w:val="005957D7"/>
    <w:rsid w:val="00595C03"/>
    <w:rsid w:val="00595E26"/>
    <w:rsid w:val="00596AC9"/>
    <w:rsid w:val="00596C26"/>
    <w:rsid w:val="00597178"/>
    <w:rsid w:val="0059756E"/>
    <w:rsid w:val="0059790E"/>
    <w:rsid w:val="005A10E2"/>
    <w:rsid w:val="005A1905"/>
    <w:rsid w:val="005A23B9"/>
    <w:rsid w:val="005A2D6F"/>
    <w:rsid w:val="005A3735"/>
    <w:rsid w:val="005A3B77"/>
    <w:rsid w:val="005A3CBA"/>
    <w:rsid w:val="005A4057"/>
    <w:rsid w:val="005A4241"/>
    <w:rsid w:val="005A44EC"/>
    <w:rsid w:val="005A4BAB"/>
    <w:rsid w:val="005A4EF5"/>
    <w:rsid w:val="005A54C6"/>
    <w:rsid w:val="005A5DC6"/>
    <w:rsid w:val="005A6841"/>
    <w:rsid w:val="005A6F1E"/>
    <w:rsid w:val="005A7247"/>
    <w:rsid w:val="005A753F"/>
    <w:rsid w:val="005A771E"/>
    <w:rsid w:val="005B01A8"/>
    <w:rsid w:val="005B07CA"/>
    <w:rsid w:val="005B12AD"/>
    <w:rsid w:val="005B1684"/>
    <w:rsid w:val="005B2540"/>
    <w:rsid w:val="005B2810"/>
    <w:rsid w:val="005B28F2"/>
    <w:rsid w:val="005B2CAC"/>
    <w:rsid w:val="005B2DCC"/>
    <w:rsid w:val="005B30C8"/>
    <w:rsid w:val="005B36DB"/>
    <w:rsid w:val="005B3EA4"/>
    <w:rsid w:val="005B457B"/>
    <w:rsid w:val="005B4862"/>
    <w:rsid w:val="005B5BF4"/>
    <w:rsid w:val="005B6E3D"/>
    <w:rsid w:val="005B7024"/>
    <w:rsid w:val="005B7213"/>
    <w:rsid w:val="005B772C"/>
    <w:rsid w:val="005B7D70"/>
    <w:rsid w:val="005B7DA4"/>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F00"/>
    <w:rsid w:val="005D2B13"/>
    <w:rsid w:val="005D2D4F"/>
    <w:rsid w:val="005D5DE7"/>
    <w:rsid w:val="005D632D"/>
    <w:rsid w:val="005D69BA"/>
    <w:rsid w:val="005D6D12"/>
    <w:rsid w:val="005D7114"/>
    <w:rsid w:val="005D771C"/>
    <w:rsid w:val="005D7A20"/>
    <w:rsid w:val="005D7A88"/>
    <w:rsid w:val="005D7BB7"/>
    <w:rsid w:val="005D7CB9"/>
    <w:rsid w:val="005E01BD"/>
    <w:rsid w:val="005E073B"/>
    <w:rsid w:val="005E0CEB"/>
    <w:rsid w:val="005E137F"/>
    <w:rsid w:val="005E355B"/>
    <w:rsid w:val="005E4065"/>
    <w:rsid w:val="005E4904"/>
    <w:rsid w:val="005E50CC"/>
    <w:rsid w:val="005E57B2"/>
    <w:rsid w:val="005E5E7C"/>
    <w:rsid w:val="005E6346"/>
    <w:rsid w:val="005E6884"/>
    <w:rsid w:val="005E6ACA"/>
    <w:rsid w:val="005E6AF7"/>
    <w:rsid w:val="005E7248"/>
    <w:rsid w:val="005E72EC"/>
    <w:rsid w:val="005E77F1"/>
    <w:rsid w:val="005E7C3D"/>
    <w:rsid w:val="005F08A6"/>
    <w:rsid w:val="005F172F"/>
    <w:rsid w:val="005F3224"/>
    <w:rsid w:val="005F3ACE"/>
    <w:rsid w:val="005F3CE6"/>
    <w:rsid w:val="005F3F7E"/>
    <w:rsid w:val="005F4715"/>
    <w:rsid w:val="005F47BB"/>
    <w:rsid w:val="005F53A6"/>
    <w:rsid w:val="005F584B"/>
    <w:rsid w:val="005F5951"/>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2EE8"/>
    <w:rsid w:val="006032A1"/>
    <w:rsid w:val="00603A41"/>
    <w:rsid w:val="00603E8B"/>
    <w:rsid w:val="00604DC7"/>
    <w:rsid w:val="00605AB0"/>
    <w:rsid w:val="006062D7"/>
    <w:rsid w:val="0060647F"/>
    <w:rsid w:val="006068D8"/>
    <w:rsid w:val="00607033"/>
    <w:rsid w:val="0060763C"/>
    <w:rsid w:val="00610932"/>
    <w:rsid w:val="006111CF"/>
    <w:rsid w:val="006117A3"/>
    <w:rsid w:val="00611AAB"/>
    <w:rsid w:val="00611C41"/>
    <w:rsid w:val="00612069"/>
    <w:rsid w:val="00612339"/>
    <w:rsid w:val="00612383"/>
    <w:rsid w:val="006139D4"/>
    <w:rsid w:val="00613E54"/>
    <w:rsid w:val="00613F5F"/>
    <w:rsid w:val="0061586B"/>
    <w:rsid w:val="006161FC"/>
    <w:rsid w:val="00616553"/>
    <w:rsid w:val="00616866"/>
    <w:rsid w:val="00616BF4"/>
    <w:rsid w:val="00616C56"/>
    <w:rsid w:val="00620C97"/>
    <w:rsid w:val="00620D37"/>
    <w:rsid w:val="00622300"/>
    <w:rsid w:val="006223BC"/>
    <w:rsid w:val="00622758"/>
    <w:rsid w:val="00622DE8"/>
    <w:rsid w:val="0062349F"/>
    <w:rsid w:val="00623C54"/>
    <w:rsid w:val="00623E8F"/>
    <w:rsid w:val="00624274"/>
    <w:rsid w:val="006259F7"/>
    <w:rsid w:val="00625AC5"/>
    <w:rsid w:val="00625BCF"/>
    <w:rsid w:val="00626516"/>
    <w:rsid w:val="006268C2"/>
    <w:rsid w:val="00626AD5"/>
    <w:rsid w:val="00626AF2"/>
    <w:rsid w:val="00627326"/>
    <w:rsid w:val="00627BBF"/>
    <w:rsid w:val="00630FF6"/>
    <w:rsid w:val="0063189A"/>
    <w:rsid w:val="0063421D"/>
    <w:rsid w:val="00634264"/>
    <w:rsid w:val="0063469B"/>
    <w:rsid w:val="00634B2F"/>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14F"/>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053"/>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2AD"/>
    <w:rsid w:val="00667962"/>
    <w:rsid w:val="006702C4"/>
    <w:rsid w:val="00670507"/>
    <w:rsid w:val="00670A92"/>
    <w:rsid w:val="00671639"/>
    <w:rsid w:val="00672ABB"/>
    <w:rsid w:val="00673A7B"/>
    <w:rsid w:val="00673F90"/>
    <w:rsid w:val="006741D1"/>
    <w:rsid w:val="00674C0F"/>
    <w:rsid w:val="006751AA"/>
    <w:rsid w:val="00675654"/>
    <w:rsid w:val="00675FE5"/>
    <w:rsid w:val="00676681"/>
    <w:rsid w:val="00677F51"/>
    <w:rsid w:val="006808AF"/>
    <w:rsid w:val="00681557"/>
    <w:rsid w:val="00684343"/>
    <w:rsid w:val="00685957"/>
    <w:rsid w:val="0068598D"/>
    <w:rsid w:val="00685A68"/>
    <w:rsid w:val="006866F6"/>
    <w:rsid w:val="0068713A"/>
    <w:rsid w:val="00687545"/>
    <w:rsid w:val="00690043"/>
    <w:rsid w:val="00690B4A"/>
    <w:rsid w:val="00690DC6"/>
    <w:rsid w:val="00691855"/>
    <w:rsid w:val="00692551"/>
    <w:rsid w:val="00693872"/>
    <w:rsid w:val="00694213"/>
    <w:rsid w:val="006958F0"/>
    <w:rsid w:val="0069662A"/>
    <w:rsid w:val="00697072"/>
    <w:rsid w:val="00697625"/>
    <w:rsid w:val="006A0CBF"/>
    <w:rsid w:val="006A1406"/>
    <w:rsid w:val="006A1477"/>
    <w:rsid w:val="006A1836"/>
    <w:rsid w:val="006A1A4B"/>
    <w:rsid w:val="006A1C24"/>
    <w:rsid w:val="006A1CA9"/>
    <w:rsid w:val="006A25E9"/>
    <w:rsid w:val="006A3388"/>
    <w:rsid w:val="006A35EF"/>
    <w:rsid w:val="006A546D"/>
    <w:rsid w:val="006A55ED"/>
    <w:rsid w:val="006A5752"/>
    <w:rsid w:val="006A6A23"/>
    <w:rsid w:val="006A6EE7"/>
    <w:rsid w:val="006A7271"/>
    <w:rsid w:val="006A7CAE"/>
    <w:rsid w:val="006B19F3"/>
    <w:rsid w:val="006B3644"/>
    <w:rsid w:val="006B40BC"/>
    <w:rsid w:val="006B468A"/>
    <w:rsid w:val="006B4695"/>
    <w:rsid w:val="006B4B07"/>
    <w:rsid w:val="006B5776"/>
    <w:rsid w:val="006B654B"/>
    <w:rsid w:val="006B6733"/>
    <w:rsid w:val="006B6C8B"/>
    <w:rsid w:val="006B705A"/>
    <w:rsid w:val="006C1101"/>
    <w:rsid w:val="006C1373"/>
    <w:rsid w:val="006C193A"/>
    <w:rsid w:val="006C1C5F"/>
    <w:rsid w:val="006C2887"/>
    <w:rsid w:val="006C30C7"/>
    <w:rsid w:val="006C3A48"/>
    <w:rsid w:val="006C451B"/>
    <w:rsid w:val="006C46A9"/>
    <w:rsid w:val="006C4816"/>
    <w:rsid w:val="006C4C32"/>
    <w:rsid w:val="006C5943"/>
    <w:rsid w:val="006C7DAB"/>
    <w:rsid w:val="006D0C22"/>
    <w:rsid w:val="006D0F21"/>
    <w:rsid w:val="006D0F51"/>
    <w:rsid w:val="006D2346"/>
    <w:rsid w:val="006D333B"/>
    <w:rsid w:val="006D3C2F"/>
    <w:rsid w:val="006D3C58"/>
    <w:rsid w:val="006D4340"/>
    <w:rsid w:val="006D4642"/>
    <w:rsid w:val="006D4D62"/>
    <w:rsid w:val="006D4FFC"/>
    <w:rsid w:val="006D5121"/>
    <w:rsid w:val="006D562B"/>
    <w:rsid w:val="006D6A97"/>
    <w:rsid w:val="006D7834"/>
    <w:rsid w:val="006D7C5C"/>
    <w:rsid w:val="006E0220"/>
    <w:rsid w:val="006E0776"/>
    <w:rsid w:val="006E17E6"/>
    <w:rsid w:val="006E1C85"/>
    <w:rsid w:val="006E35BC"/>
    <w:rsid w:val="006E393E"/>
    <w:rsid w:val="006E39F2"/>
    <w:rsid w:val="006E4418"/>
    <w:rsid w:val="006E4472"/>
    <w:rsid w:val="006E4A73"/>
    <w:rsid w:val="006E4AEF"/>
    <w:rsid w:val="006E53DA"/>
    <w:rsid w:val="006E5CC3"/>
    <w:rsid w:val="006E6298"/>
    <w:rsid w:val="006F0B4F"/>
    <w:rsid w:val="006F0CFA"/>
    <w:rsid w:val="006F0F1C"/>
    <w:rsid w:val="006F3466"/>
    <w:rsid w:val="006F3D6C"/>
    <w:rsid w:val="006F3E1E"/>
    <w:rsid w:val="006F400D"/>
    <w:rsid w:val="006F43F4"/>
    <w:rsid w:val="006F4642"/>
    <w:rsid w:val="006F4C49"/>
    <w:rsid w:val="006F64D5"/>
    <w:rsid w:val="006F6699"/>
    <w:rsid w:val="006F66BD"/>
    <w:rsid w:val="006F6DC0"/>
    <w:rsid w:val="006F7210"/>
    <w:rsid w:val="006F783A"/>
    <w:rsid w:val="006F79C7"/>
    <w:rsid w:val="007001BB"/>
    <w:rsid w:val="00702BBB"/>
    <w:rsid w:val="00702CC3"/>
    <w:rsid w:val="00703BE4"/>
    <w:rsid w:val="0070466F"/>
    <w:rsid w:val="00704AFC"/>
    <w:rsid w:val="00704CBB"/>
    <w:rsid w:val="00705AB6"/>
    <w:rsid w:val="007069E6"/>
    <w:rsid w:val="007077DD"/>
    <w:rsid w:val="00707AD3"/>
    <w:rsid w:val="007102C8"/>
    <w:rsid w:val="00710896"/>
    <w:rsid w:val="00710A17"/>
    <w:rsid w:val="00710C36"/>
    <w:rsid w:val="0071138A"/>
    <w:rsid w:val="007116EE"/>
    <w:rsid w:val="00711CE9"/>
    <w:rsid w:val="0071204C"/>
    <w:rsid w:val="007129EA"/>
    <w:rsid w:val="007135AF"/>
    <w:rsid w:val="00713D9C"/>
    <w:rsid w:val="00714207"/>
    <w:rsid w:val="007143A6"/>
    <w:rsid w:val="0071496F"/>
    <w:rsid w:val="0071545B"/>
    <w:rsid w:val="00715DC2"/>
    <w:rsid w:val="0071604C"/>
    <w:rsid w:val="00716394"/>
    <w:rsid w:val="0071689E"/>
    <w:rsid w:val="007168B0"/>
    <w:rsid w:val="007169D3"/>
    <w:rsid w:val="007170F8"/>
    <w:rsid w:val="007173CA"/>
    <w:rsid w:val="007178A1"/>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04F"/>
    <w:rsid w:val="007333F7"/>
    <w:rsid w:val="00733C97"/>
    <w:rsid w:val="00733E27"/>
    <w:rsid w:val="0073421A"/>
    <w:rsid w:val="007349F6"/>
    <w:rsid w:val="00734D01"/>
    <w:rsid w:val="00734DDD"/>
    <w:rsid w:val="00735174"/>
    <w:rsid w:val="00735B3E"/>
    <w:rsid w:val="00735F0A"/>
    <w:rsid w:val="00737033"/>
    <w:rsid w:val="00737B72"/>
    <w:rsid w:val="007413BC"/>
    <w:rsid w:val="007418AC"/>
    <w:rsid w:val="00741C95"/>
    <w:rsid w:val="00742609"/>
    <w:rsid w:val="007427C5"/>
    <w:rsid w:val="00742C27"/>
    <w:rsid w:val="00743476"/>
    <w:rsid w:val="00744C4D"/>
    <w:rsid w:val="00744F1E"/>
    <w:rsid w:val="00745235"/>
    <w:rsid w:val="0074618F"/>
    <w:rsid w:val="00746B6B"/>
    <w:rsid w:val="00747E28"/>
    <w:rsid w:val="007507DB"/>
    <w:rsid w:val="00751BEE"/>
    <w:rsid w:val="007520D0"/>
    <w:rsid w:val="00752AA0"/>
    <w:rsid w:val="00753078"/>
    <w:rsid w:val="00753152"/>
    <w:rsid w:val="007550DC"/>
    <w:rsid w:val="00755B9C"/>
    <w:rsid w:val="00755E1F"/>
    <w:rsid w:val="007561CF"/>
    <w:rsid w:val="007563F1"/>
    <w:rsid w:val="0075693B"/>
    <w:rsid w:val="00757364"/>
    <w:rsid w:val="007574D2"/>
    <w:rsid w:val="007603FB"/>
    <w:rsid w:val="007614C7"/>
    <w:rsid w:val="007617AB"/>
    <w:rsid w:val="00761C12"/>
    <w:rsid w:val="00761FA3"/>
    <w:rsid w:val="007628BB"/>
    <w:rsid w:val="00762E0D"/>
    <w:rsid w:val="00763576"/>
    <w:rsid w:val="00763D6F"/>
    <w:rsid w:val="0076556E"/>
    <w:rsid w:val="00765616"/>
    <w:rsid w:val="0076648D"/>
    <w:rsid w:val="00766553"/>
    <w:rsid w:val="0076709C"/>
    <w:rsid w:val="0077021D"/>
    <w:rsid w:val="00770991"/>
    <w:rsid w:val="007710E7"/>
    <w:rsid w:val="007716C7"/>
    <w:rsid w:val="00772ACC"/>
    <w:rsid w:val="0077399C"/>
    <w:rsid w:val="007739D7"/>
    <w:rsid w:val="00774359"/>
    <w:rsid w:val="00774A47"/>
    <w:rsid w:val="00775026"/>
    <w:rsid w:val="0077558F"/>
    <w:rsid w:val="007756EF"/>
    <w:rsid w:val="00775DB6"/>
    <w:rsid w:val="00776BDA"/>
    <w:rsid w:val="00777859"/>
    <w:rsid w:val="00780D0F"/>
    <w:rsid w:val="00782715"/>
    <w:rsid w:val="00783664"/>
    <w:rsid w:val="00783A3E"/>
    <w:rsid w:val="00783C17"/>
    <w:rsid w:val="0078500A"/>
    <w:rsid w:val="00785894"/>
    <w:rsid w:val="00786C2F"/>
    <w:rsid w:val="00786D73"/>
    <w:rsid w:val="007874F8"/>
    <w:rsid w:val="00787AF5"/>
    <w:rsid w:val="00787B48"/>
    <w:rsid w:val="00790144"/>
    <w:rsid w:val="00790479"/>
    <w:rsid w:val="00790713"/>
    <w:rsid w:val="00791F7E"/>
    <w:rsid w:val="00793A72"/>
    <w:rsid w:val="00794702"/>
    <w:rsid w:val="00794BDA"/>
    <w:rsid w:val="007953D5"/>
    <w:rsid w:val="007963DC"/>
    <w:rsid w:val="00797201"/>
    <w:rsid w:val="007975F3"/>
    <w:rsid w:val="007A02EC"/>
    <w:rsid w:val="007A0650"/>
    <w:rsid w:val="007A0CDD"/>
    <w:rsid w:val="007A0D9E"/>
    <w:rsid w:val="007A141F"/>
    <w:rsid w:val="007A1B53"/>
    <w:rsid w:val="007A1C73"/>
    <w:rsid w:val="007A2A21"/>
    <w:rsid w:val="007A2ECE"/>
    <w:rsid w:val="007A2EDC"/>
    <w:rsid w:val="007A4281"/>
    <w:rsid w:val="007A442B"/>
    <w:rsid w:val="007A4DED"/>
    <w:rsid w:val="007A50D5"/>
    <w:rsid w:val="007A539C"/>
    <w:rsid w:val="007A5961"/>
    <w:rsid w:val="007A6809"/>
    <w:rsid w:val="007A6896"/>
    <w:rsid w:val="007A6B85"/>
    <w:rsid w:val="007A7006"/>
    <w:rsid w:val="007A7325"/>
    <w:rsid w:val="007A7723"/>
    <w:rsid w:val="007A7D22"/>
    <w:rsid w:val="007B04E2"/>
    <w:rsid w:val="007B0C44"/>
    <w:rsid w:val="007B11A2"/>
    <w:rsid w:val="007B1A2D"/>
    <w:rsid w:val="007B37B4"/>
    <w:rsid w:val="007B3A2B"/>
    <w:rsid w:val="007B6A6E"/>
    <w:rsid w:val="007B6FC3"/>
    <w:rsid w:val="007B724D"/>
    <w:rsid w:val="007B7455"/>
    <w:rsid w:val="007C04D5"/>
    <w:rsid w:val="007C0BA1"/>
    <w:rsid w:val="007C1523"/>
    <w:rsid w:val="007C2054"/>
    <w:rsid w:val="007C2245"/>
    <w:rsid w:val="007C26C6"/>
    <w:rsid w:val="007C29DF"/>
    <w:rsid w:val="007C2AB3"/>
    <w:rsid w:val="007C45BC"/>
    <w:rsid w:val="007C4762"/>
    <w:rsid w:val="007C47C7"/>
    <w:rsid w:val="007C4BB9"/>
    <w:rsid w:val="007C4F71"/>
    <w:rsid w:val="007C581C"/>
    <w:rsid w:val="007C5C00"/>
    <w:rsid w:val="007C5C69"/>
    <w:rsid w:val="007C5EC6"/>
    <w:rsid w:val="007C6A90"/>
    <w:rsid w:val="007C700F"/>
    <w:rsid w:val="007C7287"/>
    <w:rsid w:val="007C7875"/>
    <w:rsid w:val="007D055D"/>
    <w:rsid w:val="007D068A"/>
    <w:rsid w:val="007D0930"/>
    <w:rsid w:val="007D0FE1"/>
    <w:rsid w:val="007D0FEE"/>
    <w:rsid w:val="007D18CD"/>
    <w:rsid w:val="007D1E34"/>
    <w:rsid w:val="007D25F0"/>
    <w:rsid w:val="007D3788"/>
    <w:rsid w:val="007D3C24"/>
    <w:rsid w:val="007D403A"/>
    <w:rsid w:val="007D5448"/>
    <w:rsid w:val="007D5642"/>
    <w:rsid w:val="007D63E4"/>
    <w:rsid w:val="007D70B7"/>
    <w:rsid w:val="007D7495"/>
    <w:rsid w:val="007D74AA"/>
    <w:rsid w:val="007D7868"/>
    <w:rsid w:val="007E053D"/>
    <w:rsid w:val="007E0F5E"/>
    <w:rsid w:val="007E1017"/>
    <w:rsid w:val="007E3B11"/>
    <w:rsid w:val="007E4084"/>
    <w:rsid w:val="007E408C"/>
    <w:rsid w:val="007E4E35"/>
    <w:rsid w:val="007E4F27"/>
    <w:rsid w:val="007E54A3"/>
    <w:rsid w:val="007E6284"/>
    <w:rsid w:val="007E632E"/>
    <w:rsid w:val="007E6FA3"/>
    <w:rsid w:val="007E701B"/>
    <w:rsid w:val="007E7F73"/>
    <w:rsid w:val="007F082B"/>
    <w:rsid w:val="007F0DD3"/>
    <w:rsid w:val="007F0EBF"/>
    <w:rsid w:val="007F1061"/>
    <w:rsid w:val="007F230F"/>
    <w:rsid w:val="007F2A09"/>
    <w:rsid w:val="007F2F08"/>
    <w:rsid w:val="007F376B"/>
    <w:rsid w:val="007F3CB9"/>
    <w:rsid w:val="007F4C36"/>
    <w:rsid w:val="007F597F"/>
    <w:rsid w:val="007F729A"/>
    <w:rsid w:val="007F7EDC"/>
    <w:rsid w:val="007F7F8B"/>
    <w:rsid w:val="008000EA"/>
    <w:rsid w:val="00800ACC"/>
    <w:rsid w:val="00801401"/>
    <w:rsid w:val="00802577"/>
    <w:rsid w:val="00802962"/>
    <w:rsid w:val="00805646"/>
    <w:rsid w:val="00805939"/>
    <w:rsid w:val="00805CA9"/>
    <w:rsid w:val="00805D71"/>
    <w:rsid w:val="0080606F"/>
    <w:rsid w:val="008063E1"/>
    <w:rsid w:val="00806518"/>
    <w:rsid w:val="0080676A"/>
    <w:rsid w:val="00810B6A"/>
    <w:rsid w:val="00810B7E"/>
    <w:rsid w:val="00811368"/>
    <w:rsid w:val="00811AFE"/>
    <w:rsid w:val="008122DB"/>
    <w:rsid w:val="0081351C"/>
    <w:rsid w:val="008146A6"/>
    <w:rsid w:val="008149BD"/>
    <w:rsid w:val="008149CE"/>
    <w:rsid w:val="00815962"/>
    <w:rsid w:val="00815A9D"/>
    <w:rsid w:val="008165D5"/>
    <w:rsid w:val="00816A3F"/>
    <w:rsid w:val="00817C6A"/>
    <w:rsid w:val="00817EEC"/>
    <w:rsid w:val="00820530"/>
    <w:rsid w:val="0082055D"/>
    <w:rsid w:val="00820DCA"/>
    <w:rsid w:val="00821239"/>
    <w:rsid w:val="00822520"/>
    <w:rsid w:val="0082286B"/>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176"/>
    <w:rsid w:val="0084040E"/>
    <w:rsid w:val="00840418"/>
    <w:rsid w:val="00840BB7"/>
    <w:rsid w:val="008418F5"/>
    <w:rsid w:val="00841E11"/>
    <w:rsid w:val="00841F4A"/>
    <w:rsid w:val="008423EB"/>
    <w:rsid w:val="0084256C"/>
    <w:rsid w:val="0084274B"/>
    <w:rsid w:val="00842859"/>
    <w:rsid w:val="00842A16"/>
    <w:rsid w:val="00842F8D"/>
    <w:rsid w:val="008438E0"/>
    <w:rsid w:val="00843989"/>
    <w:rsid w:val="00843991"/>
    <w:rsid w:val="00845AEF"/>
    <w:rsid w:val="00845BE1"/>
    <w:rsid w:val="00845E7C"/>
    <w:rsid w:val="008463C0"/>
    <w:rsid w:val="00846807"/>
    <w:rsid w:val="0084684E"/>
    <w:rsid w:val="00846BED"/>
    <w:rsid w:val="00847019"/>
    <w:rsid w:val="00847149"/>
    <w:rsid w:val="00847EAC"/>
    <w:rsid w:val="008510FE"/>
    <w:rsid w:val="00852203"/>
    <w:rsid w:val="00852671"/>
    <w:rsid w:val="00852966"/>
    <w:rsid w:val="0085353F"/>
    <w:rsid w:val="00853A38"/>
    <w:rsid w:val="00853CEC"/>
    <w:rsid w:val="00856FE4"/>
    <w:rsid w:val="00860AAC"/>
    <w:rsid w:val="00862EFD"/>
    <w:rsid w:val="00863D7B"/>
    <w:rsid w:val="00863DF2"/>
    <w:rsid w:val="00866530"/>
    <w:rsid w:val="00866761"/>
    <w:rsid w:val="00866B38"/>
    <w:rsid w:val="0086768A"/>
    <w:rsid w:val="00867BFB"/>
    <w:rsid w:val="00870C24"/>
    <w:rsid w:val="00870F51"/>
    <w:rsid w:val="00871388"/>
    <w:rsid w:val="008714EF"/>
    <w:rsid w:val="00871D29"/>
    <w:rsid w:val="008725EC"/>
    <w:rsid w:val="00872A3B"/>
    <w:rsid w:val="0087374B"/>
    <w:rsid w:val="00873AC8"/>
    <w:rsid w:val="00873C03"/>
    <w:rsid w:val="00874212"/>
    <w:rsid w:val="008742F5"/>
    <w:rsid w:val="008744F2"/>
    <w:rsid w:val="00874552"/>
    <w:rsid w:val="00874988"/>
    <w:rsid w:val="00874D14"/>
    <w:rsid w:val="00874D58"/>
    <w:rsid w:val="00875785"/>
    <w:rsid w:val="008757B9"/>
    <w:rsid w:val="00875828"/>
    <w:rsid w:val="008760DB"/>
    <w:rsid w:val="00877B6A"/>
    <w:rsid w:val="00882901"/>
    <w:rsid w:val="00884E78"/>
    <w:rsid w:val="008869F0"/>
    <w:rsid w:val="00886D61"/>
    <w:rsid w:val="00887519"/>
    <w:rsid w:val="008878F8"/>
    <w:rsid w:val="00887E24"/>
    <w:rsid w:val="00890CEA"/>
    <w:rsid w:val="008912D3"/>
    <w:rsid w:val="0089298E"/>
    <w:rsid w:val="00893602"/>
    <w:rsid w:val="00893AAD"/>
    <w:rsid w:val="00893B69"/>
    <w:rsid w:val="00893DD9"/>
    <w:rsid w:val="00894401"/>
    <w:rsid w:val="00894F22"/>
    <w:rsid w:val="008951D8"/>
    <w:rsid w:val="00896DF9"/>
    <w:rsid w:val="00897F4E"/>
    <w:rsid w:val="008A12A1"/>
    <w:rsid w:val="008A136A"/>
    <w:rsid w:val="008A1489"/>
    <w:rsid w:val="008A22C6"/>
    <w:rsid w:val="008A24D7"/>
    <w:rsid w:val="008A27CF"/>
    <w:rsid w:val="008A29E3"/>
    <w:rsid w:val="008A4069"/>
    <w:rsid w:val="008A40F0"/>
    <w:rsid w:val="008A443B"/>
    <w:rsid w:val="008A4920"/>
    <w:rsid w:val="008A53EB"/>
    <w:rsid w:val="008A5EC0"/>
    <w:rsid w:val="008A5EF2"/>
    <w:rsid w:val="008A5F71"/>
    <w:rsid w:val="008A601B"/>
    <w:rsid w:val="008A66BB"/>
    <w:rsid w:val="008A7DAB"/>
    <w:rsid w:val="008B0514"/>
    <w:rsid w:val="008B28BB"/>
    <w:rsid w:val="008B3E5C"/>
    <w:rsid w:val="008B43D0"/>
    <w:rsid w:val="008B4910"/>
    <w:rsid w:val="008B4B37"/>
    <w:rsid w:val="008B4DE7"/>
    <w:rsid w:val="008B5CD5"/>
    <w:rsid w:val="008B6223"/>
    <w:rsid w:val="008B6910"/>
    <w:rsid w:val="008B6A09"/>
    <w:rsid w:val="008B6A25"/>
    <w:rsid w:val="008B7C3E"/>
    <w:rsid w:val="008B7C7F"/>
    <w:rsid w:val="008C0C3F"/>
    <w:rsid w:val="008C0CE5"/>
    <w:rsid w:val="008C19B0"/>
    <w:rsid w:val="008C19BA"/>
    <w:rsid w:val="008C1B8D"/>
    <w:rsid w:val="008C1D0C"/>
    <w:rsid w:val="008C2430"/>
    <w:rsid w:val="008C2469"/>
    <w:rsid w:val="008C24D0"/>
    <w:rsid w:val="008C2C11"/>
    <w:rsid w:val="008C2F19"/>
    <w:rsid w:val="008C475F"/>
    <w:rsid w:val="008C4DA9"/>
    <w:rsid w:val="008C5EE6"/>
    <w:rsid w:val="008C5FBA"/>
    <w:rsid w:val="008C6199"/>
    <w:rsid w:val="008C627D"/>
    <w:rsid w:val="008C6435"/>
    <w:rsid w:val="008C6520"/>
    <w:rsid w:val="008C744F"/>
    <w:rsid w:val="008C78B7"/>
    <w:rsid w:val="008D0050"/>
    <w:rsid w:val="008D0E20"/>
    <w:rsid w:val="008D143A"/>
    <w:rsid w:val="008D1D31"/>
    <w:rsid w:val="008D2C24"/>
    <w:rsid w:val="008D2FF2"/>
    <w:rsid w:val="008D3664"/>
    <w:rsid w:val="008D51FC"/>
    <w:rsid w:val="008D6506"/>
    <w:rsid w:val="008D7010"/>
    <w:rsid w:val="008D7C38"/>
    <w:rsid w:val="008E01FF"/>
    <w:rsid w:val="008E1422"/>
    <w:rsid w:val="008E212C"/>
    <w:rsid w:val="008E290A"/>
    <w:rsid w:val="008E2FAC"/>
    <w:rsid w:val="008E326D"/>
    <w:rsid w:val="008E3971"/>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26FC"/>
    <w:rsid w:val="008F3B37"/>
    <w:rsid w:val="008F4D04"/>
    <w:rsid w:val="008F4DDF"/>
    <w:rsid w:val="008F4EF8"/>
    <w:rsid w:val="008F4F0E"/>
    <w:rsid w:val="008F5760"/>
    <w:rsid w:val="008F5F09"/>
    <w:rsid w:val="008F66C6"/>
    <w:rsid w:val="008F7531"/>
    <w:rsid w:val="008F7E3B"/>
    <w:rsid w:val="009002E7"/>
    <w:rsid w:val="00902627"/>
    <w:rsid w:val="009029CA"/>
    <w:rsid w:val="0090348D"/>
    <w:rsid w:val="00903DEB"/>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5C47"/>
    <w:rsid w:val="00916AE4"/>
    <w:rsid w:val="00917165"/>
    <w:rsid w:val="00917B0B"/>
    <w:rsid w:val="0092063F"/>
    <w:rsid w:val="00920DFC"/>
    <w:rsid w:val="0092109F"/>
    <w:rsid w:val="0092363F"/>
    <w:rsid w:val="00923A4B"/>
    <w:rsid w:val="00923E67"/>
    <w:rsid w:val="00924540"/>
    <w:rsid w:val="009254E3"/>
    <w:rsid w:val="0092660C"/>
    <w:rsid w:val="009310E9"/>
    <w:rsid w:val="00931E80"/>
    <w:rsid w:val="00932234"/>
    <w:rsid w:val="00932D87"/>
    <w:rsid w:val="00932EB9"/>
    <w:rsid w:val="00934168"/>
    <w:rsid w:val="009341AC"/>
    <w:rsid w:val="00934EDE"/>
    <w:rsid w:val="00934EE9"/>
    <w:rsid w:val="00934EEA"/>
    <w:rsid w:val="009351EC"/>
    <w:rsid w:val="00935245"/>
    <w:rsid w:val="009353D1"/>
    <w:rsid w:val="009357AA"/>
    <w:rsid w:val="009359CC"/>
    <w:rsid w:val="009364A4"/>
    <w:rsid w:val="00936DD7"/>
    <w:rsid w:val="009405A7"/>
    <w:rsid w:val="0094251A"/>
    <w:rsid w:val="00942719"/>
    <w:rsid w:val="00942759"/>
    <w:rsid w:val="0094277A"/>
    <w:rsid w:val="009428D0"/>
    <w:rsid w:val="00942F75"/>
    <w:rsid w:val="00943177"/>
    <w:rsid w:val="0094368A"/>
    <w:rsid w:val="00947B03"/>
    <w:rsid w:val="00950505"/>
    <w:rsid w:val="009506C4"/>
    <w:rsid w:val="00950713"/>
    <w:rsid w:val="009518D4"/>
    <w:rsid w:val="009518D7"/>
    <w:rsid w:val="00951C45"/>
    <w:rsid w:val="009564D8"/>
    <w:rsid w:val="009569DD"/>
    <w:rsid w:val="00956E97"/>
    <w:rsid w:val="00956F86"/>
    <w:rsid w:val="009573B6"/>
    <w:rsid w:val="00957890"/>
    <w:rsid w:val="00957E43"/>
    <w:rsid w:val="009604FD"/>
    <w:rsid w:val="0096094B"/>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1EAE"/>
    <w:rsid w:val="00972292"/>
    <w:rsid w:val="00972D7C"/>
    <w:rsid w:val="00972EB8"/>
    <w:rsid w:val="009731B4"/>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3F5E"/>
    <w:rsid w:val="009848DC"/>
    <w:rsid w:val="0098494F"/>
    <w:rsid w:val="00985961"/>
    <w:rsid w:val="00985A14"/>
    <w:rsid w:val="00985B78"/>
    <w:rsid w:val="00986624"/>
    <w:rsid w:val="0098733D"/>
    <w:rsid w:val="009907F8"/>
    <w:rsid w:val="00990CFA"/>
    <w:rsid w:val="00990DDC"/>
    <w:rsid w:val="009917C1"/>
    <w:rsid w:val="00991CBD"/>
    <w:rsid w:val="00992011"/>
    <w:rsid w:val="0099259A"/>
    <w:rsid w:val="009925FC"/>
    <w:rsid w:val="009931CB"/>
    <w:rsid w:val="009935CA"/>
    <w:rsid w:val="009949B7"/>
    <w:rsid w:val="009952EE"/>
    <w:rsid w:val="009955D7"/>
    <w:rsid w:val="00995D6F"/>
    <w:rsid w:val="00995F36"/>
    <w:rsid w:val="009963EE"/>
    <w:rsid w:val="009964B9"/>
    <w:rsid w:val="00996524"/>
    <w:rsid w:val="00996BAB"/>
    <w:rsid w:val="00996EFD"/>
    <w:rsid w:val="009979D1"/>
    <w:rsid w:val="009A04E9"/>
    <w:rsid w:val="009A0830"/>
    <w:rsid w:val="009A280C"/>
    <w:rsid w:val="009A2BB7"/>
    <w:rsid w:val="009A2DC3"/>
    <w:rsid w:val="009A3019"/>
    <w:rsid w:val="009A35A2"/>
    <w:rsid w:val="009A440F"/>
    <w:rsid w:val="009A4853"/>
    <w:rsid w:val="009A4890"/>
    <w:rsid w:val="009A5B4B"/>
    <w:rsid w:val="009A6E10"/>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C24"/>
    <w:rsid w:val="009B6F53"/>
    <w:rsid w:val="009B701A"/>
    <w:rsid w:val="009B7080"/>
    <w:rsid w:val="009B794D"/>
    <w:rsid w:val="009C0A5C"/>
    <w:rsid w:val="009C0D3B"/>
    <w:rsid w:val="009C0E14"/>
    <w:rsid w:val="009C2478"/>
    <w:rsid w:val="009C2D73"/>
    <w:rsid w:val="009C3126"/>
    <w:rsid w:val="009C3362"/>
    <w:rsid w:val="009C345A"/>
    <w:rsid w:val="009C4126"/>
    <w:rsid w:val="009C43CA"/>
    <w:rsid w:val="009C5F96"/>
    <w:rsid w:val="009C6873"/>
    <w:rsid w:val="009C705D"/>
    <w:rsid w:val="009C74AE"/>
    <w:rsid w:val="009C78C9"/>
    <w:rsid w:val="009D09E6"/>
    <w:rsid w:val="009D1DFD"/>
    <w:rsid w:val="009D295E"/>
    <w:rsid w:val="009D4234"/>
    <w:rsid w:val="009D5FF5"/>
    <w:rsid w:val="009D6FAD"/>
    <w:rsid w:val="009D76D7"/>
    <w:rsid w:val="009E066C"/>
    <w:rsid w:val="009E09A2"/>
    <w:rsid w:val="009E12E9"/>
    <w:rsid w:val="009E1A15"/>
    <w:rsid w:val="009E3076"/>
    <w:rsid w:val="009E3727"/>
    <w:rsid w:val="009E417E"/>
    <w:rsid w:val="009E41DF"/>
    <w:rsid w:val="009E42ED"/>
    <w:rsid w:val="009E4323"/>
    <w:rsid w:val="009E49E4"/>
    <w:rsid w:val="009E4C9E"/>
    <w:rsid w:val="009E6636"/>
    <w:rsid w:val="009E6B0C"/>
    <w:rsid w:val="009E7855"/>
    <w:rsid w:val="009E7BAC"/>
    <w:rsid w:val="009F0D15"/>
    <w:rsid w:val="009F0DEA"/>
    <w:rsid w:val="009F1603"/>
    <w:rsid w:val="009F1F46"/>
    <w:rsid w:val="009F1FD3"/>
    <w:rsid w:val="009F23AB"/>
    <w:rsid w:val="009F2F3F"/>
    <w:rsid w:val="009F3CB1"/>
    <w:rsid w:val="009F3CE2"/>
    <w:rsid w:val="009F4142"/>
    <w:rsid w:val="009F46F9"/>
    <w:rsid w:val="009F51D3"/>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AB6"/>
    <w:rsid w:val="00A06D24"/>
    <w:rsid w:val="00A07D33"/>
    <w:rsid w:val="00A07F47"/>
    <w:rsid w:val="00A10EDE"/>
    <w:rsid w:val="00A114ED"/>
    <w:rsid w:val="00A11BFC"/>
    <w:rsid w:val="00A13253"/>
    <w:rsid w:val="00A13F79"/>
    <w:rsid w:val="00A156CF"/>
    <w:rsid w:val="00A15C23"/>
    <w:rsid w:val="00A16179"/>
    <w:rsid w:val="00A16502"/>
    <w:rsid w:val="00A16918"/>
    <w:rsid w:val="00A16C56"/>
    <w:rsid w:val="00A2133A"/>
    <w:rsid w:val="00A22D3B"/>
    <w:rsid w:val="00A23082"/>
    <w:rsid w:val="00A25763"/>
    <w:rsid w:val="00A26B5E"/>
    <w:rsid w:val="00A26FC0"/>
    <w:rsid w:val="00A2742A"/>
    <w:rsid w:val="00A279C5"/>
    <w:rsid w:val="00A27FE3"/>
    <w:rsid w:val="00A302CF"/>
    <w:rsid w:val="00A30E15"/>
    <w:rsid w:val="00A30E6A"/>
    <w:rsid w:val="00A31A53"/>
    <w:rsid w:val="00A321EA"/>
    <w:rsid w:val="00A3249A"/>
    <w:rsid w:val="00A324CB"/>
    <w:rsid w:val="00A32DD9"/>
    <w:rsid w:val="00A3301D"/>
    <w:rsid w:val="00A341CC"/>
    <w:rsid w:val="00A3548C"/>
    <w:rsid w:val="00A35CED"/>
    <w:rsid w:val="00A36346"/>
    <w:rsid w:val="00A37C1F"/>
    <w:rsid w:val="00A402E9"/>
    <w:rsid w:val="00A408C4"/>
    <w:rsid w:val="00A40CDD"/>
    <w:rsid w:val="00A41EE6"/>
    <w:rsid w:val="00A43969"/>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2B0A"/>
    <w:rsid w:val="00A630D8"/>
    <w:rsid w:val="00A631E7"/>
    <w:rsid w:val="00A63232"/>
    <w:rsid w:val="00A637A4"/>
    <w:rsid w:val="00A64185"/>
    <w:rsid w:val="00A642B0"/>
    <w:rsid w:val="00A64979"/>
    <w:rsid w:val="00A64F77"/>
    <w:rsid w:val="00A666A5"/>
    <w:rsid w:val="00A70625"/>
    <w:rsid w:val="00A7077E"/>
    <w:rsid w:val="00A7079F"/>
    <w:rsid w:val="00A70B56"/>
    <w:rsid w:val="00A71F70"/>
    <w:rsid w:val="00A7205F"/>
    <w:rsid w:val="00A720B0"/>
    <w:rsid w:val="00A73898"/>
    <w:rsid w:val="00A7430F"/>
    <w:rsid w:val="00A7442B"/>
    <w:rsid w:val="00A7468E"/>
    <w:rsid w:val="00A74836"/>
    <w:rsid w:val="00A7486C"/>
    <w:rsid w:val="00A74EEA"/>
    <w:rsid w:val="00A7507C"/>
    <w:rsid w:val="00A755E2"/>
    <w:rsid w:val="00A76EAE"/>
    <w:rsid w:val="00A77EC7"/>
    <w:rsid w:val="00A80AA8"/>
    <w:rsid w:val="00A80B4F"/>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3D02"/>
    <w:rsid w:val="00A9427F"/>
    <w:rsid w:val="00A954C7"/>
    <w:rsid w:val="00A9587B"/>
    <w:rsid w:val="00A95AAD"/>
    <w:rsid w:val="00A97219"/>
    <w:rsid w:val="00AA02A2"/>
    <w:rsid w:val="00AA040F"/>
    <w:rsid w:val="00AA0629"/>
    <w:rsid w:val="00AA0C91"/>
    <w:rsid w:val="00AA0F83"/>
    <w:rsid w:val="00AA1F20"/>
    <w:rsid w:val="00AA2050"/>
    <w:rsid w:val="00AA2077"/>
    <w:rsid w:val="00AA2A0C"/>
    <w:rsid w:val="00AA2A53"/>
    <w:rsid w:val="00AA2D25"/>
    <w:rsid w:val="00AA2E85"/>
    <w:rsid w:val="00AA325B"/>
    <w:rsid w:val="00AA417D"/>
    <w:rsid w:val="00AA422D"/>
    <w:rsid w:val="00AA485C"/>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3CE"/>
    <w:rsid w:val="00AB6806"/>
    <w:rsid w:val="00AC0321"/>
    <w:rsid w:val="00AC1188"/>
    <w:rsid w:val="00AC19EF"/>
    <w:rsid w:val="00AC1A17"/>
    <w:rsid w:val="00AC1AC9"/>
    <w:rsid w:val="00AC1C4C"/>
    <w:rsid w:val="00AC1D9E"/>
    <w:rsid w:val="00AC1EBC"/>
    <w:rsid w:val="00AC251A"/>
    <w:rsid w:val="00AC2608"/>
    <w:rsid w:val="00AC2A7D"/>
    <w:rsid w:val="00AC2D70"/>
    <w:rsid w:val="00AC3B15"/>
    <w:rsid w:val="00AC3EC2"/>
    <w:rsid w:val="00AC40DA"/>
    <w:rsid w:val="00AC4C3A"/>
    <w:rsid w:val="00AC4E32"/>
    <w:rsid w:val="00AC53CF"/>
    <w:rsid w:val="00AC56B3"/>
    <w:rsid w:val="00AC5F2F"/>
    <w:rsid w:val="00AC6E7D"/>
    <w:rsid w:val="00AC7534"/>
    <w:rsid w:val="00AC7BA4"/>
    <w:rsid w:val="00AD026D"/>
    <w:rsid w:val="00AD118B"/>
    <w:rsid w:val="00AD2284"/>
    <w:rsid w:val="00AD22C9"/>
    <w:rsid w:val="00AD292A"/>
    <w:rsid w:val="00AD2BFE"/>
    <w:rsid w:val="00AD3CDD"/>
    <w:rsid w:val="00AD5BC7"/>
    <w:rsid w:val="00AD74E8"/>
    <w:rsid w:val="00AE0C9D"/>
    <w:rsid w:val="00AE1411"/>
    <w:rsid w:val="00AE1C08"/>
    <w:rsid w:val="00AE22D9"/>
    <w:rsid w:val="00AE233D"/>
    <w:rsid w:val="00AE24D2"/>
    <w:rsid w:val="00AE253D"/>
    <w:rsid w:val="00AE2D86"/>
    <w:rsid w:val="00AE301C"/>
    <w:rsid w:val="00AE30C9"/>
    <w:rsid w:val="00AE3FA4"/>
    <w:rsid w:val="00AE40DD"/>
    <w:rsid w:val="00AE48E5"/>
    <w:rsid w:val="00AE49BD"/>
    <w:rsid w:val="00AE541B"/>
    <w:rsid w:val="00AE57FA"/>
    <w:rsid w:val="00AE58FF"/>
    <w:rsid w:val="00AE59ED"/>
    <w:rsid w:val="00AE60A1"/>
    <w:rsid w:val="00AE6545"/>
    <w:rsid w:val="00AF01F4"/>
    <w:rsid w:val="00AF0CF6"/>
    <w:rsid w:val="00AF1228"/>
    <w:rsid w:val="00AF1436"/>
    <w:rsid w:val="00AF2112"/>
    <w:rsid w:val="00AF48A2"/>
    <w:rsid w:val="00AF4D94"/>
    <w:rsid w:val="00AF4E1E"/>
    <w:rsid w:val="00AF54EE"/>
    <w:rsid w:val="00AF6105"/>
    <w:rsid w:val="00AF61E3"/>
    <w:rsid w:val="00AF64A7"/>
    <w:rsid w:val="00AF6D57"/>
    <w:rsid w:val="00AF717A"/>
    <w:rsid w:val="00AF727E"/>
    <w:rsid w:val="00AF7BC0"/>
    <w:rsid w:val="00B0187A"/>
    <w:rsid w:val="00B01AF9"/>
    <w:rsid w:val="00B01D22"/>
    <w:rsid w:val="00B02AAB"/>
    <w:rsid w:val="00B02B72"/>
    <w:rsid w:val="00B02EC1"/>
    <w:rsid w:val="00B04316"/>
    <w:rsid w:val="00B05C42"/>
    <w:rsid w:val="00B06A6F"/>
    <w:rsid w:val="00B06D7C"/>
    <w:rsid w:val="00B1073D"/>
    <w:rsid w:val="00B1082C"/>
    <w:rsid w:val="00B10A73"/>
    <w:rsid w:val="00B10DF6"/>
    <w:rsid w:val="00B112A1"/>
    <w:rsid w:val="00B114FE"/>
    <w:rsid w:val="00B1401C"/>
    <w:rsid w:val="00B1427F"/>
    <w:rsid w:val="00B146EC"/>
    <w:rsid w:val="00B14988"/>
    <w:rsid w:val="00B14CFF"/>
    <w:rsid w:val="00B14E2F"/>
    <w:rsid w:val="00B1577D"/>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19"/>
    <w:rsid w:val="00B33034"/>
    <w:rsid w:val="00B33078"/>
    <w:rsid w:val="00B33B91"/>
    <w:rsid w:val="00B347BE"/>
    <w:rsid w:val="00B34BC4"/>
    <w:rsid w:val="00B352C2"/>
    <w:rsid w:val="00B3610A"/>
    <w:rsid w:val="00B362D3"/>
    <w:rsid w:val="00B366F5"/>
    <w:rsid w:val="00B36964"/>
    <w:rsid w:val="00B370FB"/>
    <w:rsid w:val="00B3728B"/>
    <w:rsid w:val="00B37426"/>
    <w:rsid w:val="00B4093D"/>
    <w:rsid w:val="00B40C08"/>
    <w:rsid w:val="00B41BB1"/>
    <w:rsid w:val="00B424A0"/>
    <w:rsid w:val="00B428D6"/>
    <w:rsid w:val="00B44BB9"/>
    <w:rsid w:val="00B44F0C"/>
    <w:rsid w:val="00B44FAF"/>
    <w:rsid w:val="00B47528"/>
    <w:rsid w:val="00B47DE5"/>
    <w:rsid w:val="00B50165"/>
    <w:rsid w:val="00B5094E"/>
    <w:rsid w:val="00B50AB5"/>
    <w:rsid w:val="00B50F12"/>
    <w:rsid w:val="00B50F1D"/>
    <w:rsid w:val="00B514C0"/>
    <w:rsid w:val="00B51D53"/>
    <w:rsid w:val="00B528FC"/>
    <w:rsid w:val="00B52E32"/>
    <w:rsid w:val="00B53B91"/>
    <w:rsid w:val="00B53C5D"/>
    <w:rsid w:val="00B53FD5"/>
    <w:rsid w:val="00B541AB"/>
    <w:rsid w:val="00B55ADA"/>
    <w:rsid w:val="00B57029"/>
    <w:rsid w:val="00B572E3"/>
    <w:rsid w:val="00B57885"/>
    <w:rsid w:val="00B57A30"/>
    <w:rsid w:val="00B57C3F"/>
    <w:rsid w:val="00B60B90"/>
    <w:rsid w:val="00B610B9"/>
    <w:rsid w:val="00B61B3A"/>
    <w:rsid w:val="00B6245C"/>
    <w:rsid w:val="00B62808"/>
    <w:rsid w:val="00B629A7"/>
    <w:rsid w:val="00B62D3B"/>
    <w:rsid w:val="00B63BDC"/>
    <w:rsid w:val="00B64280"/>
    <w:rsid w:val="00B65C31"/>
    <w:rsid w:val="00B65F73"/>
    <w:rsid w:val="00B66587"/>
    <w:rsid w:val="00B66D89"/>
    <w:rsid w:val="00B6715A"/>
    <w:rsid w:val="00B67919"/>
    <w:rsid w:val="00B67BAE"/>
    <w:rsid w:val="00B67C18"/>
    <w:rsid w:val="00B70325"/>
    <w:rsid w:val="00B703B0"/>
    <w:rsid w:val="00B70459"/>
    <w:rsid w:val="00B706FA"/>
    <w:rsid w:val="00B7080C"/>
    <w:rsid w:val="00B70C21"/>
    <w:rsid w:val="00B70C74"/>
    <w:rsid w:val="00B71440"/>
    <w:rsid w:val="00B71920"/>
    <w:rsid w:val="00B71BE6"/>
    <w:rsid w:val="00B72246"/>
    <w:rsid w:val="00B73278"/>
    <w:rsid w:val="00B74016"/>
    <w:rsid w:val="00B74480"/>
    <w:rsid w:val="00B748FD"/>
    <w:rsid w:val="00B74F4E"/>
    <w:rsid w:val="00B75182"/>
    <w:rsid w:val="00B75DC0"/>
    <w:rsid w:val="00B76383"/>
    <w:rsid w:val="00B767EE"/>
    <w:rsid w:val="00B76F4D"/>
    <w:rsid w:val="00B77364"/>
    <w:rsid w:val="00B77605"/>
    <w:rsid w:val="00B80532"/>
    <w:rsid w:val="00B8075D"/>
    <w:rsid w:val="00B8113E"/>
    <w:rsid w:val="00B823AC"/>
    <w:rsid w:val="00B82987"/>
    <w:rsid w:val="00B835AD"/>
    <w:rsid w:val="00B83613"/>
    <w:rsid w:val="00B83D88"/>
    <w:rsid w:val="00B84397"/>
    <w:rsid w:val="00B84582"/>
    <w:rsid w:val="00B84F76"/>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C47"/>
    <w:rsid w:val="00B96F13"/>
    <w:rsid w:val="00BA011A"/>
    <w:rsid w:val="00BA06D4"/>
    <w:rsid w:val="00BA081F"/>
    <w:rsid w:val="00BA10ED"/>
    <w:rsid w:val="00BA186D"/>
    <w:rsid w:val="00BA1B08"/>
    <w:rsid w:val="00BA1E73"/>
    <w:rsid w:val="00BA33F4"/>
    <w:rsid w:val="00BA34AC"/>
    <w:rsid w:val="00BA3AEF"/>
    <w:rsid w:val="00BA3E5E"/>
    <w:rsid w:val="00BA496C"/>
    <w:rsid w:val="00BA66CB"/>
    <w:rsid w:val="00BA67C0"/>
    <w:rsid w:val="00BA73CA"/>
    <w:rsid w:val="00BA7553"/>
    <w:rsid w:val="00BA7E16"/>
    <w:rsid w:val="00BB0798"/>
    <w:rsid w:val="00BB0FBB"/>
    <w:rsid w:val="00BB138D"/>
    <w:rsid w:val="00BB17CA"/>
    <w:rsid w:val="00BB18E5"/>
    <w:rsid w:val="00BB1BE8"/>
    <w:rsid w:val="00BB2B96"/>
    <w:rsid w:val="00BB2F04"/>
    <w:rsid w:val="00BB3FAE"/>
    <w:rsid w:val="00BB62BD"/>
    <w:rsid w:val="00BB6CF8"/>
    <w:rsid w:val="00BB7848"/>
    <w:rsid w:val="00BB79BB"/>
    <w:rsid w:val="00BB7A66"/>
    <w:rsid w:val="00BC001B"/>
    <w:rsid w:val="00BC176F"/>
    <w:rsid w:val="00BC1CFA"/>
    <w:rsid w:val="00BC2351"/>
    <w:rsid w:val="00BC26B2"/>
    <w:rsid w:val="00BC273D"/>
    <w:rsid w:val="00BC2F10"/>
    <w:rsid w:val="00BC6971"/>
    <w:rsid w:val="00BC6BA8"/>
    <w:rsid w:val="00BC74FB"/>
    <w:rsid w:val="00BC7629"/>
    <w:rsid w:val="00BC7944"/>
    <w:rsid w:val="00BD07A1"/>
    <w:rsid w:val="00BD0C9E"/>
    <w:rsid w:val="00BD1DFF"/>
    <w:rsid w:val="00BD21A5"/>
    <w:rsid w:val="00BD2215"/>
    <w:rsid w:val="00BD28F0"/>
    <w:rsid w:val="00BD2F31"/>
    <w:rsid w:val="00BD31F9"/>
    <w:rsid w:val="00BD4E77"/>
    <w:rsid w:val="00BD4FDC"/>
    <w:rsid w:val="00BD61DB"/>
    <w:rsid w:val="00BD65F9"/>
    <w:rsid w:val="00BD7013"/>
    <w:rsid w:val="00BD76A1"/>
    <w:rsid w:val="00BD778C"/>
    <w:rsid w:val="00BE0166"/>
    <w:rsid w:val="00BE07C5"/>
    <w:rsid w:val="00BE18A0"/>
    <w:rsid w:val="00BE2766"/>
    <w:rsid w:val="00BE27E4"/>
    <w:rsid w:val="00BE2C3C"/>
    <w:rsid w:val="00BE3449"/>
    <w:rsid w:val="00BE3656"/>
    <w:rsid w:val="00BE4249"/>
    <w:rsid w:val="00BE479C"/>
    <w:rsid w:val="00BE579B"/>
    <w:rsid w:val="00BE5C5D"/>
    <w:rsid w:val="00BE6649"/>
    <w:rsid w:val="00BE6D30"/>
    <w:rsid w:val="00BF07CA"/>
    <w:rsid w:val="00BF0B70"/>
    <w:rsid w:val="00BF0F95"/>
    <w:rsid w:val="00BF155B"/>
    <w:rsid w:val="00BF1F0A"/>
    <w:rsid w:val="00BF2799"/>
    <w:rsid w:val="00BF2862"/>
    <w:rsid w:val="00BF325A"/>
    <w:rsid w:val="00BF343C"/>
    <w:rsid w:val="00BF3599"/>
    <w:rsid w:val="00BF38E1"/>
    <w:rsid w:val="00BF3AAB"/>
    <w:rsid w:val="00BF463B"/>
    <w:rsid w:val="00BF46AD"/>
    <w:rsid w:val="00BF5514"/>
    <w:rsid w:val="00BF5A93"/>
    <w:rsid w:val="00BF6225"/>
    <w:rsid w:val="00BF6767"/>
    <w:rsid w:val="00BF6FCD"/>
    <w:rsid w:val="00BF7140"/>
    <w:rsid w:val="00BF7B77"/>
    <w:rsid w:val="00C00800"/>
    <w:rsid w:val="00C018D8"/>
    <w:rsid w:val="00C01D59"/>
    <w:rsid w:val="00C024C4"/>
    <w:rsid w:val="00C02A6C"/>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31"/>
    <w:rsid w:val="00C16845"/>
    <w:rsid w:val="00C1687A"/>
    <w:rsid w:val="00C16F30"/>
    <w:rsid w:val="00C16F86"/>
    <w:rsid w:val="00C171D3"/>
    <w:rsid w:val="00C2051D"/>
    <w:rsid w:val="00C230A1"/>
    <w:rsid w:val="00C23591"/>
    <w:rsid w:val="00C2371A"/>
    <w:rsid w:val="00C238E9"/>
    <w:rsid w:val="00C23C8C"/>
    <w:rsid w:val="00C2405D"/>
    <w:rsid w:val="00C24366"/>
    <w:rsid w:val="00C24B01"/>
    <w:rsid w:val="00C24E8B"/>
    <w:rsid w:val="00C2545B"/>
    <w:rsid w:val="00C26B76"/>
    <w:rsid w:val="00C26D00"/>
    <w:rsid w:val="00C27199"/>
    <w:rsid w:val="00C277B1"/>
    <w:rsid w:val="00C3061C"/>
    <w:rsid w:val="00C31046"/>
    <w:rsid w:val="00C31DC4"/>
    <w:rsid w:val="00C32035"/>
    <w:rsid w:val="00C32968"/>
    <w:rsid w:val="00C346DC"/>
    <w:rsid w:val="00C34BE4"/>
    <w:rsid w:val="00C34DDE"/>
    <w:rsid w:val="00C359D4"/>
    <w:rsid w:val="00C35CC1"/>
    <w:rsid w:val="00C3624E"/>
    <w:rsid w:val="00C3736E"/>
    <w:rsid w:val="00C40749"/>
    <w:rsid w:val="00C40900"/>
    <w:rsid w:val="00C411A7"/>
    <w:rsid w:val="00C411F3"/>
    <w:rsid w:val="00C41505"/>
    <w:rsid w:val="00C415F5"/>
    <w:rsid w:val="00C419BB"/>
    <w:rsid w:val="00C421C2"/>
    <w:rsid w:val="00C42599"/>
    <w:rsid w:val="00C426BA"/>
    <w:rsid w:val="00C42A91"/>
    <w:rsid w:val="00C4378E"/>
    <w:rsid w:val="00C43BA1"/>
    <w:rsid w:val="00C43E30"/>
    <w:rsid w:val="00C44B71"/>
    <w:rsid w:val="00C455C6"/>
    <w:rsid w:val="00C4572D"/>
    <w:rsid w:val="00C45A4E"/>
    <w:rsid w:val="00C45DD0"/>
    <w:rsid w:val="00C4623F"/>
    <w:rsid w:val="00C4729A"/>
    <w:rsid w:val="00C50E47"/>
    <w:rsid w:val="00C50E4A"/>
    <w:rsid w:val="00C520BA"/>
    <w:rsid w:val="00C52F05"/>
    <w:rsid w:val="00C533F0"/>
    <w:rsid w:val="00C5375D"/>
    <w:rsid w:val="00C538B4"/>
    <w:rsid w:val="00C54D77"/>
    <w:rsid w:val="00C561CE"/>
    <w:rsid w:val="00C6000A"/>
    <w:rsid w:val="00C609DE"/>
    <w:rsid w:val="00C61064"/>
    <w:rsid w:val="00C613C5"/>
    <w:rsid w:val="00C61CAB"/>
    <w:rsid w:val="00C61CF5"/>
    <w:rsid w:val="00C620A5"/>
    <w:rsid w:val="00C63459"/>
    <w:rsid w:val="00C6391E"/>
    <w:rsid w:val="00C64AC4"/>
    <w:rsid w:val="00C64CAB"/>
    <w:rsid w:val="00C64D3E"/>
    <w:rsid w:val="00C654AB"/>
    <w:rsid w:val="00C655EC"/>
    <w:rsid w:val="00C661A1"/>
    <w:rsid w:val="00C66DEF"/>
    <w:rsid w:val="00C66F42"/>
    <w:rsid w:val="00C67C12"/>
    <w:rsid w:val="00C7051C"/>
    <w:rsid w:val="00C71F08"/>
    <w:rsid w:val="00C71F88"/>
    <w:rsid w:val="00C7236D"/>
    <w:rsid w:val="00C727B8"/>
    <w:rsid w:val="00C727DF"/>
    <w:rsid w:val="00C72985"/>
    <w:rsid w:val="00C73516"/>
    <w:rsid w:val="00C73B62"/>
    <w:rsid w:val="00C740FD"/>
    <w:rsid w:val="00C745E2"/>
    <w:rsid w:val="00C75C44"/>
    <w:rsid w:val="00C75CAA"/>
    <w:rsid w:val="00C776C9"/>
    <w:rsid w:val="00C77A93"/>
    <w:rsid w:val="00C77F38"/>
    <w:rsid w:val="00C81226"/>
    <w:rsid w:val="00C812CD"/>
    <w:rsid w:val="00C82709"/>
    <w:rsid w:val="00C82827"/>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97FC1"/>
    <w:rsid w:val="00CA0C66"/>
    <w:rsid w:val="00CA11CE"/>
    <w:rsid w:val="00CA17EA"/>
    <w:rsid w:val="00CA2979"/>
    <w:rsid w:val="00CA2BE9"/>
    <w:rsid w:val="00CA3768"/>
    <w:rsid w:val="00CA3EC4"/>
    <w:rsid w:val="00CA49A4"/>
    <w:rsid w:val="00CA4A62"/>
    <w:rsid w:val="00CA4B84"/>
    <w:rsid w:val="00CA4EA3"/>
    <w:rsid w:val="00CA5954"/>
    <w:rsid w:val="00CA5F84"/>
    <w:rsid w:val="00CA642A"/>
    <w:rsid w:val="00CA6769"/>
    <w:rsid w:val="00CA7DC1"/>
    <w:rsid w:val="00CB08B7"/>
    <w:rsid w:val="00CB0EC1"/>
    <w:rsid w:val="00CB12CA"/>
    <w:rsid w:val="00CB1601"/>
    <w:rsid w:val="00CB1EB3"/>
    <w:rsid w:val="00CB3610"/>
    <w:rsid w:val="00CB3E21"/>
    <w:rsid w:val="00CB425C"/>
    <w:rsid w:val="00CB4422"/>
    <w:rsid w:val="00CB4789"/>
    <w:rsid w:val="00CB4D9A"/>
    <w:rsid w:val="00CB5E5E"/>
    <w:rsid w:val="00CB61DB"/>
    <w:rsid w:val="00CB6297"/>
    <w:rsid w:val="00CB7375"/>
    <w:rsid w:val="00CB78AC"/>
    <w:rsid w:val="00CC02C5"/>
    <w:rsid w:val="00CC0686"/>
    <w:rsid w:val="00CC0830"/>
    <w:rsid w:val="00CC0EE9"/>
    <w:rsid w:val="00CC0F18"/>
    <w:rsid w:val="00CC0FD0"/>
    <w:rsid w:val="00CC11A6"/>
    <w:rsid w:val="00CC16BE"/>
    <w:rsid w:val="00CC2133"/>
    <w:rsid w:val="00CC258A"/>
    <w:rsid w:val="00CC4013"/>
    <w:rsid w:val="00CC4ED8"/>
    <w:rsid w:val="00CC52D5"/>
    <w:rsid w:val="00CC56C9"/>
    <w:rsid w:val="00CC6094"/>
    <w:rsid w:val="00CC6CE3"/>
    <w:rsid w:val="00CC7338"/>
    <w:rsid w:val="00CC7D85"/>
    <w:rsid w:val="00CD0C7E"/>
    <w:rsid w:val="00CD163E"/>
    <w:rsid w:val="00CD20A4"/>
    <w:rsid w:val="00CD26A8"/>
    <w:rsid w:val="00CD2C08"/>
    <w:rsid w:val="00CD2FFD"/>
    <w:rsid w:val="00CD3692"/>
    <w:rsid w:val="00CD37E2"/>
    <w:rsid w:val="00CD3FE6"/>
    <w:rsid w:val="00CD4081"/>
    <w:rsid w:val="00CD45DB"/>
    <w:rsid w:val="00CD4AF7"/>
    <w:rsid w:val="00CD52DE"/>
    <w:rsid w:val="00CD53AA"/>
    <w:rsid w:val="00CD5974"/>
    <w:rsid w:val="00CD5A61"/>
    <w:rsid w:val="00CD6041"/>
    <w:rsid w:val="00CD6EEA"/>
    <w:rsid w:val="00CE2AD8"/>
    <w:rsid w:val="00CE2E8E"/>
    <w:rsid w:val="00CE39C5"/>
    <w:rsid w:val="00CE4134"/>
    <w:rsid w:val="00CE4195"/>
    <w:rsid w:val="00CE5AF1"/>
    <w:rsid w:val="00CE6171"/>
    <w:rsid w:val="00CE6D69"/>
    <w:rsid w:val="00CE6F33"/>
    <w:rsid w:val="00CE7133"/>
    <w:rsid w:val="00CE72C7"/>
    <w:rsid w:val="00CE7E5F"/>
    <w:rsid w:val="00CF08BF"/>
    <w:rsid w:val="00CF0A4B"/>
    <w:rsid w:val="00CF1399"/>
    <w:rsid w:val="00CF197C"/>
    <w:rsid w:val="00CF1FA4"/>
    <w:rsid w:val="00CF29E7"/>
    <w:rsid w:val="00CF3533"/>
    <w:rsid w:val="00CF3812"/>
    <w:rsid w:val="00CF3C1A"/>
    <w:rsid w:val="00CF5A94"/>
    <w:rsid w:val="00CF6896"/>
    <w:rsid w:val="00CF6A64"/>
    <w:rsid w:val="00CF70D1"/>
    <w:rsid w:val="00D01D03"/>
    <w:rsid w:val="00D02856"/>
    <w:rsid w:val="00D02C8B"/>
    <w:rsid w:val="00D030EB"/>
    <w:rsid w:val="00D030FF"/>
    <w:rsid w:val="00D03156"/>
    <w:rsid w:val="00D031E7"/>
    <w:rsid w:val="00D0404C"/>
    <w:rsid w:val="00D0467F"/>
    <w:rsid w:val="00D04F10"/>
    <w:rsid w:val="00D0604F"/>
    <w:rsid w:val="00D0707C"/>
    <w:rsid w:val="00D07105"/>
    <w:rsid w:val="00D10BA0"/>
    <w:rsid w:val="00D1179D"/>
    <w:rsid w:val="00D11DDC"/>
    <w:rsid w:val="00D1209F"/>
    <w:rsid w:val="00D1266F"/>
    <w:rsid w:val="00D12B52"/>
    <w:rsid w:val="00D13CE7"/>
    <w:rsid w:val="00D147A3"/>
    <w:rsid w:val="00D157C8"/>
    <w:rsid w:val="00D2010E"/>
    <w:rsid w:val="00D2044B"/>
    <w:rsid w:val="00D20764"/>
    <w:rsid w:val="00D20EA5"/>
    <w:rsid w:val="00D21B40"/>
    <w:rsid w:val="00D22DF9"/>
    <w:rsid w:val="00D234EB"/>
    <w:rsid w:val="00D23A5D"/>
    <w:rsid w:val="00D23C8B"/>
    <w:rsid w:val="00D24ABC"/>
    <w:rsid w:val="00D2543C"/>
    <w:rsid w:val="00D26315"/>
    <w:rsid w:val="00D26FCC"/>
    <w:rsid w:val="00D2721A"/>
    <w:rsid w:val="00D27672"/>
    <w:rsid w:val="00D317FD"/>
    <w:rsid w:val="00D330EE"/>
    <w:rsid w:val="00D35416"/>
    <w:rsid w:val="00D36246"/>
    <w:rsid w:val="00D36A41"/>
    <w:rsid w:val="00D377DA"/>
    <w:rsid w:val="00D40075"/>
    <w:rsid w:val="00D40992"/>
    <w:rsid w:val="00D40FE3"/>
    <w:rsid w:val="00D41603"/>
    <w:rsid w:val="00D4394E"/>
    <w:rsid w:val="00D445E8"/>
    <w:rsid w:val="00D448A0"/>
    <w:rsid w:val="00D44C0B"/>
    <w:rsid w:val="00D44CE2"/>
    <w:rsid w:val="00D4659B"/>
    <w:rsid w:val="00D47BA4"/>
    <w:rsid w:val="00D50366"/>
    <w:rsid w:val="00D512B1"/>
    <w:rsid w:val="00D521C6"/>
    <w:rsid w:val="00D52464"/>
    <w:rsid w:val="00D524AF"/>
    <w:rsid w:val="00D52558"/>
    <w:rsid w:val="00D52881"/>
    <w:rsid w:val="00D5293E"/>
    <w:rsid w:val="00D52E10"/>
    <w:rsid w:val="00D52FD6"/>
    <w:rsid w:val="00D53A40"/>
    <w:rsid w:val="00D53A78"/>
    <w:rsid w:val="00D53B99"/>
    <w:rsid w:val="00D5453C"/>
    <w:rsid w:val="00D5497A"/>
    <w:rsid w:val="00D54B9D"/>
    <w:rsid w:val="00D55065"/>
    <w:rsid w:val="00D5513B"/>
    <w:rsid w:val="00D56544"/>
    <w:rsid w:val="00D56C11"/>
    <w:rsid w:val="00D56C32"/>
    <w:rsid w:val="00D5754D"/>
    <w:rsid w:val="00D57EB5"/>
    <w:rsid w:val="00D57F17"/>
    <w:rsid w:val="00D605B7"/>
    <w:rsid w:val="00D60896"/>
    <w:rsid w:val="00D60E98"/>
    <w:rsid w:val="00D625B0"/>
    <w:rsid w:val="00D62611"/>
    <w:rsid w:val="00D637F0"/>
    <w:rsid w:val="00D63E61"/>
    <w:rsid w:val="00D64F21"/>
    <w:rsid w:val="00D6572C"/>
    <w:rsid w:val="00D65798"/>
    <w:rsid w:val="00D66480"/>
    <w:rsid w:val="00D67053"/>
    <w:rsid w:val="00D67276"/>
    <w:rsid w:val="00D70226"/>
    <w:rsid w:val="00D70710"/>
    <w:rsid w:val="00D70FF6"/>
    <w:rsid w:val="00D712E6"/>
    <w:rsid w:val="00D7298C"/>
    <w:rsid w:val="00D72C3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877D5"/>
    <w:rsid w:val="00D87FEC"/>
    <w:rsid w:val="00D90AB6"/>
    <w:rsid w:val="00D90D11"/>
    <w:rsid w:val="00D90FF8"/>
    <w:rsid w:val="00D91AEB"/>
    <w:rsid w:val="00D91D64"/>
    <w:rsid w:val="00D923DC"/>
    <w:rsid w:val="00D9337D"/>
    <w:rsid w:val="00D93925"/>
    <w:rsid w:val="00D93A9A"/>
    <w:rsid w:val="00D9428C"/>
    <w:rsid w:val="00D95145"/>
    <w:rsid w:val="00D9574D"/>
    <w:rsid w:val="00D959A9"/>
    <w:rsid w:val="00D95A05"/>
    <w:rsid w:val="00D95F40"/>
    <w:rsid w:val="00D96517"/>
    <w:rsid w:val="00D96F5C"/>
    <w:rsid w:val="00D972F5"/>
    <w:rsid w:val="00DA0A78"/>
    <w:rsid w:val="00DA0DC1"/>
    <w:rsid w:val="00DA1481"/>
    <w:rsid w:val="00DA2731"/>
    <w:rsid w:val="00DA2DA6"/>
    <w:rsid w:val="00DA3005"/>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2FE9"/>
    <w:rsid w:val="00DB40AD"/>
    <w:rsid w:val="00DB4418"/>
    <w:rsid w:val="00DB4512"/>
    <w:rsid w:val="00DB4688"/>
    <w:rsid w:val="00DB528D"/>
    <w:rsid w:val="00DB5CA6"/>
    <w:rsid w:val="00DB640C"/>
    <w:rsid w:val="00DB7F05"/>
    <w:rsid w:val="00DC08B6"/>
    <w:rsid w:val="00DC0BD1"/>
    <w:rsid w:val="00DC22E2"/>
    <w:rsid w:val="00DC2F06"/>
    <w:rsid w:val="00DC3630"/>
    <w:rsid w:val="00DC38CD"/>
    <w:rsid w:val="00DC4833"/>
    <w:rsid w:val="00DC547E"/>
    <w:rsid w:val="00DC5D4C"/>
    <w:rsid w:val="00DC68E0"/>
    <w:rsid w:val="00DC690A"/>
    <w:rsid w:val="00DC7435"/>
    <w:rsid w:val="00DC7A3B"/>
    <w:rsid w:val="00DD02C6"/>
    <w:rsid w:val="00DD0917"/>
    <w:rsid w:val="00DD1335"/>
    <w:rsid w:val="00DD23DE"/>
    <w:rsid w:val="00DD3421"/>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4C65"/>
    <w:rsid w:val="00DE4DE4"/>
    <w:rsid w:val="00DE53F4"/>
    <w:rsid w:val="00DE724D"/>
    <w:rsid w:val="00DE727F"/>
    <w:rsid w:val="00DE72C7"/>
    <w:rsid w:val="00DE74CB"/>
    <w:rsid w:val="00DE77D7"/>
    <w:rsid w:val="00DF2DBB"/>
    <w:rsid w:val="00DF3198"/>
    <w:rsid w:val="00DF32D7"/>
    <w:rsid w:val="00DF3781"/>
    <w:rsid w:val="00DF4BE2"/>
    <w:rsid w:val="00DF52E1"/>
    <w:rsid w:val="00DF5A74"/>
    <w:rsid w:val="00DF5F7D"/>
    <w:rsid w:val="00DF692F"/>
    <w:rsid w:val="00DF7058"/>
    <w:rsid w:val="00DF764D"/>
    <w:rsid w:val="00DF787E"/>
    <w:rsid w:val="00E0036D"/>
    <w:rsid w:val="00E00767"/>
    <w:rsid w:val="00E00FB2"/>
    <w:rsid w:val="00E014F6"/>
    <w:rsid w:val="00E01B89"/>
    <w:rsid w:val="00E01CA8"/>
    <w:rsid w:val="00E01F7B"/>
    <w:rsid w:val="00E027BA"/>
    <w:rsid w:val="00E02B84"/>
    <w:rsid w:val="00E03835"/>
    <w:rsid w:val="00E03AAD"/>
    <w:rsid w:val="00E03E86"/>
    <w:rsid w:val="00E0450A"/>
    <w:rsid w:val="00E04741"/>
    <w:rsid w:val="00E04AE6"/>
    <w:rsid w:val="00E06895"/>
    <w:rsid w:val="00E07742"/>
    <w:rsid w:val="00E109E2"/>
    <w:rsid w:val="00E10C5E"/>
    <w:rsid w:val="00E11430"/>
    <w:rsid w:val="00E11919"/>
    <w:rsid w:val="00E12355"/>
    <w:rsid w:val="00E1284D"/>
    <w:rsid w:val="00E131D7"/>
    <w:rsid w:val="00E133C8"/>
    <w:rsid w:val="00E14AB4"/>
    <w:rsid w:val="00E15A6A"/>
    <w:rsid w:val="00E15D67"/>
    <w:rsid w:val="00E1726D"/>
    <w:rsid w:val="00E17A20"/>
    <w:rsid w:val="00E2015F"/>
    <w:rsid w:val="00E205E1"/>
    <w:rsid w:val="00E20998"/>
    <w:rsid w:val="00E20FB4"/>
    <w:rsid w:val="00E231AC"/>
    <w:rsid w:val="00E24B3F"/>
    <w:rsid w:val="00E255B9"/>
    <w:rsid w:val="00E26460"/>
    <w:rsid w:val="00E26D6F"/>
    <w:rsid w:val="00E303E7"/>
    <w:rsid w:val="00E30FEA"/>
    <w:rsid w:val="00E3109D"/>
    <w:rsid w:val="00E312E8"/>
    <w:rsid w:val="00E314E6"/>
    <w:rsid w:val="00E31C97"/>
    <w:rsid w:val="00E32332"/>
    <w:rsid w:val="00E32788"/>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19FF"/>
    <w:rsid w:val="00E4245F"/>
    <w:rsid w:val="00E42BDE"/>
    <w:rsid w:val="00E432F6"/>
    <w:rsid w:val="00E4350A"/>
    <w:rsid w:val="00E43916"/>
    <w:rsid w:val="00E43FB2"/>
    <w:rsid w:val="00E44615"/>
    <w:rsid w:val="00E44DC7"/>
    <w:rsid w:val="00E45068"/>
    <w:rsid w:val="00E4582A"/>
    <w:rsid w:val="00E45942"/>
    <w:rsid w:val="00E45A29"/>
    <w:rsid w:val="00E46749"/>
    <w:rsid w:val="00E47921"/>
    <w:rsid w:val="00E479C1"/>
    <w:rsid w:val="00E47F28"/>
    <w:rsid w:val="00E50801"/>
    <w:rsid w:val="00E515A7"/>
    <w:rsid w:val="00E5168D"/>
    <w:rsid w:val="00E51D8B"/>
    <w:rsid w:val="00E522C0"/>
    <w:rsid w:val="00E52B9B"/>
    <w:rsid w:val="00E533FE"/>
    <w:rsid w:val="00E53A43"/>
    <w:rsid w:val="00E53A54"/>
    <w:rsid w:val="00E53E85"/>
    <w:rsid w:val="00E54997"/>
    <w:rsid w:val="00E550F6"/>
    <w:rsid w:val="00E552D0"/>
    <w:rsid w:val="00E55353"/>
    <w:rsid w:val="00E554BD"/>
    <w:rsid w:val="00E55B5D"/>
    <w:rsid w:val="00E55C66"/>
    <w:rsid w:val="00E56E27"/>
    <w:rsid w:val="00E57750"/>
    <w:rsid w:val="00E579A4"/>
    <w:rsid w:val="00E57A7F"/>
    <w:rsid w:val="00E600DF"/>
    <w:rsid w:val="00E60452"/>
    <w:rsid w:val="00E60E0E"/>
    <w:rsid w:val="00E61E01"/>
    <w:rsid w:val="00E61E41"/>
    <w:rsid w:val="00E63747"/>
    <w:rsid w:val="00E64181"/>
    <w:rsid w:val="00E641B5"/>
    <w:rsid w:val="00E65826"/>
    <w:rsid w:val="00E661B8"/>
    <w:rsid w:val="00E668F5"/>
    <w:rsid w:val="00E66954"/>
    <w:rsid w:val="00E677D9"/>
    <w:rsid w:val="00E7133A"/>
    <w:rsid w:val="00E717A8"/>
    <w:rsid w:val="00E7220C"/>
    <w:rsid w:val="00E72845"/>
    <w:rsid w:val="00E72D07"/>
    <w:rsid w:val="00E72E09"/>
    <w:rsid w:val="00E73784"/>
    <w:rsid w:val="00E7392E"/>
    <w:rsid w:val="00E73A6B"/>
    <w:rsid w:val="00E75C15"/>
    <w:rsid w:val="00E75EAE"/>
    <w:rsid w:val="00E760A1"/>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87F2F"/>
    <w:rsid w:val="00E90970"/>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34"/>
    <w:rsid w:val="00E97AB4"/>
    <w:rsid w:val="00E97AF2"/>
    <w:rsid w:val="00EA0D76"/>
    <w:rsid w:val="00EA123F"/>
    <w:rsid w:val="00EA1319"/>
    <w:rsid w:val="00EA1458"/>
    <w:rsid w:val="00EA2DD5"/>
    <w:rsid w:val="00EA34E8"/>
    <w:rsid w:val="00EA3965"/>
    <w:rsid w:val="00EA3A28"/>
    <w:rsid w:val="00EA4B76"/>
    <w:rsid w:val="00EA4CDC"/>
    <w:rsid w:val="00EA5CBD"/>
    <w:rsid w:val="00EA5E9E"/>
    <w:rsid w:val="00EA6219"/>
    <w:rsid w:val="00EA622B"/>
    <w:rsid w:val="00EA6940"/>
    <w:rsid w:val="00EA7C00"/>
    <w:rsid w:val="00EB02A3"/>
    <w:rsid w:val="00EB0B07"/>
    <w:rsid w:val="00EB0BF2"/>
    <w:rsid w:val="00EB170B"/>
    <w:rsid w:val="00EB2A7F"/>
    <w:rsid w:val="00EB333D"/>
    <w:rsid w:val="00EB37B0"/>
    <w:rsid w:val="00EB43D5"/>
    <w:rsid w:val="00EB4C25"/>
    <w:rsid w:val="00EB517C"/>
    <w:rsid w:val="00EB6ADD"/>
    <w:rsid w:val="00EB6C74"/>
    <w:rsid w:val="00EC0435"/>
    <w:rsid w:val="00EC18B6"/>
    <w:rsid w:val="00EC2545"/>
    <w:rsid w:val="00EC3012"/>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29E3"/>
    <w:rsid w:val="00ED3160"/>
    <w:rsid w:val="00ED35AA"/>
    <w:rsid w:val="00ED35E3"/>
    <w:rsid w:val="00ED3895"/>
    <w:rsid w:val="00ED5349"/>
    <w:rsid w:val="00ED7C13"/>
    <w:rsid w:val="00ED7D24"/>
    <w:rsid w:val="00EE077F"/>
    <w:rsid w:val="00EE0804"/>
    <w:rsid w:val="00EE0B50"/>
    <w:rsid w:val="00EE1E33"/>
    <w:rsid w:val="00EE204C"/>
    <w:rsid w:val="00EE221F"/>
    <w:rsid w:val="00EE28C3"/>
    <w:rsid w:val="00EE2EDE"/>
    <w:rsid w:val="00EE63EC"/>
    <w:rsid w:val="00EE6741"/>
    <w:rsid w:val="00EE6F79"/>
    <w:rsid w:val="00EE7072"/>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781"/>
    <w:rsid w:val="00F04A54"/>
    <w:rsid w:val="00F05CE3"/>
    <w:rsid w:val="00F0605D"/>
    <w:rsid w:val="00F06959"/>
    <w:rsid w:val="00F06DEC"/>
    <w:rsid w:val="00F06E05"/>
    <w:rsid w:val="00F07AB6"/>
    <w:rsid w:val="00F10740"/>
    <w:rsid w:val="00F11495"/>
    <w:rsid w:val="00F11B62"/>
    <w:rsid w:val="00F12A9C"/>
    <w:rsid w:val="00F12B94"/>
    <w:rsid w:val="00F12C9B"/>
    <w:rsid w:val="00F13321"/>
    <w:rsid w:val="00F14DB9"/>
    <w:rsid w:val="00F15155"/>
    <w:rsid w:val="00F1621B"/>
    <w:rsid w:val="00F16948"/>
    <w:rsid w:val="00F17B4F"/>
    <w:rsid w:val="00F2141E"/>
    <w:rsid w:val="00F215E6"/>
    <w:rsid w:val="00F21655"/>
    <w:rsid w:val="00F2286B"/>
    <w:rsid w:val="00F23B46"/>
    <w:rsid w:val="00F24DC1"/>
    <w:rsid w:val="00F258F7"/>
    <w:rsid w:val="00F25C22"/>
    <w:rsid w:val="00F265AF"/>
    <w:rsid w:val="00F26AA0"/>
    <w:rsid w:val="00F26BE6"/>
    <w:rsid w:val="00F26E9B"/>
    <w:rsid w:val="00F26F91"/>
    <w:rsid w:val="00F26FC3"/>
    <w:rsid w:val="00F27F24"/>
    <w:rsid w:val="00F302EE"/>
    <w:rsid w:val="00F304DF"/>
    <w:rsid w:val="00F30676"/>
    <w:rsid w:val="00F308C9"/>
    <w:rsid w:val="00F30CE7"/>
    <w:rsid w:val="00F30CED"/>
    <w:rsid w:val="00F31262"/>
    <w:rsid w:val="00F312C7"/>
    <w:rsid w:val="00F31EEE"/>
    <w:rsid w:val="00F322E7"/>
    <w:rsid w:val="00F32B42"/>
    <w:rsid w:val="00F33366"/>
    <w:rsid w:val="00F33C30"/>
    <w:rsid w:val="00F33D1B"/>
    <w:rsid w:val="00F358F1"/>
    <w:rsid w:val="00F360FE"/>
    <w:rsid w:val="00F36E54"/>
    <w:rsid w:val="00F4065D"/>
    <w:rsid w:val="00F40BCA"/>
    <w:rsid w:val="00F40E61"/>
    <w:rsid w:val="00F4106A"/>
    <w:rsid w:val="00F42422"/>
    <w:rsid w:val="00F43364"/>
    <w:rsid w:val="00F43C72"/>
    <w:rsid w:val="00F44ACE"/>
    <w:rsid w:val="00F44E40"/>
    <w:rsid w:val="00F4500B"/>
    <w:rsid w:val="00F45F92"/>
    <w:rsid w:val="00F4600B"/>
    <w:rsid w:val="00F46F72"/>
    <w:rsid w:val="00F47BA6"/>
    <w:rsid w:val="00F47BAF"/>
    <w:rsid w:val="00F503EB"/>
    <w:rsid w:val="00F519E8"/>
    <w:rsid w:val="00F51AB1"/>
    <w:rsid w:val="00F5296E"/>
    <w:rsid w:val="00F53958"/>
    <w:rsid w:val="00F54078"/>
    <w:rsid w:val="00F551BC"/>
    <w:rsid w:val="00F554F8"/>
    <w:rsid w:val="00F55565"/>
    <w:rsid w:val="00F565E6"/>
    <w:rsid w:val="00F56904"/>
    <w:rsid w:val="00F56CCD"/>
    <w:rsid w:val="00F602D1"/>
    <w:rsid w:val="00F60301"/>
    <w:rsid w:val="00F60E81"/>
    <w:rsid w:val="00F6158B"/>
    <w:rsid w:val="00F61E7A"/>
    <w:rsid w:val="00F62068"/>
    <w:rsid w:val="00F62225"/>
    <w:rsid w:val="00F62243"/>
    <w:rsid w:val="00F62D23"/>
    <w:rsid w:val="00F62DC6"/>
    <w:rsid w:val="00F6318A"/>
    <w:rsid w:val="00F63843"/>
    <w:rsid w:val="00F63B7B"/>
    <w:rsid w:val="00F642F9"/>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77912"/>
    <w:rsid w:val="00F80276"/>
    <w:rsid w:val="00F810E3"/>
    <w:rsid w:val="00F81306"/>
    <w:rsid w:val="00F81A04"/>
    <w:rsid w:val="00F8274F"/>
    <w:rsid w:val="00F8310A"/>
    <w:rsid w:val="00F83A16"/>
    <w:rsid w:val="00F84020"/>
    <w:rsid w:val="00F8454D"/>
    <w:rsid w:val="00F8642A"/>
    <w:rsid w:val="00F86B51"/>
    <w:rsid w:val="00F874AF"/>
    <w:rsid w:val="00F87552"/>
    <w:rsid w:val="00F878DA"/>
    <w:rsid w:val="00F904A8"/>
    <w:rsid w:val="00F91664"/>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17A"/>
    <w:rsid w:val="00FA141E"/>
    <w:rsid w:val="00FA29E3"/>
    <w:rsid w:val="00FA313E"/>
    <w:rsid w:val="00FA3B52"/>
    <w:rsid w:val="00FA41F6"/>
    <w:rsid w:val="00FA489D"/>
    <w:rsid w:val="00FA5373"/>
    <w:rsid w:val="00FA59EE"/>
    <w:rsid w:val="00FA5B16"/>
    <w:rsid w:val="00FA6B61"/>
    <w:rsid w:val="00FA7133"/>
    <w:rsid w:val="00FA7BB9"/>
    <w:rsid w:val="00FA7D63"/>
    <w:rsid w:val="00FB0388"/>
    <w:rsid w:val="00FB076E"/>
    <w:rsid w:val="00FB1A98"/>
    <w:rsid w:val="00FB1B83"/>
    <w:rsid w:val="00FB213B"/>
    <w:rsid w:val="00FB261A"/>
    <w:rsid w:val="00FB28CB"/>
    <w:rsid w:val="00FB2E6E"/>
    <w:rsid w:val="00FB2FFB"/>
    <w:rsid w:val="00FB340D"/>
    <w:rsid w:val="00FB41D0"/>
    <w:rsid w:val="00FB474B"/>
    <w:rsid w:val="00FB4A36"/>
    <w:rsid w:val="00FB59DB"/>
    <w:rsid w:val="00FB59DF"/>
    <w:rsid w:val="00FB63F6"/>
    <w:rsid w:val="00FC1BCF"/>
    <w:rsid w:val="00FC2984"/>
    <w:rsid w:val="00FC36CA"/>
    <w:rsid w:val="00FC5805"/>
    <w:rsid w:val="00FC5B8C"/>
    <w:rsid w:val="00FC678D"/>
    <w:rsid w:val="00FC69C4"/>
    <w:rsid w:val="00FD0EB3"/>
    <w:rsid w:val="00FD15A9"/>
    <w:rsid w:val="00FD27F0"/>
    <w:rsid w:val="00FD2B64"/>
    <w:rsid w:val="00FD328C"/>
    <w:rsid w:val="00FD381E"/>
    <w:rsid w:val="00FD3837"/>
    <w:rsid w:val="00FD52F2"/>
    <w:rsid w:val="00FD530F"/>
    <w:rsid w:val="00FD535D"/>
    <w:rsid w:val="00FD56C0"/>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E7EA9"/>
    <w:rsid w:val="00FF0009"/>
    <w:rsid w:val="00FF0E88"/>
    <w:rsid w:val="00FF13B1"/>
    <w:rsid w:val="00FF150A"/>
    <w:rsid w:val="00FF1E6D"/>
    <w:rsid w:val="00FF2025"/>
    <w:rsid w:val="00FF2BDD"/>
    <w:rsid w:val="00FF2FA0"/>
    <w:rsid w:val="00FF39A1"/>
    <w:rsid w:val="00FF490E"/>
    <w:rsid w:val="00FF555C"/>
    <w:rsid w:val="00FF5E91"/>
    <w:rsid w:val="00FF65EC"/>
    <w:rsid w:val="00FF6C04"/>
    <w:rsid w:val="00FF7245"/>
    <w:rsid w:val="00FF7E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1A5A60BA-70CD-4C2F-B5E7-32EBF14D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qFormat/>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 w:type="character" w:customStyle="1" w:styleId="Mencinsinresolver2">
    <w:name w:val="Mención sin resolver2"/>
    <w:basedOn w:val="Fuentedeprrafopredeter"/>
    <w:uiPriority w:val="99"/>
    <w:semiHidden/>
    <w:unhideWhenUsed/>
    <w:rsid w:val="009949B7"/>
    <w:rPr>
      <w:color w:val="605E5C"/>
      <w:shd w:val="clear" w:color="auto" w:fill="E1DFDD"/>
    </w:rPr>
  </w:style>
  <w:style w:type="paragraph" w:customStyle="1" w:styleId="CuerpoA">
    <w:name w:val="Cuerpo A"/>
    <w:rsid w:val="00C24366"/>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Mencinsinresolver3">
    <w:name w:val="Mención sin resolver3"/>
    <w:basedOn w:val="Fuentedeprrafopredeter"/>
    <w:uiPriority w:val="99"/>
    <w:semiHidden/>
    <w:unhideWhenUsed/>
    <w:rsid w:val="00CA11CE"/>
    <w:rPr>
      <w:color w:val="605E5C"/>
      <w:shd w:val="clear" w:color="auto" w:fill="E1DFDD"/>
    </w:rPr>
  </w:style>
  <w:style w:type="character" w:customStyle="1" w:styleId="Refdecomentario1">
    <w:name w:val="Ref. de comentario1"/>
    <w:rsid w:val="002F40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22">
      <w:bodyDiv w:val="1"/>
      <w:marLeft w:val="0"/>
      <w:marRight w:val="0"/>
      <w:marTop w:val="0"/>
      <w:marBottom w:val="0"/>
      <w:divBdr>
        <w:top w:val="none" w:sz="0" w:space="0" w:color="auto"/>
        <w:left w:val="none" w:sz="0" w:space="0" w:color="auto"/>
        <w:bottom w:val="none" w:sz="0" w:space="0" w:color="auto"/>
        <w:right w:val="none" w:sz="0" w:space="0" w:color="auto"/>
      </w:divBdr>
    </w:div>
    <w:div w:id="11804767">
      <w:bodyDiv w:val="1"/>
      <w:marLeft w:val="0"/>
      <w:marRight w:val="0"/>
      <w:marTop w:val="0"/>
      <w:marBottom w:val="0"/>
      <w:divBdr>
        <w:top w:val="none" w:sz="0" w:space="0" w:color="auto"/>
        <w:left w:val="none" w:sz="0" w:space="0" w:color="auto"/>
        <w:bottom w:val="none" w:sz="0" w:space="0" w:color="auto"/>
        <w:right w:val="none" w:sz="0" w:space="0" w:color="auto"/>
      </w:divBdr>
    </w:div>
    <w:div w:id="27343193">
      <w:bodyDiv w:val="1"/>
      <w:marLeft w:val="0"/>
      <w:marRight w:val="0"/>
      <w:marTop w:val="0"/>
      <w:marBottom w:val="0"/>
      <w:divBdr>
        <w:top w:val="none" w:sz="0" w:space="0" w:color="auto"/>
        <w:left w:val="none" w:sz="0" w:space="0" w:color="auto"/>
        <w:bottom w:val="none" w:sz="0" w:space="0" w:color="auto"/>
        <w:right w:val="none" w:sz="0" w:space="0" w:color="auto"/>
      </w:divBdr>
    </w:div>
    <w:div w:id="28798405">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1423950">
      <w:bodyDiv w:val="1"/>
      <w:marLeft w:val="0"/>
      <w:marRight w:val="0"/>
      <w:marTop w:val="0"/>
      <w:marBottom w:val="0"/>
      <w:divBdr>
        <w:top w:val="none" w:sz="0" w:space="0" w:color="auto"/>
        <w:left w:val="none" w:sz="0" w:space="0" w:color="auto"/>
        <w:bottom w:val="none" w:sz="0" w:space="0" w:color="auto"/>
        <w:right w:val="none" w:sz="0" w:space="0" w:color="auto"/>
      </w:divBdr>
    </w:div>
    <w:div w:id="42104636">
      <w:bodyDiv w:val="1"/>
      <w:marLeft w:val="0"/>
      <w:marRight w:val="0"/>
      <w:marTop w:val="0"/>
      <w:marBottom w:val="0"/>
      <w:divBdr>
        <w:top w:val="none" w:sz="0" w:space="0" w:color="auto"/>
        <w:left w:val="none" w:sz="0" w:space="0" w:color="auto"/>
        <w:bottom w:val="none" w:sz="0" w:space="0" w:color="auto"/>
        <w:right w:val="none" w:sz="0" w:space="0" w:color="auto"/>
      </w:divBdr>
    </w:div>
    <w:div w:id="43064357">
      <w:bodyDiv w:val="1"/>
      <w:marLeft w:val="0"/>
      <w:marRight w:val="0"/>
      <w:marTop w:val="0"/>
      <w:marBottom w:val="0"/>
      <w:divBdr>
        <w:top w:val="none" w:sz="0" w:space="0" w:color="auto"/>
        <w:left w:val="none" w:sz="0" w:space="0" w:color="auto"/>
        <w:bottom w:val="none" w:sz="0" w:space="0" w:color="auto"/>
        <w:right w:val="none" w:sz="0" w:space="0" w:color="auto"/>
      </w:divBdr>
    </w:div>
    <w:div w:id="54548088">
      <w:bodyDiv w:val="1"/>
      <w:marLeft w:val="0"/>
      <w:marRight w:val="0"/>
      <w:marTop w:val="0"/>
      <w:marBottom w:val="0"/>
      <w:divBdr>
        <w:top w:val="none" w:sz="0" w:space="0" w:color="auto"/>
        <w:left w:val="none" w:sz="0" w:space="0" w:color="auto"/>
        <w:bottom w:val="none" w:sz="0" w:space="0" w:color="auto"/>
        <w:right w:val="none" w:sz="0" w:space="0" w:color="auto"/>
      </w:divBdr>
    </w:div>
    <w:div w:id="55511938">
      <w:bodyDiv w:val="1"/>
      <w:marLeft w:val="0"/>
      <w:marRight w:val="0"/>
      <w:marTop w:val="0"/>
      <w:marBottom w:val="0"/>
      <w:divBdr>
        <w:top w:val="none" w:sz="0" w:space="0" w:color="auto"/>
        <w:left w:val="none" w:sz="0" w:space="0" w:color="auto"/>
        <w:bottom w:val="none" w:sz="0" w:space="0" w:color="auto"/>
        <w:right w:val="none" w:sz="0" w:space="0" w:color="auto"/>
      </w:divBdr>
    </w:div>
    <w:div w:id="58944424">
      <w:bodyDiv w:val="1"/>
      <w:marLeft w:val="0"/>
      <w:marRight w:val="0"/>
      <w:marTop w:val="0"/>
      <w:marBottom w:val="0"/>
      <w:divBdr>
        <w:top w:val="none" w:sz="0" w:space="0" w:color="auto"/>
        <w:left w:val="none" w:sz="0" w:space="0" w:color="auto"/>
        <w:bottom w:val="none" w:sz="0" w:space="0" w:color="auto"/>
        <w:right w:val="none" w:sz="0" w:space="0" w:color="auto"/>
      </w:divBdr>
    </w:div>
    <w:div w:id="59325515">
      <w:bodyDiv w:val="1"/>
      <w:marLeft w:val="0"/>
      <w:marRight w:val="0"/>
      <w:marTop w:val="0"/>
      <w:marBottom w:val="0"/>
      <w:divBdr>
        <w:top w:val="none" w:sz="0" w:space="0" w:color="auto"/>
        <w:left w:val="none" w:sz="0" w:space="0" w:color="auto"/>
        <w:bottom w:val="none" w:sz="0" w:space="0" w:color="auto"/>
        <w:right w:val="none" w:sz="0" w:space="0" w:color="auto"/>
      </w:divBdr>
    </w:div>
    <w:div w:id="59596419">
      <w:bodyDiv w:val="1"/>
      <w:marLeft w:val="0"/>
      <w:marRight w:val="0"/>
      <w:marTop w:val="0"/>
      <w:marBottom w:val="0"/>
      <w:divBdr>
        <w:top w:val="none" w:sz="0" w:space="0" w:color="auto"/>
        <w:left w:val="none" w:sz="0" w:space="0" w:color="auto"/>
        <w:bottom w:val="none" w:sz="0" w:space="0" w:color="auto"/>
        <w:right w:val="none" w:sz="0" w:space="0" w:color="auto"/>
      </w:divBdr>
    </w:div>
    <w:div w:id="59982911">
      <w:bodyDiv w:val="1"/>
      <w:marLeft w:val="0"/>
      <w:marRight w:val="0"/>
      <w:marTop w:val="0"/>
      <w:marBottom w:val="0"/>
      <w:divBdr>
        <w:top w:val="none" w:sz="0" w:space="0" w:color="auto"/>
        <w:left w:val="none" w:sz="0" w:space="0" w:color="auto"/>
        <w:bottom w:val="none" w:sz="0" w:space="0" w:color="auto"/>
        <w:right w:val="none" w:sz="0" w:space="0" w:color="auto"/>
      </w:divBdr>
    </w:div>
    <w:div w:id="6049389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62415295">
      <w:bodyDiv w:val="1"/>
      <w:marLeft w:val="0"/>
      <w:marRight w:val="0"/>
      <w:marTop w:val="0"/>
      <w:marBottom w:val="0"/>
      <w:divBdr>
        <w:top w:val="none" w:sz="0" w:space="0" w:color="auto"/>
        <w:left w:val="none" w:sz="0" w:space="0" w:color="auto"/>
        <w:bottom w:val="none" w:sz="0" w:space="0" w:color="auto"/>
        <w:right w:val="none" w:sz="0" w:space="0" w:color="auto"/>
      </w:divBdr>
    </w:div>
    <w:div w:id="66147134">
      <w:bodyDiv w:val="1"/>
      <w:marLeft w:val="0"/>
      <w:marRight w:val="0"/>
      <w:marTop w:val="0"/>
      <w:marBottom w:val="0"/>
      <w:divBdr>
        <w:top w:val="none" w:sz="0" w:space="0" w:color="auto"/>
        <w:left w:val="none" w:sz="0" w:space="0" w:color="auto"/>
        <w:bottom w:val="none" w:sz="0" w:space="0" w:color="auto"/>
        <w:right w:val="none" w:sz="0" w:space="0" w:color="auto"/>
      </w:divBdr>
    </w:div>
    <w:div w:id="75516299">
      <w:bodyDiv w:val="1"/>
      <w:marLeft w:val="0"/>
      <w:marRight w:val="0"/>
      <w:marTop w:val="0"/>
      <w:marBottom w:val="0"/>
      <w:divBdr>
        <w:top w:val="none" w:sz="0" w:space="0" w:color="auto"/>
        <w:left w:val="none" w:sz="0" w:space="0" w:color="auto"/>
        <w:bottom w:val="none" w:sz="0" w:space="0" w:color="auto"/>
        <w:right w:val="none" w:sz="0" w:space="0" w:color="auto"/>
      </w:divBdr>
    </w:div>
    <w:div w:id="84423001">
      <w:bodyDiv w:val="1"/>
      <w:marLeft w:val="0"/>
      <w:marRight w:val="0"/>
      <w:marTop w:val="0"/>
      <w:marBottom w:val="0"/>
      <w:divBdr>
        <w:top w:val="none" w:sz="0" w:space="0" w:color="auto"/>
        <w:left w:val="none" w:sz="0" w:space="0" w:color="auto"/>
        <w:bottom w:val="none" w:sz="0" w:space="0" w:color="auto"/>
        <w:right w:val="none" w:sz="0" w:space="0" w:color="auto"/>
      </w:divBdr>
    </w:div>
    <w:div w:id="90516399">
      <w:bodyDiv w:val="1"/>
      <w:marLeft w:val="0"/>
      <w:marRight w:val="0"/>
      <w:marTop w:val="0"/>
      <w:marBottom w:val="0"/>
      <w:divBdr>
        <w:top w:val="none" w:sz="0" w:space="0" w:color="auto"/>
        <w:left w:val="none" w:sz="0" w:space="0" w:color="auto"/>
        <w:bottom w:val="none" w:sz="0" w:space="0" w:color="auto"/>
        <w:right w:val="none" w:sz="0" w:space="0" w:color="auto"/>
      </w:divBdr>
    </w:div>
    <w:div w:id="102652337">
      <w:bodyDiv w:val="1"/>
      <w:marLeft w:val="0"/>
      <w:marRight w:val="0"/>
      <w:marTop w:val="0"/>
      <w:marBottom w:val="0"/>
      <w:divBdr>
        <w:top w:val="none" w:sz="0" w:space="0" w:color="auto"/>
        <w:left w:val="none" w:sz="0" w:space="0" w:color="auto"/>
        <w:bottom w:val="none" w:sz="0" w:space="0" w:color="auto"/>
        <w:right w:val="none" w:sz="0" w:space="0" w:color="auto"/>
      </w:divBdr>
    </w:div>
    <w:div w:id="103115197">
      <w:bodyDiv w:val="1"/>
      <w:marLeft w:val="0"/>
      <w:marRight w:val="0"/>
      <w:marTop w:val="0"/>
      <w:marBottom w:val="0"/>
      <w:divBdr>
        <w:top w:val="none" w:sz="0" w:space="0" w:color="auto"/>
        <w:left w:val="none" w:sz="0" w:space="0" w:color="auto"/>
        <w:bottom w:val="none" w:sz="0" w:space="0" w:color="auto"/>
        <w:right w:val="none" w:sz="0" w:space="0" w:color="auto"/>
      </w:divBdr>
    </w:div>
    <w:div w:id="106045600">
      <w:bodyDiv w:val="1"/>
      <w:marLeft w:val="0"/>
      <w:marRight w:val="0"/>
      <w:marTop w:val="0"/>
      <w:marBottom w:val="0"/>
      <w:divBdr>
        <w:top w:val="none" w:sz="0" w:space="0" w:color="auto"/>
        <w:left w:val="none" w:sz="0" w:space="0" w:color="auto"/>
        <w:bottom w:val="none" w:sz="0" w:space="0" w:color="auto"/>
        <w:right w:val="none" w:sz="0" w:space="0" w:color="auto"/>
      </w:divBdr>
    </w:div>
    <w:div w:id="108210383">
      <w:bodyDiv w:val="1"/>
      <w:marLeft w:val="0"/>
      <w:marRight w:val="0"/>
      <w:marTop w:val="0"/>
      <w:marBottom w:val="0"/>
      <w:divBdr>
        <w:top w:val="none" w:sz="0" w:space="0" w:color="auto"/>
        <w:left w:val="none" w:sz="0" w:space="0" w:color="auto"/>
        <w:bottom w:val="none" w:sz="0" w:space="0" w:color="auto"/>
        <w:right w:val="none" w:sz="0" w:space="0" w:color="auto"/>
      </w:divBdr>
    </w:div>
    <w:div w:id="112526431">
      <w:bodyDiv w:val="1"/>
      <w:marLeft w:val="0"/>
      <w:marRight w:val="0"/>
      <w:marTop w:val="0"/>
      <w:marBottom w:val="0"/>
      <w:divBdr>
        <w:top w:val="none" w:sz="0" w:space="0" w:color="auto"/>
        <w:left w:val="none" w:sz="0" w:space="0" w:color="auto"/>
        <w:bottom w:val="none" w:sz="0" w:space="0" w:color="auto"/>
        <w:right w:val="none" w:sz="0" w:space="0" w:color="auto"/>
      </w:divBdr>
    </w:div>
    <w:div w:id="118957833">
      <w:bodyDiv w:val="1"/>
      <w:marLeft w:val="0"/>
      <w:marRight w:val="0"/>
      <w:marTop w:val="0"/>
      <w:marBottom w:val="0"/>
      <w:divBdr>
        <w:top w:val="none" w:sz="0" w:space="0" w:color="auto"/>
        <w:left w:val="none" w:sz="0" w:space="0" w:color="auto"/>
        <w:bottom w:val="none" w:sz="0" w:space="0" w:color="auto"/>
        <w:right w:val="none" w:sz="0" w:space="0" w:color="auto"/>
      </w:divBdr>
    </w:div>
    <w:div w:id="131872183">
      <w:bodyDiv w:val="1"/>
      <w:marLeft w:val="0"/>
      <w:marRight w:val="0"/>
      <w:marTop w:val="0"/>
      <w:marBottom w:val="0"/>
      <w:divBdr>
        <w:top w:val="none" w:sz="0" w:space="0" w:color="auto"/>
        <w:left w:val="none" w:sz="0" w:space="0" w:color="auto"/>
        <w:bottom w:val="none" w:sz="0" w:space="0" w:color="auto"/>
        <w:right w:val="none" w:sz="0" w:space="0" w:color="auto"/>
      </w:divBdr>
    </w:div>
    <w:div w:id="135344528">
      <w:bodyDiv w:val="1"/>
      <w:marLeft w:val="0"/>
      <w:marRight w:val="0"/>
      <w:marTop w:val="0"/>
      <w:marBottom w:val="0"/>
      <w:divBdr>
        <w:top w:val="none" w:sz="0" w:space="0" w:color="auto"/>
        <w:left w:val="none" w:sz="0" w:space="0" w:color="auto"/>
        <w:bottom w:val="none" w:sz="0" w:space="0" w:color="auto"/>
        <w:right w:val="none" w:sz="0" w:space="0" w:color="auto"/>
      </w:divBdr>
    </w:div>
    <w:div w:id="136847018">
      <w:bodyDiv w:val="1"/>
      <w:marLeft w:val="0"/>
      <w:marRight w:val="0"/>
      <w:marTop w:val="0"/>
      <w:marBottom w:val="0"/>
      <w:divBdr>
        <w:top w:val="none" w:sz="0" w:space="0" w:color="auto"/>
        <w:left w:val="none" w:sz="0" w:space="0" w:color="auto"/>
        <w:bottom w:val="none" w:sz="0" w:space="0" w:color="auto"/>
        <w:right w:val="none" w:sz="0" w:space="0" w:color="auto"/>
      </w:divBdr>
    </w:div>
    <w:div w:id="140660005">
      <w:bodyDiv w:val="1"/>
      <w:marLeft w:val="0"/>
      <w:marRight w:val="0"/>
      <w:marTop w:val="0"/>
      <w:marBottom w:val="0"/>
      <w:divBdr>
        <w:top w:val="none" w:sz="0" w:space="0" w:color="auto"/>
        <w:left w:val="none" w:sz="0" w:space="0" w:color="auto"/>
        <w:bottom w:val="none" w:sz="0" w:space="0" w:color="auto"/>
        <w:right w:val="none" w:sz="0" w:space="0" w:color="auto"/>
      </w:divBdr>
    </w:div>
    <w:div w:id="141972581">
      <w:bodyDiv w:val="1"/>
      <w:marLeft w:val="0"/>
      <w:marRight w:val="0"/>
      <w:marTop w:val="0"/>
      <w:marBottom w:val="0"/>
      <w:divBdr>
        <w:top w:val="none" w:sz="0" w:space="0" w:color="auto"/>
        <w:left w:val="none" w:sz="0" w:space="0" w:color="auto"/>
        <w:bottom w:val="none" w:sz="0" w:space="0" w:color="auto"/>
        <w:right w:val="none" w:sz="0" w:space="0" w:color="auto"/>
      </w:divBdr>
    </w:div>
    <w:div w:id="142822748">
      <w:bodyDiv w:val="1"/>
      <w:marLeft w:val="0"/>
      <w:marRight w:val="0"/>
      <w:marTop w:val="0"/>
      <w:marBottom w:val="0"/>
      <w:divBdr>
        <w:top w:val="none" w:sz="0" w:space="0" w:color="auto"/>
        <w:left w:val="none" w:sz="0" w:space="0" w:color="auto"/>
        <w:bottom w:val="none" w:sz="0" w:space="0" w:color="auto"/>
        <w:right w:val="none" w:sz="0" w:space="0" w:color="auto"/>
      </w:divBdr>
    </w:div>
    <w:div w:id="145782431">
      <w:bodyDiv w:val="1"/>
      <w:marLeft w:val="0"/>
      <w:marRight w:val="0"/>
      <w:marTop w:val="0"/>
      <w:marBottom w:val="0"/>
      <w:divBdr>
        <w:top w:val="none" w:sz="0" w:space="0" w:color="auto"/>
        <w:left w:val="none" w:sz="0" w:space="0" w:color="auto"/>
        <w:bottom w:val="none" w:sz="0" w:space="0" w:color="auto"/>
        <w:right w:val="none" w:sz="0" w:space="0" w:color="auto"/>
      </w:divBdr>
    </w:div>
    <w:div w:id="150760724">
      <w:bodyDiv w:val="1"/>
      <w:marLeft w:val="0"/>
      <w:marRight w:val="0"/>
      <w:marTop w:val="0"/>
      <w:marBottom w:val="0"/>
      <w:divBdr>
        <w:top w:val="none" w:sz="0" w:space="0" w:color="auto"/>
        <w:left w:val="none" w:sz="0" w:space="0" w:color="auto"/>
        <w:bottom w:val="none" w:sz="0" w:space="0" w:color="auto"/>
        <w:right w:val="none" w:sz="0" w:space="0" w:color="auto"/>
      </w:divBdr>
    </w:div>
    <w:div w:id="151409047">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69880963">
      <w:bodyDiv w:val="1"/>
      <w:marLeft w:val="0"/>
      <w:marRight w:val="0"/>
      <w:marTop w:val="0"/>
      <w:marBottom w:val="0"/>
      <w:divBdr>
        <w:top w:val="none" w:sz="0" w:space="0" w:color="auto"/>
        <w:left w:val="none" w:sz="0" w:space="0" w:color="auto"/>
        <w:bottom w:val="none" w:sz="0" w:space="0" w:color="auto"/>
        <w:right w:val="none" w:sz="0" w:space="0" w:color="auto"/>
      </w:divBdr>
    </w:div>
    <w:div w:id="171140757">
      <w:bodyDiv w:val="1"/>
      <w:marLeft w:val="0"/>
      <w:marRight w:val="0"/>
      <w:marTop w:val="0"/>
      <w:marBottom w:val="0"/>
      <w:divBdr>
        <w:top w:val="none" w:sz="0" w:space="0" w:color="auto"/>
        <w:left w:val="none" w:sz="0" w:space="0" w:color="auto"/>
        <w:bottom w:val="none" w:sz="0" w:space="0" w:color="auto"/>
        <w:right w:val="none" w:sz="0" w:space="0" w:color="auto"/>
      </w:divBdr>
    </w:div>
    <w:div w:id="181673146">
      <w:bodyDiv w:val="1"/>
      <w:marLeft w:val="0"/>
      <w:marRight w:val="0"/>
      <w:marTop w:val="0"/>
      <w:marBottom w:val="0"/>
      <w:divBdr>
        <w:top w:val="none" w:sz="0" w:space="0" w:color="auto"/>
        <w:left w:val="none" w:sz="0" w:space="0" w:color="auto"/>
        <w:bottom w:val="none" w:sz="0" w:space="0" w:color="auto"/>
        <w:right w:val="none" w:sz="0" w:space="0" w:color="auto"/>
      </w:divBdr>
    </w:div>
    <w:div w:id="1869178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8199914">
      <w:bodyDiv w:val="1"/>
      <w:marLeft w:val="0"/>
      <w:marRight w:val="0"/>
      <w:marTop w:val="0"/>
      <w:marBottom w:val="0"/>
      <w:divBdr>
        <w:top w:val="none" w:sz="0" w:space="0" w:color="auto"/>
        <w:left w:val="none" w:sz="0" w:space="0" w:color="auto"/>
        <w:bottom w:val="none" w:sz="0" w:space="0" w:color="auto"/>
        <w:right w:val="none" w:sz="0" w:space="0" w:color="auto"/>
      </w:divBdr>
    </w:div>
    <w:div w:id="202594589">
      <w:bodyDiv w:val="1"/>
      <w:marLeft w:val="0"/>
      <w:marRight w:val="0"/>
      <w:marTop w:val="0"/>
      <w:marBottom w:val="0"/>
      <w:divBdr>
        <w:top w:val="none" w:sz="0" w:space="0" w:color="auto"/>
        <w:left w:val="none" w:sz="0" w:space="0" w:color="auto"/>
        <w:bottom w:val="none" w:sz="0" w:space="0" w:color="auto"/>
        <w:right w:val="none" w:sz="0" w:space="0" w:color="auto"/>
      </w:divBdr>
    </w:div>
    <w:div w:id="214581606">
      <w:bodyDiv w:val="1"/>
      <w:marLeft w:val="0"/>
      <w:marRight w:val="0"/>
      <w:marTop w:val="0"/>
      <w:marBottom w:val="0"/>
      <w:divBdr>
        <w:top w:val="none" w:sz="0" w:space="0" w:color="auto"/>
        <w:left w:val="none" w:sz="0" w:space="0" w:color="auto"/>
        <w:bottom w:val="none" w:sz="0" w:space="0" w:color="auto"/>
        <w:right w:val="none" w:sz="0" w:space="0" w:color="auto"/>
      </w:divBdr>
    </w:div>
    <w:div w:id="241764562">
      <w:bodyDiv w:val="1"/>
      <w:marLeft w:val="0"/>
      <w:marRight w:val="0"/>
      <w:marTop w:val="0"/>
      <w:marBottom w:val="0"/>
      <w:divBdr>
        <w:top w:val="none" w:sz="0" w:space="0" w:color="auto"/>
        <w:left w:val="none" w:sz="0" w:space="0" w:color="auto"/>
        <w:bottom w:val="none" w:sz="0" w:space="0" w:color="auto"/>
        <w:right w:val="none" w:sz="0" w:space="0" w:color="auto"/>
      </w:divBdr>
    </w:div>
    <w:div w:id="241913545">
      <w:bodyDiv w:val="1"/>
      <w:marLeft w:val="0"/>
      <w:marRight w:val="0"/>
      <w:marTop w:val="0"/>
      <w:marBottom w:val="0"/>
      <w:divBdr>
        <w:top w:val="none" w:sz="0" w:space="0" w:color="auto"/>
        <w:left w:val="none" w:sz="0" w:space="0" w:color="auto"/>
        <w:bottom w:val="none" w:sz="0" w:space="0" w:color="auto"/>
        <w:right w:val="none" w:sz="0" w:space="0" w:color="auto"/>
      </w:divBdr>
    </w:div>
    <w:div w:id="252251989">
      <w:bodyDiv w:val="1"/>
      <w:marLeft w:val="0"/>
      <w:marRight w:val="0"/>
      <w:marTop w:val="0"/>
      <w:marBottom w:val="0"/>
      <w:divBdr>
        <w:top w:val="none" w:sz="0" w:space="0" w:color="auto"/>
        <w:left w:val="none" w:sz="0" w:space="0" w:color="auto"/>
        <w:bottom w:val="none" w:sz="0" w:space="0" w:color="auto"/>
        <w:right w:val="none" w:sz="0" w:space="0" w:color="auto"/>
      </w:divBdr>
    </w:div>
    <w:div w:id="255135137">
      <w:bodyDiv w:val="1"/>
      <w:marLeft w:val="0"/>
      <w:marRight w:val="0"/>
      <w:marTop w:val="0"/>
      <w:marBottom w:val="0"/>
      <w:divBdr>
        <w:top w:val="none" w:sz="0" w:space="0" w:color="auto"/>
        <w:left w:val="none" w:sz="0" w:space="0" w:color="auto"/>
        <w:bottom w:val="none" w:sz="0" w:space="0" w:color="auto"/>
        <w:right w:val="none" w:sz="0" w:space="0" w:color="auto"/>
      </w:divBdr>
    </w:div>
    <w:div w:id="255485600">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78031385">
      <w:bodyDiv w:val="1"/>
      <w:marLeft w:val="0"/>
      <w:marRight w:val="0"/>
      <w:marTop w:val="0"/>
      <w:marBottom w:val="0"/>
      <w:divBdr>
        <w:top w:val="none" w:sz="0" w:space="0" w:color="auto"/>
        <w:left w:val="none" w:sz="0" w:space="0" w:color="auto"/>
        <w:bottom w:val="none" w:sz="0" w:space="0" w:color="auto"/>
        <w:right w:val="none" w:sz="0" w:space="0" w:color="auto"/>
      </w:divBdr>
    </w:div>
    <w:div w:id="290407811">
      <w:bodyDiv w:val="1"/>
      <w:marLeft w:val="0"/>
      <w:marRight w:val="0"/>
      <w:marTop w:val="0"/>
      <w:marBottom w:val="0"/>
      <w:divBdr>
        <w:top w:val="none" w:sz="0" w:space="0" w:color="auto"/>
        <w:left w:val="none" w:sz="0" w:space="0" w:color="auto"/>
        <w:bottom w:val="none" w:sz="0" w:space="0" w:color="auto"/>
        <w:right w:val="none" w:sz="0" w:space="0" w:color="auto"/>
      </w:divBdr>
    </w:div>
    <w:div w:id="329795919">
      <w:bodyDiv w:val="1"/>
      <w:marLeft w:val="0"/>
      <w:marRight w:val="0"/>
      <w:marTop w:val="0"/>
      <w:marBottom w:val="0"/>
      <w:divBdr>
        <w:top w:val="none" w:sz="0" w:space="0" w:color="auto"/>
        <w:left w:val="none" w:sz="0" w:space="0" w:color="auto"/>
        <w:bottom w:val="none" w:sz="0" w:space="0" w:color="auto"/>
        <w:right w:val="none" w:sz="0" w:space="0" w:color="auto"/>
      </w:divBdr>
    </w:div>
    <w:div w:id="350255702">
      <w:bodyDiv w:val="1"/>
      <w:marLeft w:val="0"/>
      <w:marRight w:val="0"/>
      <w:marTop w:val="0"/>
      <w:marBottom w:val="0"/>
      <w:divBdr>
        <w:top w:val="none" w:sz="0" w:space="0" w:color="auto"/>
        <w:left w:val="none" w:sz="0" w:space="0" w:color="auto"/>
        <w:bottom w:val="none" w:sz="0" w:space="0" w:color="auto"/>
        <w:right w:val="none" w:sz="0" w:space="0" w:color="auto"/>
      </w:divBdr>
    </w:div>
    <w:div w:id="352541027">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79744429">
      <w:bodyDiv w:val="1"/>
      <w:marLeft w:val="0"/>
      <w:marRight w:val="0"/>
      <w:marTop w:val="0"/>
      <w:marBottom w:val="0"/>
      <w:divBdr>
        <w:top w:val="none" w:sz="0" w:space="0" w:color="auto"/>
        <w:left w:val="none" w:sz="0" w:space="0" w:color="auto"/>
        <w:bottom w:val="none" w:sz="0" w:space="0" w:color="auto"/>
        <w:right w:val="none" w:sz="0" w:space="0" w:color="auto"/>
      </w:divBdr>
    </w:div>
    <w:div w:id="381370053">
      <w:bodyDiv w:val="1"/>
      <w:marLeft w:val="0"/>
      <w:marRight w:val="0"/>
      <w:marTop w:val="0"/>
      <w:marBottom w:val="0"/>
      <w:divBdr>
        <w:top w:val="none" w:sz="0" w:space="0" w:color="auto"/>
        <w:left w:val="none" w:sz="0" w:space="0" w:color="auto"/>
        <w:bottom w:val="none" w:sz="0" w:space="0" w:color="auto"/>
        <w:right w:val="none" w:sz="0" w:space="0" w:color="auto"/>
      </w:divBdr>
    </w:div>
    <w:div w:id="405151403">
      <w:bodyDiv w:val="1"/>
      <w:marLeft w:val="0"/>
      <w:marRight w:val="0"/>
      <w:marTop w:val="0"/>
      <w:marBottom w:val="0"/>
      <w:divBdr>
        <w:top w:val="none" w:sz="0" w:space="0" w:color="auto"/>
        <w:left w:val="none" w:sz="0" w:space="0" w:color="auto"/>
        <w:bottom w:val="none" w:sz="0" w:space="0" w:color="auto"/>
        <w:right w:val="none" w:sz="0" w:space="0" w:color="auto"/>
      </w:divBdr>
    </w:div>
    <w:div w:id="410127689">
      <w:bodyDiv w:val="1"/>
      <w:marLeft w:val="0"/>
      <w:marRight w:val="0"/>
      <w:marTop w:val="0"/>
      <w:marBottom w:val="0"/>
      <w:divBdr>
        <w:top w:val="none" w:sz="0" w:space="0" w:color="auto"/>
        <w:left w:val="none" w:sz="0" w:space="0" w:color="auto"/>
        <w:bottom w:val="none" w:sz="0" w:space="0" w:color="auto"/>
        <w:right w:val="none" w:sz="0" w:space="0" w:color="auto"/>
      </w:divBdr>
    </w:div>
    <w:div w:id="411245020">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1147920">
      <w:bodyDiv w:val="1"/>
      <w:marLeft w:val="0"/>
      <w:marRight w:val="0"/>
      <w:marTop w:val="0"/>
      <w:marBottom w:val="0"/>
      <w:divBdr>
        <w:top w:val="none" w:sz="0" w:space="0" w:color="auto"/>
        <w:left w:val="none" w:sz="0" w:space="0" w:color="auto"/>
        <w:bottom w:val="none" w:sz="0" w:space="0" w:color="auto"/>
        <w:right w:val="none" w:sz="0" w:space="0" w:color="auto"/>
      </w:divBdr>
    </w:div>
    <w:div w:id="443578156">
      <w:bodyDiv w:val="1"/>
      <w:marLeft w:val="0"/>
      <w:marRight w:val="0"/>
      <w:marTop w:val="0"/>
      <w:marBottom w:val="0"/>
      <w:divBdr>
        <w:top w:val="none" w:sz="0" w:space="0" w:color="auto"/>
        <w:left w:val="none" w:sz="0" w:space="0" w:color="auto"/>
        <w:bottom w:val="none" w:sz="0" w:space="0" w:color="auto"/>
        <w:right w:val="none" w:sz="0" w:space="0" w:color="auto"/>
      </w:divBdr>
    </w:div>
    <w:div w:id="449250200">
      <w:bodyDiv w:val="1"/>
      <w:marLeft w:val="0"/>
      <w:marRight w:val="0"/>
      <w:marTop w:val="0"/>
      <w:marBottom w:val="0"/>
      <w:divBdr>
        <w:top w:val="none" w:sz="0" w:space="0" w:color="auto"/>
        <w:left w:val="none" w:sz="0" w:space="0" w:color="auto"/>
        <w:bottom w:val="none" w:sz="0" w:space="0" w:color="auto"/>
        <w:right w:val="none" w:sz="0" w:space="0" w:color="auto"/>
      </w:divBdr>
    </w:div>
    <w:div w:id="453252711">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58450343">
      <w:bodyDiv w:val="1"/>
      <w:marLeft w:val="0"/>
      <w:marRight w:val="0"/>
      <w:marTop w:val="0"/>
      <w:marBottom w:val="0"/>
      <w:divBdr>
        <w:top w:val="none" w:sz="0" w:space="0" w:color="auto"/>
        <w:left w:val="none" w:sz="0" w:space="0" w:color="auto"/>
        <w:bottom w:val="none" w:sz="0" w:space="0" w:color="auto"/>
        <w:right w:val="none" w:sz="0" w:space="0" w:color="auto"/>
      </w:divBdr>
    </w:div>
    <w:div w:id="463277709">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9097277">
      <w:bodyDiv w:val="1"/>
      <w:marLeft w:val="0"/>
      <w:marRight w:val="0"/>
      <w:marTop w:val="0"/>
      <w:marBottom w:val="0"/>
      <w:divBdr>
        <w:top w:val="none" w:sz="0" w:space="0" w:color="auto"/>
        <w:left w:val="none" w:sz="0" w:space="0" w:color="auto"/>
        <w:bottom w:val="none" w:sz="0" w:space="0" w:color="auto"/>
        <w:right w:val="none" w:sz="0" w:space="0" w:color="auto"/>
      </w:divBdr>
    </w:div>
    <w:div w:id="494414170">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6894006">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07911461">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2403232">
      <w:bodyDiv w:val="1"/>
      <w:marLeft w:val="0"/>
      <w:marRight w:val="0"/>
      <w:marTop w:val="0"/>
      <w:marBottom w:val="0"/>
      <w:divBdr>
        <w:top w:val="none" w:sz="0" w:space="0" w:color="auto"/>
        <w:left w:val="none" w:sz="0" w:space="0" w:color="auto"/>
        <w:bottom w:val="none" w:sz="0" w:space="0" w:color="auto"/>
        <w:right w:val="none" w:sz="0" w:space="0" w:color="auto"/>
      </w:divBdr>
    </w:div>
    <w:div w:id="524096206">
      <w:bodyDiv w:val="1"/>
      <w:marLeft w:val="0"/>
      <w:marRight w:val="0"/>
      <w:marTop w:val="0"/>
      <w:marBottom w:val="0"/>
      <w:divBdr>
        <w:top w:val="none" w:sz="0" w:space="0" w:color="auto"/>
        <w:left w:val="none" w:sz="0" w:space="0" w:color="auto"/>
        <w:bottom w:val="none" w:sz="0" w:space="0" w:color="auto"/>
        <w:right w:val="none" w:sz="0" w:space="0" w:color="auto"/>
      </w:divBdr>
    </w:div>
    <w:div w:id="525680101">
      <w:bodyDiv w:val="1"/>
      <w:marLeft w:val="0"/>
      <w:marRight w:val="0"/>
      <w:marTop w:val="0"/>
      <w:marBottom w:val="0"/>
      <w:divBdr>
        <w:top w:val="none" w:sz="0" w:space="0" w:color="auto"/>
        <w:left w:val="none" w:sz="0" w:space="0" w:color="auto"/>
        <w:bottom w:val="none" w:sz="0" w:space="0" w:color="auto"/>
        <w:right w:val="none" w:sz="0" w:space="0" w:color="auto"/>
      </w:divBdr>
    </w:div>
    <w:div w:id="543370094">
      <w:bodyDiv w:val="1"/>
      <w:marLeft w:val="0"/>
      <w:marRight w:val="0"/>
      <w:marTop w:val="0"/>
      <w:marBottom w:val="0"/>
      <w:divBdr>
        <w:top w:val="none" w:sz="0" w:space="0" w:color="auto"/>
        <w:left w:val="none" w:sz="0" w:space="0" w:color="auto"/>
        <w:bottom w:val="none" w:sz="0" w:space="0" w:color="auto"/>
        <w:right w:val="none" w:sz="0" w:space="0" w:color="auto"/>
      </w:divBdr>
    </w:div>
    <w:div w:id="550462381">
      <w:bodyDiv w:val="1"/>
      <w:marLeft w:val="0"/>
      <w:marRight w:val="0"/>
      <w:marTop w:val="0"/>
      <w:marBottom w:val="0"/>
      <w:divBdr>
        <w:top w:val="none" w:sz="0" w:space="0" w:color="auto"/>
        <w:left w:val="none" w:sz="0" w:space="0" w:color="auto"/>
        <w:bottom w:val="none" w:sz="0" w:space="0" w:color="auto"/>
        <w:right w:val="none" w:sz="0" w:space="0" w:color="auto"/>
      </w:divBdr>
    </w:div>
    <w:div w:id="563223812">
      <w:bodyDiv w:val="1"/>
      <w:marLeft w:val="0"/>
      <w:marRight w:val="0"/>
      <w:marTop w:val="0"/>
      <w:marBottom w:val="0"/>
      <w:divBdr>
        <w:top w:val="none" w:sz="0" w:space="0" w:color="auto"/>
        <w:left w:val="none" w:sz="0" w:space="0" w:color="auto"/>
        <w:bottom w:val="none" w:sz="0" w:space="0" w:color="auto"/>
        <w:right w:val="none" w:sz="0" w:space="0" w:color="auto"/>
      </w:divBdr>
    </w:div>
    <w:div w:id="564292932">
      <w:bodyDiv w:val="1"/>
      <w:marLeft w:val="0"/>
      <w:marRight w:val="0"/>
      <w:marTop w:val="0"/>
      <w:marBottom w:val="0"/>
      <w:divBdr>
        <w:top w:val="none" w:sz="0" w:space="0" w:color="auto"/>
        <w:left w:val="none" w:sz="0" w:space="0" w:color="auto"/>
        <w:bottom w:val="none" w:sz="0" w:space="0" w:color="auto"/>
        <w:right w:val="none" w:sz="0" w:space="0" w:color="auto"/>
      </w:divBdr>
    </w:div>
    <w:div w:id="564536352">
      <w:bodyDiv w:val="1"/>
      <w:marLeft w:val="0"/>
      <w:marRight w:val="0"/>
      <w:marTop w:val="0"/>
      <w:marBottom w:val="0"/>
      <w:divBdr>
        <w:top w:val="none" w:sz="0" w:space="0" w:color="auto"/>
        <w:left w:val="none" w:sz="0" w:space="0" w:color="auto"/>
        <w:bottom w:val="none" w:sz="0" w:space="0" w:color="auto"/>
        <w:right w:val="none" w:sz="0" w:space="0" w:color="auto"/>
      </w:divBdr>
    </w:div>
    <w:div w:id="566845609">
      <w:bodyDiv w:val="1"/>
      <w:marLeft w:val="0"/>
      <w:marRight w:val="0"/>
      <w:marTop w:val="0"/>
      <w:marBottom w:val="0"/>
      <w:divBdr>
        <w:top w:val="none" w:sz="0" w:space="0" w:color="auto"/>
        <w:left w:val="none" w:sz="0" w:space="0" w:color="auto"/>
        <w:bottom w:val="none" w:sz="0" w:space="0" w:color="auto"/>
        <w:right w:val="none" w:sz="0" w:space="0" w:color="auto"/>
      </w:divBdr>
    </w:div>
    <w:div w:id="567574295">
      <w:bodyDiv w:val="1"/>
      <w:marLeft w:val="0"/>
      <w:marRight w:val="0"/>
      <w:marTop w:val="0"/>
      <w:marBottom w:val="0"/>
      <w:divBdr>
        <w:top w:val="none" w:sz="0" w:space="0" w:color="auto"/>
        <w:left w:val="none" w:sz="0" w:space="0" w:color="auto"/>
        <w:bottom w:val="none" w:sz="0" w:space="0" w:color="auto"/>
        <w:right w:val="none" w:sz="0" w:space="0" w:color="auto"/>
      </w:divBdr>
    </w:div>
    <w:div w:id="574170223">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6792754">
      <w:bodyDiv w:val="1"/>
      <w:marLeft w:val="0"/>
      <w:marRight w:val="0"/>
      <w:marTop w:val="0"/>
      <w:marBottom w:val="0"/>
      <w:divBdr>
        <w:top w:val="none" w:sz="0" w:space="0" w:color="auto"/>
        <w:left w:val="none" w:sz="0" w:space="0" w:color="auto"/>
        <w:bottom w:val="none" w:sz="0" w:space="0" w:color="auto"/>
        <w:right w:val="none" w:sz="0" w:space="0" w:color="auto"/>
      </w:divBdr>
    </w:div>
    <w:div w:id="584195267">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93438254">
      <w:bodyDiv w:val="1"/>
      <w:marLeft w:val="0"/>
      <w:marRight w:val="0"/>
      <w:marTop w:val="0"/>
      <w:marBottom w:val="0"/>
      <w:divBdr>
        <w:top w:val="none" w:sz="0" w:space="0" w:color="auto"/>
        <w:left w:val="none" w:sz="0" w:space="0" w:color="auto"/>
        <w:bottom w:val="none" w:sz="0" w:space="0" w:color="auto"/>
        <w:right w:val="none" w:sz="0" w:space="0" w:color="auto"/>
      </w:divBdr>
      <w:divsChild>
        <w:div w:id="1839955384">
          <w:marLeft w:val="547"/>
          <w:marRight w:val="0"/>
          <w:marTop w:val="0"/>
          <w:marBottom w:val="0"/>
          <w:divBdr>
            <w:top w:val="none" w:sz="0" w:space="0" w:color="auto"/>
            <w:left w:val="none" w:sz="0" w:space="0" w:color="auto"/>
            <w:bottom w:val="none" w:sz="0" w:space="0" w:color="auto"/>
            <w:right w:val="none" w:sz="0" w:space="0" w:color="auto"/>
          </w:divBdr>
        </w:div>
      </w:divsChild>
    </w:div>
    <w:div w:id="594902693">
      <w:bodyDiv w:val="1"/>
      <w:marLeft w:val="0"/>
      <w:marRight w:val="0"/>
      <w:marTop w:val="0"/>
      <w:marBottom w:val="0"/>
      <w:divBdr>
        <w:top w:val="none" w:sz="0" w:space="0" w:color="auto"/>
        <w:left w:val="none" w:sz="0" w:space="0" w:color="auto"/>
        <w:bottom w:val="none" w:sz="0" w:space="0" w:color="auto"/>
        <w:right w:val="none" w:sz="0" w:space="0" w:color="auto"/>
      </w:divBdr>
    </w:div>
    <w:div w:id="596518372">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063388">
      <w:bodyDiv w:val="1"/>
      <w:marLeft w:val="0"/>
      <w:marRight w:val="0"/>
      <w:marTop w:val="0"/>
      <w:marBottom w:val="0"/>
      <w:divBdr>
        <w:top w:val="none" w:sz="0" w:space="0" w:color="auto"/>
        <w:left w:val="none" w:sz="0" w:space="0" w:color="auto"/>
        <w:bottom w:val="none" w:sz="0" w:space="0" w:color="auto"/>
        <w:right w:val="none" w:sz="0" w:space="0" w:color="auto"/>
      </w:divBdr>
    </w:div>
    <w:div w:id="622274913">
      <w:bodyDiv w:val="1"/>
      <w:marLeft w:val="0"/>
      <w:marRight w:val="0"/>
      <w:marTop w:val="0"/>
      <w:marBottom w:val="0"/>
      <w:divBdr>
        <w:top w:val="none" w:sz="0" w:space="0" w:color="auto"/>
        <w:left w:val="none" w:sz="0" w:space="0" w:color="auto"/>
        <w:bottom w:val="none" w:sz="0" w:space="0" w:color="auto"/>
        <w:right w:val="none" w:sz="0" w:space="0" w:color="auto"/>
      </w:divBdr>
    </w:div>
    <w:div w:id="630943300">
      <w:bodyDiv w:val="1"/>
      <w:marLeft w:val="0"/>
      <w:marRight w:val="0"/>
      <w:marTop w:val="0"/>
      <w:marBottom w:val="0"/>
      <w:divBdr>
        <w:top w:val="none" w:sz="0" w:space="0" w:color="auto"/>
        <w:left w:val="none" w:sz="0" w:space="0" w:color="auto"/>
        <w:bottom w:val="none" w:sz="0" w:space="0" w:color="auto"/>
        <w:right w:val="none" w:sz="0" w:space="0" w:color="auto"/>
      </w:divBdr>
    </w:div>
    <w:div w:id="636763034">
      <w:bodyDiv w:val="1"/>
      <w:marLeft w:val="0"/>
      <w:marRight w:val="0"/>
      <w:marTop w:val="0"/>
      <w:marBottom w:val="0"/>
      <w:divBdr>
        <w:top w:val="none" w:sz="0" w:space="0" w:color="auto"/>
        <w:left w:val="none" w:sz="0" w:space="0" w:color="auto"/>
        <w:bottom w:val="none" w:sz="0" w:space="0" w:color="auto"/>
        <w:right w:val="none" w:sz="0" w:space="0" w:color="auto"/>
      </w:divBdr>
    </w:div>
    <w:div w:id="642083486">
      <w:bodyDiv w:val="1"/>
      <w:marLeft w:val="0"/>
      <w:marRight w:val="0"/>
      <w:marTop w:val="0"/>
      <w:marBottom w:val="0"/>
      <w:divBdr>
        <w:top w:val="none" w:sz="0" w:space="0" w:color="auto"/>
        <w:left w:val="none" w:sz="0" w:space="0" w:color="auto"/>
        <w:bottom w:val="none" w:sz="0" w:space="0" w:color="auto"/>
        <w:right w:val="none" w:sz="0" w:space="0" w:color="auto"/>
      </w:divBdr>
    </w:div>
    <w:div w:id="661085733">
      <w:bodyDiv w:val="1"/>
      <w:marLeft w:val="0"/>
      <w:marRight w:val="0"/>
      <w:marTop w:val="0"/>
      <w:marBottom w:val="0"/>
      <w:divBdr>
        <w:top w:val="none" w:sz="0" w:space="0" w:color="auto"/>
        <w:left w:val="none" w:sz="0" w:space="0" w:color="auto"/>
        <w:bottom w:val="none" w:sz="0" w:space="0" w:color="auto"/>
        <w:right w:val="none" w:sz="0" w:space="0" w:color="auto"/>
      </w:divBdr>
    </w:div>
    <w:div w:id="662197555">
      <w:bodyDiv w:val="1"/>
      <w:marLeft w:val="0"/>
      <w:marRight w:val="0"/>
      <w:marTop w:val="0"/>
      <w:marBottom w:val="0"/>
      <w:divBdr>
        <w:top w:val="none" w:sz="0" w:space="0" w:color="auto"/>
        <w:left w:val="none" w:sz="0" w:space="0" w:color="auto"/>
        <w:bottom w:val="none" w:sz="0" w:space="0" w:color="auto"/>
        <w:right w:val="none" w:sz="0" w:space="0" w:color="auto"/>
      </w:divBdr>
    </w:div>
    <w:div w:id="665788307">
      <w:bodyDiv w:val="1"/>
      <w:marLeft w:val="0"/>
      <w:marRight w:val="0"/>
      <w:marTop w:val="0"/>
      <w:marBottom w:val="0"/>
      <w:divBdr>
        <w:top w:val="none" w:sz="0" w:space="0" w:color="auto"/>
        <w:left w:val="none" w:sz="0" w:space="0" w:color="auto"/>
        <w:bottom w:val="none" w:sz="0" w:space="0" w:color="auto"/>
        <w:right w:val="none" w:sz="0" w:space="0" w:color="auto"/>
      </w:divBdr>
    </w:div>
    <w:div w:id="673459249">
      <w:bodyDiv w:val="1"/>
      <w:marLeft w:val="0"/>
      <w:marRight w:val="0"/>
      <w:marTop w:val="0"/>
      <w:marBottom w:val="0"/>
      <w:divBdr>
        <w:top w:val="none" w:sz="0" w:space="0" w:color="auto"/>
        <w:left w:val="none" w:sz="0" w:space="0" w:color="auto"/>
        <w:bottom w:val="none" w:sz="0" w:space="0" w:color="auto"/>
        <w:right w:val="none" w:sz="0" w:space="0" w:color="auto"/>
      </w:divBdr>
    </w:div>
    <w:div w:id="683937936">
      <w:bodyDiv w:val="1"/>
      <w:marLeft w:val="0"/>
      <w:marRight w:val="0"/>
      <w:marTop w:val="0"/>
      <w:marBottom w:val="0"/>
      <w:divBdr>
        <w:top w:val="none" w:sz="0" w:space="0" w:color="auto"/>
        <w:left w:val="none" w:sz="0" w:space="0" w:color="auto"/>
        <w:bottom w:val="none" w:sz="0" w:space="0" w:color="auto"/>
        <w:right w:val="none" w:sz="0" w:space="0" w:color="auto"/>
      </w:divBdr>
    </w:div>
    <w:div w:id="697514169">
      <w:bodyDiv w:val="1"/>
      <w:marLeft w:val="0"/>
      <w:marRight w:val="0"/>
      <w:marTop w:val="0"/>
      <w:marBottom w:val="0"/>
      <w:divBdr>
        <w:top w:val="none" w:sz="0" w:space="0" w:color="auto"/>
        <w:left w:val="none" w:sz="0" w:space="0" w:color="auto"/>
        <w:bottom w:val="none" w:sz="0" w:space="0" w:color="auto"/>
        <w:right w:val="none" w:sz="0" w:space="0" w:color="auto"/>
      </w:divBdr>
    </w:div>
    <w:div w:id="700252698">
      <w:bodyDiv w:val="1"/>
      <w:marLeft w:val="0"/>
      <w:marRight w:val="0"/>
      <w:marTop w:val="0"/>
      <w:marBottom w:val="0"/>
      <w:divBdr>
        <w:top w:val="none" w:sz="0" w:space="0" w:color="auto"/>
        <w:left w:val="none" w:sz="0" w:space="0" w:color="auto"/>
        <w:bottom w:val="none" w:sz="0" w:space="0" w:color="auto"/>
        <w:right w:val="none" w:sz="0" w:space="0" w:color="auto"/>
      </w:divBdr>
    </w:div>
    <w:div w:id="710619234">
      <w:bodyDiv w:val="1"/>
      <w:marLeft w:val="0"/>
      <w:marRight w:val="0"/>
      <w:marTop w:val="0"/>
      <w:marBottom w:val="0"/>
      <w:divBdr>
        <w:top w:val="none" w:sz="0" w:space="0" w:color="auto"/>
        <w:left w:val="none" w:sz="0" w:space="0" w:color="auto"/>
        <w:bottom w:val="none" w:sz="0" w:space="0" w:color="auto"/>
        <w:right w:val="none" w:sz="0" w:space="0" w:color="auto"/>
      </w:divBdr>
    </w:div>
    <w:div w:id="711540419">
      <w:bodyDiv w:val="1"/>
      <w:marLeft w:val="0"/>
      <w:marRight w:val="0"/>
      <w:marTop w:val="0"/>
      <w:marBottom w:val="0"/>
      <w:divBdr>
        <w:top w:val="none" w:sz="0" w:space="0" w:color="auto"/>
        <w:left w:val="none" w:sz="0" w:space="0" w:color="auto"/>
        <w:bottom w:val="none" w:sz="0" w:space="0" w:color="auto"/>
        <w:right w:val="none" w:sz="0" w:space="0" w:color="auto"/>
      </w:divBdr>
    </w:div>
    <w:div w:id="720716369">
      <w:bodyDiv w:val="1"/>
      <w:marLeft w:val="0"/>
      <w:marRight w:val="0"/>
      <w:marTop w:val="0"/>
      <w:marBottom w:val="0"/>
      <w:divBdr>
        <w:top w:val="none" w:sz="0" w:space="0" w:color="auto"/>
        <w:left w:val="none" w:sz="0" w:space="0" w:color="auto"/>
        <w:bottom w:val="none" w:sz="0" w:space="0" w:color="auto"/>
        <w:right w:val="none" w:sz="0" w:space="0" w:color="auto"/>
      </w:divBdr>
    </w:div>
    <w:div w:id="720717440">
      <w:bodyDiv w:val="1"/>
      <w:marLeft w:val="0"/>
      <w:marRight w:val="0"/>
      <w:marTop w:val="0"/>
      <w:marBottom w:val="0"/>
      <w:divBdr>
        <w:top w:val="none" w:sz="0" w:space="0" w:color="auto"/>
        <w:left w:val="none" w:sz="0" w:space="0" w:color="auto"/>
        <w:bottom w:val="none" w:sz="0" w:space="0" w:color="auto"/>
        <w:right w:val="none" w:sz="0" w:space="0" w:color="auto"/>
      </w:divBdr>
    </w:div>
    <w:div w:id="724525508">
      <w:bodyDiv w:val="1"/>
      <w:marLeft w:val="0"/>
      <w:marRight w:val="0"/>
      <w:marTop w:val="0"/>
      <w:marBottom w:val="0"/>
      <w:divBdr>
        <w:top w:val="none" w:sz="0" w:space="0" w:color="auto"/>
        <w:left w:val="none" w:sz="0" w:space="0" w:color="auto"/>
        <w:bottom w:val="none" w:sz="0" w:space="0" w:color="auto"/>
        <w:right w:val="none" w:sz="0" w:space="0" w:color="auto"/>
      </w:divBdr>
    </w:div>
    <w:div w:id="726146192">
      <w:bodyDiv w:val="1"/>
      <w:marLeft w:val="0"/>
      <w:marRight w:val="0"/>
      <w:marTop w:val="0"/>
      <w:marBottom w:val="0"/>
      <w:divBdr>
        <w:top w:val="none" w:sz="0" w:space="0" w:color="auto"/>
        <w:left w:val="none" w:sz="0" w:space="0" w:color="auto"/>
        <w:bottom w:val="none" w:sz="0" w:space="0" w:color="auto"/>
        <w:right w:val="none" w:sz="0" w:space="0" w:color="auto"/>
      </w:divBdr>
    </w:div>
    <w:div w:id="731120272">
      <w:bodyDiv w:val="1"/>
      <w:marLeft w:val="0"/>
      <w:marRight w:val="0"/>
      <w:marTop w:val="0"/>
      <w:marBottom w:val="0"/>
      <w:divBdr>
        <w:top w:val="none" w:sz="0" w:space="0" w:color="auto"/>
        <w:left w:val="none" w:sz="0" w:space="0" w:color="auto"/>
        <w:bottom w:val="none" w:sz="0" w:space="0" w:color="auto"/>
        <w:right w:val="none" w:sz="0" w:space="0" w:color="auto"/>
      </w:divBdr>
    </w:div>
    <w:div w:id="737020321">
      <w:bodyDiv w:val="1"/>
      <w:marLeft w:val="0"/>
      <w:marRight w:val="0"/>
      <w:marTop w:val="0"/>
      <w:marBottom w:val="0"/>
      <w:divBdr>
        <w:top w:val="none" w:sz="0" w:space="0" w:color="auto"/>
        <w:left w:val="none" w:sz="0" w:space="0" w:color="auto"/>
        <w:bottom w:val="none" w:sz="0" w:space="0" w:color="auto"/>
        <w:right w:val="none" w:sz="0" w:space="0" w:color="auto"/>
      </w:divBdr>
    </w:div>
    <w:div w:id="738675281">
      <w:bodyDiv w:val="1"/>
      <w:marLeft w:val="0"/>
      <w:marRight w:val="0"/>
      <w:marTop w:val="0"/>
      <w:marBottom w:val="0"/>
      <w:divBdr>
        <w:top w:val="none" w:sz="0" w:space="0" w:color="auto"/>
        <w:left w:val="none" w:sz="0" w:space="0" w:color="auto"/>
        <w:bottom w:val="none" w:sz="0" w:space="0" w:color="auto"/>
        <w:right w:val="none" w:sz="0" w:space="0" w:color="auto"/>
      </w:divBdr>
    </w:div>
    <w:div w:id="757168061">
      <w:bodyDiv w:val="1"/>
      <w:marLeft w:val="0"/>
      <w:marRight w:val="0"/>
      <w:marTop w:val="0"/>
      <w:marBottom w:val="0"/>
      <w:divBdr>
        <w:top w:val="none" w:sz="0" w:space="0" w:color="auto"/>
        <w:left w:val="none" w:sz="0" w:space="0" w:color="auto"/>
        <w:bottom w:val="none" w:sz="0" w:space="0" w:color="auto"/>
        <w:right w:val="none" w:sz="0" w:space="0" w:color="auto"/>
      </w:divBdr>
    </w:div>
    <w:div w:id="770393840">
      <w:bodyDiv w:val="1"/>
      <w:marLeft w:val="0"/>
      <w:marRight w:val="0"/>
      <w:marTop w:val="0"/>
      <w:marBottom w:val="0"/>
      <w:divBdr>
        <w:top w:val="none" w:sz="0" w:space="0" w:color="auto"/>
        <w:left w:val="none" w:sz="0" w:space="0" w:color="auto"/>
        <w:bottom w:val="none" w:sz="0" w:space="0" w:color="auto"/>
        <w:right w:val="none" w:sz="0" w:space="0" w:color="auto"/>
      </w:divBdr>
    </w:div>
    <w:div w:id="77490328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1268863">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3594585">
      <w:bodyDiv w:val="1"/>
      <w:marLeft w:val="0"/>
      <w:marRight w:val="0"/>
      <w:marTop w:val="0"/>
      <w:marBottom w:val="0"/>
      <w:divBdr>
        <w:top w:val="none" w:sz="0" w:space="0" w:color="auto"/>
        <w:left w:val="none" w:sz="0" w:space="0" w:color="auto"/>
        <w:bottom w:val="none" w:sz="0" w:space="0" w:color="auto"/>
        <w:right w:val="none" w:sz="0" w:space="0" w:color="auto"/>
      </w:divBdr>
    </w:div>
    <w:div w:id="796338978">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6045379">
      <w:bodyDiv w:val="1"/>
      <w:marLeft w:val="0"/>
      <w:marRight w:val="0"/>
      <w:marTop w:val="0"/>
      <w:marBottom w:val="0"/>
      <w:divBdr>
        <w:top w:val="none" w:sz="0" w:space="0" w:color="auto"/>
        <w:left w:val="none" w:sz="0" w:space="0" w:color="auto"/>
        <w:bottom w:val="none" w:sz="0" w:space="0" w:color="auto"/>
        <w:right w:val="none" w:sz="0" w:space="0" w:color="auto"/>
      </w:divBdr>
    </w:div>
    <w:div w:id="807480850">
      <w:bodyDiv w:val="1"/>
      <w:marLeft w:val="0"/>
      <w:marRight w:val="0"/>
      <w:marTop w:val="0"/>
      <w:marBottom w:val="0"/>
      <w:divBdr>
        <w:top w:val="none" w:sz="0" w:space="0" w:color="auto"/>
        <w:left w:val="none" w:sz="0" w:space="0" w:color="auto"/>
        <w:bottom w:val="none" w:sz="0" w:space="0" w:color="auto"/>
        <w:right w:val="none" w:sz="0" w:space="0" w:color="auto"/>
      </w:divBdr>
    </w:div>
    <w:div w:id="814182555">
      <w:bodyDiv w:val="1"/>
      <w:marLeft w:val="0"/>
      <w:marRight w:val="0"/>
      <w:marTop w:val="0"/>
      <w:marBottom w:val="0"/>
      <w:divBdr>
        <w:top w:val="none" w:sz="0" w:space="0" w:color="auto"/>
        <w:left w:val="none" w:sz="0" w:space="0" w:color="auto"/>
        <w:bottom w:val="none" w:sz="0" w:space="0" w:color="auto"/>
        <w:right w:val="none" w:sz="0" w:space="0" w:color="auto"/>
      </w:divBdr>
    </w:div>
    <w:div w:id="817306305">
      <w:bodyDiv w:val="1"/>
      <w:marLeft w:val="0"/>
      <w:marRight w:val="0"/>
      <w:marTop w:val="0"/>
      <w:marBottom w:val="0"/>
      <w:divBdr>
        <w:top w:val="none" w:sz="0" w:space="0" w:color="auto"/>
        <w:left w:val="none" w:sz="0" w:space="0" w:color="auto"/>
        <w:bottom w:val="none" w:sz="0" w:space="0" w:color="auto"/>
        <w:right w:val="none" w:sz="0" w:space="0" w:color="auto"/>
      </w:divBdr>
    </w:div>
    <w:div w:id="818032275">
      <w:bodyDiv w:val="1"/>
      <w:marLeft w:val="0"/>
      <w:marRight w:val="0"/>
      <w:marTop w:val="0"/>
      <w:marBottom w:val="0"/>
      <w:divBdr>
        <w:top w:val="none" w:sz="0" w:space="0" w:color="auto"/>
        <w:left w:val="none" w:sz="0" w:space="0" w:color="auto"/>
        <w:bottom w:val="none" w:sz="0" w:space="0" w:color="auto"/>
        <w:right w:val="none" w:sz="0" w:space="0" w:color="auto"/>
      </w:divBdr>
    </w:div>
    <w:div w:id="827206800">
      <w:bodyDiv w:val="1"/>
      <w:marLeft w:val="0"/>
      <w:marRight w:val="0"/>
      <w:marTop w:val="0"/>
      <w:marBottom w:val="0"/>
      <w:divBdr>
        <w:top w:val="none" w:sz="0" w:space="0" w:color="auto"/>
        <w:left w:val="none" w:sz="0" w:space="0" w:color="auto"/>
        <w:bottom w:val="none" w:sz="0" w:space="0" w:color="auto"/>
        <w:right w:val="none" w:sz="0" w:space="0" w:color="auto"/>
      </w:divBdr>
    </w:div>
    <w:div w:id="82779077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38541263">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14309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72309917">
      <w:bodyDiv w:val="1"/>
      <w:marLeft w:val="0"/>
      <w:marRight w:val="0"/>
      <w:marTop w:val="0"/>
      <w:marBottom w:val="0"/>
      <w:divBdr>
        <w:top w:val="none" w:sz="0" w:space="0" w:color="auto"/>
        <w:left w:val="none" w:sz="0" w:space="0" w:color="auto"/>
        <w:bottom w:val="none" w:sz="0" w:space="0" w:color="auto"/>
        <w:right w:val="none" w:sz="0" w:space="0" w:color="auto"/>
      </w:divBdr>
    </w:div>
    <w:div w:id="878738549">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07225028">
      <w:bodyDiv w:val="1"/>
      <w:marLeft w:val="0"/>
      <w:marRight w:val="0"/>
      <w:marTop w:val="0"/>
      <w:marBottom w:val="0"/>
      <w:divBdr>
        <w:top w:val="none" w:sz="0" w:space="0" w:color="auto"/>
        <w:left w:val="none" w:sz="0" w:space="0" w:color="auto"/>
        <w:bottom w:val="none" w:sz="0" w:space="0" w:color="auto"/>
        <w:right w:val="none" w:sz="0" w:space="0" w:color="auto"/>
      </w:divBdr>
    </w:div>
    <w:div w:id="911810715">
      <w:bodyDiv w:val="1"/>
      <w:marLeft w:val="0"/>
      <w:marRight w:val="0"/>
      <w:marTop w:val="0"/>
      <w:marBottom w:val="0"/>
      <w:divBdr>
        <w:top w:val="none" w:sz="0" w:space="0" w:color="auto"/>
        <w:left w:val="none" w:sz="0" w:space="0" w:color="auto"/>
        <w:bottom w:val="none" w:sz="0" w:space="0" w:color="auto"/>
        <w:right w:val="none" w:sz="0" w:space="0" w:color="auto"/>
      </w:divBdr>
    </w:div>
    <w:div w:id="911817468">
      <w:bodyDiv w:val="1"/>
      <w:marLeft w:val="0"/>
      <w:marRight w:val="0"/>
      <w:marTop w:val="0"/>
      <w:marBottom w:val="0"/>
      <w:divBdr>
        <w:top w:val="none" w:sz="0" w:space="0" w:color="auto"/>
        <w:left w:val="none" w:sz="0" w:space="0" w:color="auto"/>
        <w:bottom w:val="none" w:sz="0" w:space="0" w:color="auto"/>
        <w:right w:val="none" w:sz="0" w:space="0" w:color="auto"/>
      </w:divBdr>
    </w:div>
    <w:div w:id="918712330">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412895916">
          <w:marLeft w:val="547"/>
          <w:marRight w:val="0"/>
          <w:marTop w:val="0"/>
          <w:marBottom w:val="0"/>
          <w:divBdr>
            <w:top w:val="none" w:sz="0" w:space="0" w:color="auto"/>
            <w:left w:val="none" w:sz="0" w:space="0" w:color="auto"/>
            <w:bottom w:val="none" w:sz="0" w:space="0" w:color="auto"/>
            <w:right w:val="none" w:sz="0" w:space="0" w:color="auto"/>
          </w:divBdr>
        </w:div>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sChild>
    </w:div>
    <w:div w:id="941642963">
      <w:bodyDiv w:val="1"/>
      <w:marLeft w:val="0"/>
      <w:marRight w:val="0"/>
      <w:marTop w:val="0"/>
      <w:marBottom w:val="0"/>
      <w:divBdr>
        <w:top w:val="none" w:sz="0" w:space="0" w:color="auto"/>
        <w:left w:val="none" w:sz="0" w:space="0" w:color="auto"/>
        <w:bottom w:val="none" w:sz="0" w:space="0" w:color="auto"/>
        <w:right w:val="none" w:sz="0" w:space="0" w:color="auto"/>
      </w:divBdr>
    </w:div>
    <w:div w:id="958991025">
      <w:bodyDiv w:val="1"/>
      <w:marLeft w:val="0"/>
      <w:marRight w:val="0"/>
      <w:marTop w:val="0"/>
      <w:marBottom w:val="0"/>
      <w:divBdr>
        <w:top w:val="none" w:sz="0" w:space="0" w:color="auto"/>
        <w:left w:val="none" w:sz="0" w:space="0" w:color="auto"/>
        <w:bottom w:val="none" w:sz="0" w:space="0" w:color="auto"/>
        <w:right w:val="none" w:sz="0" w:space="0" w:color="auto"/>
      </w:divBdr>
    </w:div>
    <w:div w:id="959069992">
      <w:bodyDiv w:val="1"/>
      <w:marLeft w:val="0"/>
      <w:marRight w:val="0"/>
      <w:marTop w:val="0"/>
      <w:marBottom w:val="0"/>
      <w:divBdr>
        <w:top w:val="none" w:sz="0" w:space="0" w:color="auto"/>
        <w:left w:val="none" w:sz="0" w:space="0" w:color="auto"/>
        <w:bottom w:val="none" w:sz="0" w:space="0" w:color="auto"/>
        <w:right w:val="none" w:sz="0" w:space="0" w:color="auto"/>
      </w:divBdr>
    </w:div>
    <w:div w:id="959456844">
      <w:bodyDiv w:val="1"/>
      <w:marLeft w:val="0"/>
      <w:marRight w:val="0"/>
      <w:marTop w:val="0"/>
      <w:marBottom w:val="0"/>
      <w:divBdr>
        <w:top w:val="none" w:sz="0" w:space="0" w:color="auto"/>
        <w:left w:val="none" w:sz="0" w:space="0" w:color="auto"/>
        <w:bottom w:val="none" w:sz="0" w:space="0" w:color="auto"/>
        <w:right w:val="none" w:sz="0" w:space="0" w:color="auto"/>
      </w:divBdr>
    </w:div>
    <w:div w:id="964431481">
      <w:bodyDiv w:val="1"/>
      <w:marLeft w:val="0"/>
      <w:marRight w:val="0"/>
      <w:marTop w:val="0"/>
      <w:marBottom w:val="0"/>
      <w:divBdr>
        <w:top w:val="none" w:sz="0" w:space="0" w:color="auto"/>
        <w:left w:val="none" w:sz="0" w:space="0" w:color="auto"/>
        <w:bottom w:val="none" w:sz="0" w:space="0" w:color="auto"/>
        <w:right w:val="none" w:sz="0" w:space="0" w:color="auto"/>
      </w:divBdr>
    </w:div>
    <w:div w:id="967320255">
      <w:bodyDiv w:val="1"/>
      <w:marLeft w:val="0"/>
      <w:marRight w:val="0"/>
      <w:marTop w:val="0"/>
      <w:marBottom w:val="0"/>
      <w:divBdr>
        <w:top w:val="none" w:sz="0" w:space="0" w:color="auto"/>
        <w:left w:val="none" w:sz="0" w:space="0" w:color="auto"/>
        <w:bottom w:val="none" w:sz="0" w:space="0" w:color="auto"/>
        <w:right w:val="none" w:sz="0" w:space="0" w:color="auto"/>
      </w:divBdr>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986400449">
      <w:bodyDiv w:val="1"/>
      <w:marLeft w:val="0"/>
      <w:marRight w:val="0"/>
      <w:marTop w:val="0"/>
      <w:marBottom w:val="0"/>
      <w:divBdr>
        <w:top w:val="none" w:sz="0" w:space="0" w:color="auto"/>
        <w:left w:val="none" w:sz="0" w:space="0" w:color="auto"/>
        <w:bottom w:val="none" w:sz="0" w:space="0" w:color="auto"/>
        <w:right w:val="none" w:sz="0" w:space="0" w:color="auto"/>
      </w:divBdr>
    </w:div>
    <w:div w:id="987711382">
      <w:bodyDiv w:val="1"/>
      <w:marLeft w:val="0"/>
      <w:marRight w:val="0"/>
      <w:marTop w:val="0"/>
      <w:marBottom w:val="0"/>
      <w:divBdr>
        <w:top w:val="none" w:sz="0" w:space="0" w:color="auto"/>
        <w:left w:val="none" w:sz="0" w:space="0" w:color="auto"/>
        <w:bottom w:val="none" w:sz="0" w:space="0" w:color="auto"/>
        <w:right w:val="none" w:sz="0" w:space="0" w:color="auto"/>
      </w:divBdr>
    </w:div>
    <w:div w:id="1000814337">
      <w:bodyDiv w:val="1"/>
      <w:marLeft w:val="0"/>
      <w:marRight w:val="0"/>
      <w:marTop w:val="0"/>
      <w:marBottom w:val="0"/>
      <w:divBdr>
        <w:top w:val="none" w:sz="0" w:space="0" w:color="auto"/>
        <w:left w:val="none" w:sz="0" w:space="0" w:color="auto"/>
        <w:bottom w:val="none" w:sz="0" w:space="0" w:color="auto"/>
        <w:right w:val="none" w:sz="0" w:space="0" w:color="auto"/>
      </w:divBdr>
    </w:div>
    <w:div w:id="1001935607">
      <w:bodyDiv w:val="1"/>
      <w:marLeft w:val="0"/>
      <w:marRight w:val="0"/>
      <w:marTop w:val="0"/>
      <w:marBottom w:val="0"/>
      <w:divBdr>
        <w:top w:val="none" w:sz="0" w:space="0" w:color="auto"/>
        <w:left w:val="none" w:sz="0" w:space="0" w:color="auto"/>
        <w:bottom w:val="none" w:sz="0" w:space="0" w:color="auto"/>
        <w:right w:val="none" w:sz="0" w:space="0" w:color="auto"/>
      </w:divBdr>
    </w:div>
    <w:div w:id="1007908200">
      <w:bodyDiv w:val="1"/>
      <w:marLeft w:val="0"/>
      <w:marRight w:val="0"/>
      <w:marTop w:val="0"/>
      <w:marBottom w:val="0"/>
      <w:divBdr>
        <w:top w:val="none" w:sz="0" w:space="0" w:color="auto"/>
        <w:left w:val="none" w:sz="0" w:space="0" w:color="auto"/>
        <w:bottom w:val="none" w:sz="0" w:space="0" w:color="auto"/>
        <w:right w:val="none" w:sz="0" w:space="0" w:color="auto"/>
      </w:divBdr>
    </w:div>
    <w:div w:id="1011836669">
      <w:bodyDiv w:val="1"/>
      <w:marLeft w:val="0"/>
      <w:marRight w:val="0"/>
      <w:marTop w:val="0"/>
      <w:marBottom w:val="0"/>
      <w:divBdr>
        <w:top w:val="none" w:sz="0" w:space="0" w:color="auto"/>
        <w:left w:val="none" w:sz="0" w:space="0" w:color="auto"/>
        <w:bottom w:val="none" w:sz="0" w:space="0" w:color="auto"/>
        <w:right w:val="none" w:sz="0" w:space="0" w:color="auto"/>
      </w:divBdr>
    </w:div>
    <w:div w:id="1012024969">
      <w:bodyDiv w:val="1"/>
      <w:marLeft w:val="0"/>
      <w:marRight w:val="0"/>
      <w:marTop w:val="0"/>
      <w:marBottom w:val="0"/>
      <w:divBdr>
        <w:top w:val="none" w:sz="0" w:space="0" w:color="auto"/>
        <w:left w:val="none" w:sz="0" w:space="0" w:color="auto"/>
        <w:bottom w:val="none" w:sz="0" w:space="0" w:color="auto"/>
        <w:right w:val="none" w:sz="0" w:space="0" w:color="auto"/>
      </w:divBdr>
    </w:div>
    <w:div w:id="1013651777">
      <w:bodyDiv w:val="1"/>
      <w:marLeft w:val="0"/>
      <w:marRight w:val="0"/>
      <w:marTop w:val="0"/>
      <w:marBottom w:val="0"/>
      <w:divBdr>
        <w:top w:val="none" w:sz="0" w:space="0" w:color="auto"/>
        <w:left w:val="none" w:sz="0" w:space="0" w:color="auto"/>
        <w:bottom w:val="none" w:sz="0" w:space="0" w:color="auto"/>
        <w:right w:val="none" w:sz="0" w:space="0" w:color="auto"/>
      </w:divBdr>
    </w:div>
    <w:div w:id="1017659570">
      <w:bodyDiv w:val="1"/>
      <w:marLeft w:val="0"/>
      <w:marRight w:val="0"/>
      <w:marTop w:val="0"/>
      <w:marBottom w:val="0"/>
      <w:divBdr>
        <w:top w:val="none" w:sz="0" w:space="0" w:color="auto"/>
        <w:left w:val="none" w:sz="0" w:space="0" w:color="auto"/>
        <w:bottom w:val="none" w:sz="0" w:space="0" w:color="auto"/>
        <w:right w:val="none" w:sz="0" w:space="0" w:color="auto"/>
      </w:divBdr>
    </w:div>
    <w:div w:id="1020467728">
      <w:bodyDiv w:val="1"/>
      <w:marLeft w:val="0"/>
      <w:marRight w:val="0"/>
      <w:marTop w:val="0"/>
      <w:marBottom w:val="0"/>
      <w:divBdr>
        <w:top w:val="none" w:sz="0" w:space="0" w:color="auto"/>
        <w:left w:val="none" w:sz="0" w:space="0" w:color="auto"/>
        <w:bottom w:val="none" w:sz="0" w:space="0" w:color="auto"/>
        <w:right w:val="none" w:sz="0" w:space="0" w:color="auto"/>
      </w:divBdr>
    </w:div>
    <w:div w:id="1023672797">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45328774">
      <w:bodyDiv w:val="1"/>
      <w:marLeft w:val="0"/>
      <w:marRight w:val="0"/>
      <w:marTop w:val="0"/>
      <w:marBottom w:val="0"/>
      <w:divBdr>
        <w:top w:val="none" w:sz="0" w:space="0" w:color="auto"/>
        <w:left w:val="none" w:sz="0" w:space="0" w:color="auto"/>
        <w:bottom w:val="none" w:sz="0" w:space="0" w:color="auto"/>
        <w:right w:val="none" w:sz="0" w:space="0" w:color="auto"/>
      </w:divBdr>
    </w:div>
    <w:div w:id="1050109611">
      <w:bodyDiv w:val="1"/>
      <w:marLeft w:val="0"/>
      <w:marRight w:val="0"/>
      <w:marTop w:val="0"/>
      <w:marBottom w:val="0"/>
      <w:divBdr>
        <w:top w:val="none" w:sz="0" w:space="0" w:color="auto"/>
        <w:left w:val="none" w:sz="0" w:space="0" w:color="auto"/>
        <w:bottom w:val="none" w:sz="0" w:space="0" w:color="auto"/>
        <w:right w:val="none" w:sz="0" w:space="0" w:color="auto"/>
      </w:divBdr>
      <w:divsChild>
        <w:div w:id="2072849129">
          <w:marLeft w:val="547"/>
          <w:marRight w:val="0"/>
          <w:marTop w:val="0"/>
          <w:marBottom w:val="0"/>
          <w:divBdr>
            <w:top w:val="none" w:sz="0" w:space="0" w:color="auto"/>
            <w:left w:val="none" w:sz="0" w:space="0" w:color="auto"/>
            <w:bottom w:val="none" w:sz="0" w:space="0" w:color="auto"/>
            <w:right w:val="none" w:sz="0" w:space="0" w:color="auto"/>
          </w:divBdr>
        </w:div>
      </w:divsChild>
    </w:div>
    <w:div w:id="1050113558">
      <w:bodyDiv w:val="1"/>
      <w:marLeft w:val="0"/>
      <w:marRight w:val="0"/>
      <w:marTop w:val="0"/>
      <w:marBottom w:val="0"/>
      <w:divBdr>
        <w:top w:val="none" w:sz="0" w:space="0" w:color="auto"/>
        <w:left w:val="none" w:sz="0" w:space="0" w:color="auto"/>
        <w:bottom w:val="none" w:sz="0" w:space="0" w:color="auto"/>
        <w:right w:val="none" w:sz="0" w:space="0" w:color="auto"/>
      </w:divBdr>
    </w:div>
    <w:div w:id="106622489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4549593">
      <w:bodyDiv w:val="1"/>
      <w:marLeft w:val="0"/>
      <w:marRight w:val="0"/>
      <w:marTop w:val="0"/>
      <w:marBottom w:val="0"/>
      <w:divBdr>
        <w:top w:val="none" w:sz="0" w:space="0" w:color="auto"/>
        <w:left w:val="none" w:sz="0" w:space="0" w:color="auto"/>
        <w:bottom w:val="none" w:sz="0" w:space="0" w:color="auto"/>
        <w:right w:val="none" w:sz="0" w:space="0" w:color="auto"/>
      </w:divBdr>
    </w:div>
    <w:div w:id="107486007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7905667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4494819">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098141117">
      <w:bodyDiv w:val="1"/>
      <w:marLeft w:val="0"/>
      <w:marRight w:val="0"/>
      <w:marTop w:val="0"/>
      <w:marBottom w:val="0"/>
      <w:divBdr>
        <w:top w:val="none" w:sz="0" w:space="0" w:color="auto"/>
        <w:left w:val="none" w:sz="0" w:space="0" w:color="auto"/>
        <w:bottom w:val="none" w:sz="0" w:space="0" w:color="auto"/>
        <w:right w:val="none" w:sz="0" w:space="0" w:color="auto"/>
      </w:divBdr>
    </w:div>
    <w:div w:id="1106651818">
      <w:bodyDiv w:val="1"/>
      <w:marLeft w:val="0"/>
      <w:marRight w:val="0"/>
      <w:marTop w:val="0"/>
      <w:marBottom w:val="0"/>
      <w:divBdr>
        <w:top w:val="none" w:sz="0" w:space="0" w:color="auto"/>
        <w:left w:val="none" w:sz="0" w:space="0" w:color="auto"/>
        <w:bottom w:val="none" w:sz="0" w:space="0" w:color="auto"/>
        <w:right w:val="none" w:sz="0" w:space="0" w:color="auto"/>
      </w:divBdr>
    </w:div>
    <w:div w:id="1106968848">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18478">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24353193">
      <w:bodyDiv w:val="1"/>
      <w:marLeft w:val="0"/>
      <w:marRight w:val="0"/>
      <w:marTop w:val="0"/>
      <w:marBottom w:val="0"/>
      <w:divBdr>
        <w:top w:val="none" w:sz="0" w:space="0" w:color="auto"/>
        <w:left w:val="none" w:sz="0" w:space="0" w:color="auto"/>
        <w:bottom w:val="none" w:sz="0" w:space="0" w:color="auto"/>
        <w:right w:val="none" w:sz="0" w:space="0" w:color="auto"/>
      </w:divBdr>
    </w:div>
    <w:div w:id="1138649054">
      <w:bodyDiv w:val="1"/>
      <w:marLeft w:val="0"/>
      <w:marRight w:val="0"/>
      <w:marTop w:val="0"/>
      <w:marBottom w:val="0"/>
      <w:divBdr>
        <w:top w:val="none" w:sz="0" w:space="0" w:color="auto"/>
        <w:left w:val="none" w:sz="0" w:space="0" w:color="auto"/>
        <w:bottom w:val="none" w:sz="0" w:space="0" w:color="auto"/>
        <w:right w:val="none" w:sz="0" w:space="0" w:color="auto"/>
      </w:divBdr>
    </w:div>
    <w:div w:id="1142576140">
      <w:bodyDiv w:val="1"/>
      <w:marLeft w:val="0"/>
      <w:marRight w:val="0"/>
      <w:marTop w:val="0"/>
      <w:marBottom w:val="0"/>
      <w:divBdr>
        <w:top w:val="none" w:sz="0" w:space="0" w:color="auto"/>
        <w:left w:val="none" w:sz="0" w:space="0" w:color="auto"/>
        <w:bottom w:val="none" w:sz="0" w:space="0" w:color="auto"/>
        <w:right w:val="none" w:sz="0" w:space="0" w:color="auto"/>
      </w:divBdr>
    </w:div>
    <w:div w:id="1142964920">
      <w:bodyDiv w:val="1"/>
      <w:marLeft w:val="0"/>
      <w:marRight w:val="0"/>
      <w:marTop w:val="0"/>
      <w:marBottom w:val="0"/>
      <w:divBdr>
        <w:top w:val="none" w:sz="0" w:space="0" w:color="auto"/>
        <w:left w:val="none" w:sz="0" w:space="0" w:color="auto"/>
        <w:bottom w:val="none" w:sz="0" w:space="0" w:color="auto"/>
        <w:right w:val="none" w:sz="0" w:space="0" w:color="auto"/>
      </w:divBdr>
    </w:div>
    <w:div w:id="1145700848">
      <w:bodyDiv w:val="1"/>
      <w:marLeft w:val="0"/>
      <w:marRight w:val="0"/>
      <w:marTop w:val="0"/>
      <w:marBottom w:val="0"/>
      <w:divBdr>
        <w:top w:val="none" w:sz="0" w:space="0" w:color="auto"/>
        <w:left w:val="none" w:sz="0" w:space="0" w:color="auto"/>
        <w:bottom w:val="none" w:sz="0" w:space="0" w:color="auto"/>
        <w:right w:val="none" w:sz="0" w:space="0" w:color="auto"/>
      </w:divBdr>
    </w:div>
    <w:div w:id="1151292684">
      <w:bodyDiv w:val="1"/>
      <w:marLeft w:val="0"/>
      <w:marRight w:val="0"/>
      <w:marTop w:val="0"/>
      <w:marBottom w:val="0"/>
      <w:divBdr>
        <w:top w:val="none" w:sz="0" w:space="0" w:color="auto"/>
        <w:left w:val="none" w:sz="0" w:space="0" w:color="auto"/>
        <w:bottom w:val="none" w:sz="0" w:space="0" w:color="auto"/>
        <w:right w:val="none" w:sz="0" w:space="0" w:color="auto"/>
      </w:divBdr>
    </w:div>
    <w:div w:id="1154570428">
      <w:bodyDiv w:val="1"/>
      <w:marLeft w:val="0"/>
      <w:marRight w:val="0"/>
      <w:marTop w:val="0"/>
      <w:marBottom w:val="0"/>
      <w:divBdr>
        <w:top w:val="none" w:sz="0" w:space="0" w:color="auto"/>
        <w:left w:val="none" w:sz="0" w:space="0" w:color="auto"/>
        <w:bottom w:val="none" w:sz="0" w:space="0" w:color="auto"/>
        <w:right w:val="none" w:sz="0" w:space="0" w:color="auto"/>
      </w:divBdr>
    </w:div>
    <w:div w:id="1162624750">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79151021">
      <w:bodyDiv w:val="1"/>
      <w:marLeft w:val="0"/>
      <w:marRight w:val="0"/>
      <w:marTop w:val="0"/>
      <w:marBottom w:val="0"/>
      <w:divBdr>
        <w:top w:val="none" w:sz="0" w:space="0" w:color="auto"/>
        <w:left w:val="none" w:sz="0" w:space="0" w:color="auto"/>
        <w:bottom w:val="none" w:sz="0" w:space="0" w:color="auto"/>
        <w:right w:val="none" w:sz="0" w:space="0" w:color="auto"/>
      </w:divBdr>
    </w:div>
    <w:div w:id="1195311667">
      <w:bodyDiv w:val="1"/>
      <w:marLeft w:val="0"/>
      <w:marRight w:val="0"/>
      <w:marTop w:val="0"/>
      <w:marBottom w:val="0"/>
      <w:divBdr>
        <w:top w:val="none" w:sz="0" w:space="0" w:color="auto"/>
        <w:left w:val="none" w:sz="0" w:space="0" w:color="auto"/>
        <w:bottom w:val="none" w:sz="0" w:space="0" w:color="auto"/>
        <w:right w:val="none" w:sz="0" w:space="0" w:color="auto"/>
      </w:divBdr>
    </w:div>
    <w:div w:id="1205865952">
      <w:bodyDiv w:val="1"/>
      <w:marLeft w:val="0"/>
      <w:marRight w:val="0"/>
      <w:marTop w:val="0"/>
      <w:marBottom w:val="0"/>
      <w:divBdr>
        <w:top w:val="none" w:sz="0" w:space="0" w:color="auto"/>
        <w:left w:val="none" w:sz="0" w:space="0" w:color="auto"/>
        <w:bottom w:val="none" w:sz="0" w:space="0" w:color="auto"/>
        <w:right w:val="none" w:sz="0" w:space="0" w:color="auto"/>
      </w:divBdr>
    </w:div>
    <w:div w:id="1209411126">
      <w:bodyDiv w:val="1"/>
      <w:marLeft w:val="0"/>
      <w:marRight w:val="0"/>
      <w:marTop w:val="0"/>
      <w:marBottom w:val="0"/>
      <w:divBdr>
        <w:top w:val="none" w:sz="0" w:space="0" w:color="auto"/>
        <w:left w:val="none" w:sz="0" w:space="0" w:color="auto"/>
        <w:bottom w:val="none" w:sz="0" w:space="0" w:color="auto"/>
        <w:right w:val="none" w:sz="0" w:space="0" w:color="auto"/>
      </w:divBdr>
    </w:div>
    <w:div w:id="1210536224">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2301213">
      <w:bodyDiv w:val="1"/>
      <w:marLeft w:val="0"/>
      <w:marRight w:val="0"/>
      <w:marTop w:val="0"/>
      <w:marBottom w:val="0"/>
      <w:divBdr>
        <w:top w:val="none" w:sz="0" w:space="0" w:color="auto"/>
        <w:left w:val="none" w:sz="0" w:space="0" w:color="auto"/>
        <w:bottom w:val="none" w:sz="0" w:space="0" w:color="auto"/>
        <w:right w:val="none" w:sz="0" w:space="0" w:color="auto"/>
      </w:divBdr>
    </w:div>
    <w:div w:id="1212880953">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28761000">
      <w:bodyDiv w:val="1"/>
      <w:marLeft w:val="0"/>
      <w:marRight w:val="0"/>
      <w:marTop w:val="0"/>
      <w:marBottom w:val="0"/>
      <w:divBdr>
        <w:top w:val="none" w:sz="0" w:space="0" w:color="auto"/>
        <w:left w:val="none" w:sz="0" w:space="0" w:color="auto"/>
        <w:bottom w:val="none" w:sz="0" w:space="0" w:color="auto"/>
        <w:right w:val="none" w:sz="0" w:space="0" w:color="auto"/>
      </w:divBdr>
    </w:div>
    <w:div w:id="1232278001">
      <w:bodyDiv w:val="1"/>
      <w:marLeft w:val="0"/>
      <w:marRight w:val="0"/>
      <w:marTop w:val="0"/>
      <w:marBottom w:val="0"/>
      <w:divBdr>
        <w:top w:val="none" w:sz="0" w:space="0" w:color="auto"/>
        <w:left w:val="none" w:sz="0" w:space="0" w:color="auto"/>
        <w:bottom w:val="none" w:sz="0" w:space="0" w:color="auto"/>
        <w:right w:val="none" w:sz="0" w:space="0" w:color="auto"/>
      </w:divBdr>
    </w:div>
    <w:div w:id="1235164212">
      <w:bodyDiv w:val="1"/>
      <w:marLeft w:val="0"/>
      <w:marRight w:val="0"/>
      <w:marTop w:val="0"/>
      <w:marBottom w:val="0"/>
      <w:divBdr>
        <w:top w:val="none" w:sz="0" w:space="0" w:color="auto"/>
        <w:left w:val="none" w:sz="0" w:space="0" w:color="auto"/>
        <w:bottom w:val="none" w:sz="0" w:space="0" w:color="auto"/>
        <w:right w:val="none" w:sz="0" w:space="0" w:color="auto"/>
      </w:divBdr>
    </w:div>
    <w:div w:id="1242450457">
      <w:bodyDiv w:val="1"/>
      <w:marLeft w:val="0"/>
      <w:marRight w:val="0"/>
      <w:marTop w:val="0"/>
      <w:marBottom w:val="0"/>
      <w:divBdr>
        <w:top w:val="none" w:sz="0" w:space="0" w:color="auto"/>
        <w:left w:val="none" w:sz="0" w:space="0" w:color="auto"/>
        <w:bottom w:val="none" w:sz="0" w:space="0" w:color="auto"/>
        <w:right w:val="none" w:sz="0" w:space="0" w:color="auto"/>
      </w:divBdr>
    </w:div>
    <w:div w:id="1256133959">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5915043">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68391399">
      <w:bodyDiv w:val="1"/>
      <w:marLeft w:val="0"/>
      <w:marRight w:val="0"/>
      <w:marTop w:val="0"/>
      <w:marBottom w:val="0"/>
      <w:divBdr>
        <w:top w:val="none" w:sz="0" w:space="0" w:color="auto"/>
        <w:left w:val="none" w:sz="0" w:space="0" w:color="auto"/>
        <w:bottom w:val="none" w:sz="0" w:space="0" w:color="auto"/>
        <w:right w:val="none" w:sz="0" w:space="0" w:color="auto"/>
      </w:divBdr>
    </w:div>
    <w:div w:id="1275013541">
      <w:bodyDiv w:val="1"/>
      <w:marLeft w:val="0"/>
      <w:marRight w:val="0"/>
      <w:marTop w:val="0"/>
      <w:marBottom w:val="0"/>
      <w:divBdr>
        <w:top w:val="none" w:sz="0" w:space="0" w:color="auto"/>
        <w:left w:val="none" w:sz="0" w:space="0" w:color="auto"/>
        <w:bottom w:val="none" w:sz="0" w:space="0" w:color="auto"/>
        <w:right w:val="none" w:sz="0" w:space="0" w:color="auto"/>
      </w:divBdr>
    </w:div>
    <w:div w:id="1278682235">
      <w:bodyDiv w:val="1"/>
      <w:marLeft w:val="0"/>
      <w:marRight w:val="0"/>
      <w:marTop w:val="0"/>
      <w:marBottom w:val="0"/>
      <w:divBdr>
        <w:top w:val="none" w:sz="0" w:space="0" w:color="auto"/>
        <w:left w:val="none" w:sz="0" w:space="0" w:color="auto"/>
        <w:bottom w:val="none" w:sz="0" w:space="0" w:color="auto"/>
        <w:right w:val="none" w:sz="0" w:space="0" w:color="auto"/>
      </w:divBdr>
    </w:div>
    <w:div w:id="1278945075">
      <w:bodyDiv w:val="1"/>
      <w:marLeft w:val="0"/>
      <w:marRight w:val="0"/>
      <w:marTop w:val="0"/>
      <w:marBottom w:val="0"/>
      <w:divBdr>
        <w:top w:val="none" w:sz="0" w:space="0" w:color="auto"/>
        <w:left w:val="none" w:sz="0" w:space="0" w:color="auto"/>
        <w:bottom w:val="none" w:sz="0" w:space="0" w:color="auto"/>
        <w:right w:val="none" w:sz="0" w:space="0" w:color="auto"/>
      </w:divBdr>
    </w:div>
    <w:div w:id="1292513337">
      <w:bodyDiv w:val="1"/>
      <w:marLeft w:val="0"/>
      <w:marRight w:val="0"/>
      <w:marTop w:val="0"/>
      <w:marBottom w:val="0"/>
      <w:divBdr>
        <w:top w:val="none" w:sz="0" w:space="0" w:color="auto"/>
        <w:left w:val="none" w:sz="0" w:space="0" w:color="auto"/>
        <w:bottom w:val="none" w:sz="0" w:space="0" w:color="auto"/>
        <w:right w:val="none" w:sz="0" w:space="0" w:color="auto"/>
      </w:divBdr>
    </w:div>
    <w:div w:id="1303585179">
      <w:bodyDiv w:val="1"/>
      <w:marLeft w:val="0"/>
      <w:marRight w:val="0"/>
      <w:marTop w:val="0"/>
      <w:marBottom w:val="0"/>
      <w:divBdr>
        <w:top w:val="none" w:sz="0" w:space="0" w:color="auto"/>
        <w:left w:val="none" w:sz="0" w:space="0" w:color="auto"/>
        <w:bottom w:val="none" w:sz="0" w:space="0" w:color="auto"/>
        <w:right w:val="none" w:sz="0" w:space="0" w:color="auto"/>
      </w:divBdr>
    </w:div>
    <w:div w:id="1311596853">
      <w:bodyDiv w:val="1"/>
      <w:marLeft w:val="0"/>
      <w:marRight w:val="0"/>
      <w:marTop w:val="0"/>
      <w:marBottom w:val="0"/>
      <w:divBdr>
        <w:top w:val="none" w:sz="0" w:space="0" w:color="auto"/>
        <w:left w:val="none" w:sz="0" w:space="0" w:color="auto"/>
        <w:bottom w:val="none" w:sz="0" w:space="0" w:color="auto"/>
        <w:right w:val="none" w:sz="0" w:space="0" w:color="auto"/>
      </w:divBdr>
    </w:div>
    <w:div w:id="1316300736">
      <w:bodyDiv w:val="1"/>
      <w:marLeft w:val="0"/>
      <w:marRight w:val="0"/>
      <w:marTop w:val="0"/>
      <w:marBottom w:val="0"/>
      <w:divBdr>
        <w:top w:val="none" w:sz="0" w:space="0" w:color="auto"/>
        <w:left w:val="none" w:sz="0" w:space="0" w:color="auto"/>
        <w:bottom w:val="none" w:sz="0" w:space="0" w:color="auto"/>
        <w:right w:val="none" w:sz="0" w:space="0" w:color="auto"/>
      </w:divBdr>
    </w:div>
    <w:div w:id="1318262534">
      <w:bodyDiv w:val="1"/>
      <w:marLeft w:val="0"/>
      <w:marRight w:val="0"/>
      <w:marTop w:val="0"/>
      <w:marBottom w:val="0"/>
      <w:divBdr>
        <w:top w:val="none" w:sz="0" w:space="0" w:color="auto"/>
        <w:left w:val="none" w:sz="0" w:space="0" w:color="auto"/>
        <w:bottom w:val="none" w:sz="0" w:space="0" w:color="auto"/>
        <w:right w:val="none" w:sz="0" w:space="0" w:color="auto"/>
      </w:divBdr>
    </w:div>
    <w:div w:id="1343166747">
      <w:bodyDiv w:val="1"/>
      <w:marLeft w:val="0"/>
      <w:marRight w:val="0"/>
      <w:marTop w:val="0"/>
      <w:marBottom w:val="0"/>
      <w:divBdr>
        <w:top w:val="none" w:sz="0" w:space="0" w:color="auto"/>
        <w:left w:val="none" w:sz="0" w:space="0" w:color="auto"/>
        <w:bottom w:val="none" w:sz="0" w:space="0" w:color="auto"/>
        <w:right w:val="none" w:sz="0" w:space="0" w:color="auto"/>
      </w:divBdr>
    </w:div>
    <w:div w:id="135168506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3633837">
      <w:bodyDiv w:val="1"/>
      <w:marLeft w:val="0"/>
      <w:marRight w:val="0"/>
      <w:marTop w:val="0"/>
      <w:marBottom w:val="0"/>
      <w:divBdr>
        <w:top w:val="none" w:sz="0" w:space="0" w:color="auto"/>
        <w:left w:val="none" w:sz="0" w:space="0" w:color="auto"/>
        <w:bottom w:val="none" w:sz="0" w:space="0" w:color="auto"/>
        <w:right w:val="none" w:sz="0" w:space="0" w:color="auto"/>
      </w:divBdr>
    </w:div>
    <w:div w:id="1378899167">
      <w:bodyDiv w:val="1"/>
      <w:marLeft w:val="0"/>
      <w:marRight w:val="0"/>
      <w:marTop w:val="0"/>
      <w:marBottom w:val="0"/>
      <w:divBdr>
        <w:top w:val="none" w:sz="0" w:space="0" w:color="auto"/>
        <w:left w:val="none" w:sz="0" w:space="0" w:color="auto"/>
        <w:bottom w:val="none" w:sz="0" w:space="0" w:color="auto"/>
        <w:right w:val="none" w:sz="0" w:space="0" w:color="auto"/>
      </w:divBdr>
    </w:div>
    <w:div w:id="1385642159">
      <w:bodyDiv w:val="1"/>
      <w:marLeft w:val="0"/>
      <w:marRight w:val="0"/>
      <w:marTop w:val="0"/>
      <w:marBottom w:val="0"/>
      <w:divBdr>
        <w:top w:val="none" w:sz="0" w:space="0" w:color="auto"/>
        <w:left w:val="none" w:sz="0" w:space="0" w:color="auto"/>
        <w:bottom w:val="none" w:sz="0" w:space="0" w:color="auto"/>
        <w:right w:val="none" w:sz="0" w:space="0" w:color="auto"/>
      </w:divBdr>
    </w:div>
    <w:div w:id="1389182584">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03941404">
      <w:bodyDiv w:val="1"/>
      <w:marLeft w:val="0"/>
      <w:marRight w:val="0"/>
      <w:marTop w:val="0"/>
      <w:marBottom w:val="0"/>
      <w:divBdr>
        <w:top w:val="none" w:sz="0" w:space="0" w:color="auto"/>
        <w:left w:val="none" w:sz="0" w:space="0" w:color="auto"/>
        <w:bottom w:val="none" w:sz="0" w:space="0" w:color="auto"/>
        <w:right w:val="none" w:sz="0" w:space="0" w:color="auto"/>
      </w:divBdr>
    </w:div>
    <w:div w:id="1407149888">
      <w:bodyDiv w:val="1"/>
      <w:marLeft w:val="0"/>
      <w:marRight w:val="0"/>
      <w:marTop w:val="0"/>
      <w:marBottom w:val="0"/>
      <w:divBdr>
        <w:top w:val="none" w:sz="0" w:space="0" w:color="auto"/>
        <w:left w:val="none" w:sz="0" w:space="0" w:color="auto"/>
        <w:bottom w:val="none" w:sz="0" w:space="0" w:color="auto"/>
        <w:right w:val="none" w:sz="0" w:space="0" w:color="auto"/>
      </w:divBdr>
    </w:div>
    <w:div w:id="1411148943">
      <w:bodyDiv w:val="1"/>
      <w:marLeft w:val="0"/>
      <w:marRight w:val="0"/>
      <w:marTop w:val="0"/>
      <w:marBottom w:val="0"/>
      <w:divBdr>
        <w:top w:val="none" w:sz="0" w:space="0" w:color="auto"/>
        <w:left w:val="none" w:sz="0" w:space="0" w:color="auto"/>
        <w:bottom w:val="none" w:sz="0" w:space="0" w:color="auto"/>
        <w:right w:val="none" w:sz="0" w:space="0" w:color="auto"/>
      </w:divBdr>
    </w:div>
    <w:div w:id="1415469575">
      <w:bodyDiv w:val="1"/>
      <w:marLeft w:val="0"/>
      <w:marRight w:val="0"/>
      <w:marTop w:val="0"/>
      <w:marBottom w:val="0"/>
      <w:divBdr>
        <w:top w:val="none" w:sz="0" w:space="0" w:color="auto"/>
        <w:left w:val="none" w:sz="0" w:space="0" w:color="auto"/>
        <w:bottom w:val="none" w:sz="0" w:space="0" w:color="auto"/>
        <w:right w:val="none" w:sz="0" w:space="0" w:color="auto"/>
      </w:divBdr>
    </w:div>
    <w:div w:id="1425028343">
      <w:bodyDiv w:val="1"/>
      <w:marLeft w:val="0"/>
      <w:marRight w:val="0"/>
      <w:marTop w:val="0"/>
      <w:marBottom w:val="0"/>
      <w:divBdr>
        <w:top w:val="none" w:sz="0" w:space="0" w:color="auto"/>
        <w:left w:val="none" w:sz="0" w:space="0" w:color="auto"/>
        <w:bottom w:val="none" w:sz="0" w:space="0" w:color="auto"/>
        <w:right w:val="none" w:sz="0" w:space="0" w:color="auto"/>
      </w:divBdr>
    </w:div>
    <w:div w:id="1435595591">
      <w:bodyDiv w:val="1"/>
      <w:marLeft w:val="0"/>
      <w:marRight w:val="0"/>
      <w:marTop w:val="0"/>
      <w:marBottom w:val="0"/>
      <w:divBdr>
        <w:top w:val="none" w:sz="0" w:space="0" w:color="auto"/>
        <w:left w:val="none" w:sz="0" w:space="0" w:color="auto"/>
        <w:bottom w:val="none" w:sz="0" w:space="0" w:color="auto"/>
        <w:right w:val="none" w:sz="0" w:space="0" w:color="auto"/>
      </w:divBdr>
    </w:div>
    <w:div w:id="1446346185">
      <w:bodyDiv w:val="1"/>
      <w:marLeft w:val="0"/>
      <w:marRight w:val="0"/>
      <w:marTop w:val="0"/>
      <w:marBottom w:val="0"/>
      <w:divBdr>
        <w:top w:val="none" w:sz="0" w:space="0" w:color="auto"/>
        <w:left w:val="none" w:sz="0" w:space="0" w:color="auto"/>
        <w:bottom w:val="none" w:sz="0" w:space="0" w:color="auto"/>
        <w:right w:val="none" w:sz="0" w:space="0" w:color="auto"/>
      </w:divBdr>
    </w:div>
    <w:div w:id="1461995540">
      <w:bodyDiv w:val="1"/>
      <w:marLeft w:val="0"/>
      <w:marRight w:val="0"/>
      <w:marTop w:val="0"/>
      <w:marBottom w:val="0"/>
      <w:divBdr>
        <w:top w:val="none" w:sz="0" w:space="0" w:color="auto"/>
        <w:left w:val="none" w:sz="0" w:space="0" w:color="auto"/>
        <w:bottom w:val="none" w:sz="0" w:space="0" w:color="auto"/>
        <w:right w:val="none" w:sz="0" w:space="0" w:color="auto"/>
      </w:divBdr>
    </w:div>
    <w:div w:id="1466895041">
      <w:bodyDiv w:val="1"/>
      <w:marLeft w:val="0"/>
      <w:marRight w:val="0"/>
      <w:marTop w:val="0"/>
      <w:marBottom w:val="0"/>
      <w:divBdr>
        <w:top w:val="none" w:sz="0" w:space="0" w:color="auto"/>
        <w:left w:val="none" w:sz="0" w:space="0" w:color="auto"/>
        <w:bottom w:val="none" w:sz="0" w:space="0" w:color="auto"/>
        <w:right w:val="none" w:sz="0" w:space="0" w:color="auto"/>
      </w:divBdr>
    </w:div>
    <w:div w:id="1479492854">
      <w:bodyDiv w:val="1"/>
      <w:marLeft w:val="0"/>
      <w:marRight w:val="0"/>
      <w:marTop w:val="0"/>
      <w:marBottom w:val="0"/>
      <w:divBdr>
        <w:top w:val="none" w:sz="0" w:space="0" w:color="auto"/>
        <w:left w:val="none" w:sz="0" w:space="0" w:color="auto"/>
        <w:bottom w:val="none" w:sz="0" w:space="0" w:color="auto"/>
        <w:right w:val="none" w:sz="0" w:space="0" w:color="auto"/>
      </w:divBdr>
    </w:div>
    <w:div w:id="1495297062">
      <w:bodyDiv w:val="1"/>
      <w:marLeft w:val="0"/>
      <w:marRight w:val="0"/>
      <w:marTop w:val="0"/>
      <w:marBottom w:val="0"/>
      <w:divBdr>
        <w:top w:val="none" w:sz="0" w:space="0" w:color="auto"/>
        <w:left w:val="none" w:sz="0" w:space="0" w:color="auto"/>
        <w:bottom w:val="none" w:sz="0" w:space="0" w:color="auto"/>
        <w:right w:val="none" w:sz="0" w:space="0" w:color="auto"/>
      </w:divBdr>
    </w:div>
    <w:div w:id="1495754272">
      <w:bodyDiv w:val="1"/>
      <w:marLeft w:val="0"/>
      <w:marRight w:val="0"/>
      <w:marTop w:val="0"/>
      <w:marBottom w:val="0"/>
      <w:divBdr>
        <w:top w:val="none" w:sz="0" w:space="0" w:color="auto"/>
        <w:left w:val="none" w:sz="0" w:space="0" w:color="auto"/>
        <w:bottom w:val="none" w:sz="0" w:space="0" w:color="auto"/>
        <w:right w:val="none" w:sz="0" w:space="0" w:color="auto"/>
      </w:divBdr>
    </w:div>
    <w:div w:id="1497068344">
      <w:bodyDiv w:val="1"/>
      <w:marLeft w:val="0"/>
      <w:marRight w:val="0"/>
      <w:marTop w:val="0"/>
      <w:marBottom w:val="0"/>
      <w:divBdr>
        <w:top w:val="none" w:sz="0" w:space="0" w:color="auto"/>
        <w:left w:val="none" w:sz="0" w:space="0" w:color="auto"/>
        <w:bottom w:val="none" w:sz="0" w:space="0" w:color="auto"/>
        <w:right w:val="none" w:sz="0" w:space="0" w:color="auto"/>
      </w:divBdr>
    </w:div>
    <w:div w:id="1498576829">
      <w:bodyDiv w:val="1"/>
      <w:marLeft w:val="0"/>
      <w:marRight w:val="0"/>
      <w:marTop w:val="0"/>
      <w:marBottom w:val="0"/>
      <w:divBdr>
        <w:top w:val="none" w:sz="0" w:space="0" w:color="auto"/>
        <w:left w:val="none" w:sz="0" w:space="0" w:color="auto"/>
        <w:bottom w:val="none" w:sz="0" w:space="0" w:color="auto"/>
        <w:right w:val="none" w:sz="0" w:space="0" w:color="auto"/>
      </w:divBdr>
    </w:div>
    <w:div w:id="1500196603">
      <w:bodyDiv w:val="1"/>
      <w:marLeft w:val="0"/>
      <w:marRight w:val="0"/>
      <w:marTop w:val="0"/>
      <w:marBottom w:val="0"/>
      <w:divBdr>
        <w:top w:val="none" w:sz="0" w:space="0" w:color="auto"/>
        <w:left w:val="none" w:sz="0" w:space="0" w:color="auto"/>
        <w:bottom w:val="none" w:sz="0" w:space="0" w:color="auto"/>
        <w:right w:val="none" w:sz="0" w:space="0" w:color="auto"/>
      </w:divBdr>
    </w:div>
    <w:div w:id="1501769716">
      <w:bodyDiv w:val="1"/>
      <w:marLeft w:val="0"/>
      <w:marRight w:val="0"/>
      <w:marTop w:val="0"/>
      <w:marBottom w:val="0"/>
      <w:divBdr>
        <w:top w:val="none" w:sz="0" w:space="0" w:color="auto"/>
        <w:left w:val="none" w:sz="0" w:space="0" w:color="auto"/>
        <w:bottom w:val="none" w:sz="0" w:space="0" w:color="auto"/>
        <w:right w:val="none" w:sz="0" w:space="0" w:color="auto"/>
      </w:divBdr>
    </w:div>
    <w:div w:id="1517159445">
      <w:bodyDiv w:val="1"/>
      <w:marLeft w:val="0"/>
      <w:marRight w:val="0"/>
      <w:marTop w:val="0"/>
      <w:marBottom w:val="0"/>
      <w:divBdr>
        <w:top w:val="none" w:sz="0" w:space="0" w:color="auto"/>
        <w:left w:val="none" w:sz="0" w:space="0" w:color="auto"/>
        <w:bottom w:val="none" w:sz="0" w:space="0" w:color="auto"/>
        <w:right w:val="none" w:sz="0" w:space="0" w:color="auto"/>
      </w:divBdr>
    </w:div>
    <w:div w:id="1523468846">
      <w:bodyDiv w:val="1"/>
      <w:marLeft w:val="0"/>
      <w:marRight w:val="0"/>
      <w:marTop w:val="0"/>
      <w:marBottom w:val="0"/>
      <w:divBdr>
        <w:top w:val="none" w:sz="0" w:space="0" w:color="auto"/>
        <w:left w:val="none" w:sz="0" w:space="0" w:color="auto"/>
        <w:bottom w:val="none" w:sz="0" w:space="0" w:color="auto"/>
        <w:right w:val="none" w:sz="0" w:space="0" w:color="auto"/>
      </w:divBdr>
    </w:div>
    <w:div w:id="1523592073">
      <w:bodyDiv w:val="1"/>
      <w:marLeft w:val="0"/>
      <w:marRight w:val="0"/>
      <w:marTop w:val="0"/>
      <w:marBottom w:val="0"/>
      <w:divBdr>
        <w:top w:val="none" w:sz="0" w:space="0" w:color="auto"/>
        <w:left w:val="none" w:sz="0" w:space="0" w:color="auto"/>
        <w:bottom w:val="none" w:sz="0" w:space="0" w:color="auto"/>
        <w:right w:val="none" w:sz="0" w:space="0" w:color="auto"/>
      </w:divBdr>
    </w:div>
    <w:div w:id="1527793624">
      <w:bodyDiv w:val="1"/>
      <w:marLeft w:val="0"/>
      <w:marRight w:val="0"/>
      <w:marTop w:val="0"/>
      <w:marBottom w:val="0"/>
      <w:divBdr>
        <w:top w:val="none" w:sz="0" w:space="0" w:color="auto"/>
        <w:left w:val="none" w:sz="0" w:space="0" w:color="auto"/>
        <w:bottom w:val="none" w:sz="0" w:space="0" w:color="auto"/>
        <w:right w:val="none" w:sz="0" w:space="0" w:color="auto"/>
      </w:divBdr>
    </w:div>
    <w:div w:id="1539472939">
      <w:bodyDiv w:val="1"/>
      <w:marLeft w:val="0"/>
      <w:marRight w:val="0"/>
      <w:marTop w:val="0"/>
      <w:marBottom w:val="0"/>
      <w:divBdr>
        <w:top w:val="none" w:sz="0" w:space="0" w:color="auto"/>
        <w:left w:val="none" w:sz="0" w:space="0" w:color="auto"/>
        <w:bottom w:val="none" w:sz="0" w:space="0" w:color="auto"/>
        <w:right w:val="none" w:sz="0" w:space="0" w:color="auto"/>
      </w:divBdr>
    </w:div>
    <w:div w:id="1543439801">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61288289">
      <w:bodyDiv w:val="1"/>
      <w:marLeft w:val="0"/>
      <w:marRight w:val="0"/>
      <w:marTop w:val="0"/>
      <w:marBottom w:val="0"/>
      <w:divBdr>
        <w:top w:val="none" w:sz="0" w:space="0" w:color="auto"/>
        <w:left w:val="none" w:sz="0" w:space="0" w:color="auto"/>
        <w:bottom w:val="none" w:sz="0" w:space="0" w:color="auto"/>
        <w:right w:val="none" w:sz="0" w:space="0" w:color="auto"/>
      </w:divBdr>
    </w:div>
    <w:div w:id="1578594231">
      <w:bodyDiv w:val="1"/>
      <w:marLeft w:val="0"/>
      <w:marRight w:val="0"/>
      <w:marTop w:val="0"/>
      <w:marBottom w:val="0"/>
      <w:divBdr>
        <w:top w:val="none" w:sz="0" w:space="0" w:color="auto"/>
        <w:left w:val="none" w:sz="0" w:space="0" w:color="auto"/>
        <w:bottom w:val="none" w:sz="0" w:space="0" w:color="auto"/>
        <w:right w:val="none" w:sz="0" w:space="0" w:color="auto"/>
      </w:divBdr>
    </w:div>
    <w:div w:id="1580747855">
      <w:bodyDiv w:val="1"/>
      <w:marLeft w:val="0"/>
      <w:marRight w:val="0"/>
      <w:marTop w:val="0"/>
      <w:marBottom w:val="0"/>
      <w:divBdr>
        <w:top w:val="none" w:sz="0" w:space="0" w:color="auto"/>
        <w:left w:val="none" w:sz="0" w:space="0" w:color="auto"/>
        <w:bottom w:val="none" w:sz="0" w:space="0" w:color="auto"/>
        <w:right w:val="none" w:sz="0" w:space="0" w:color="auto"/>
      </w:divBdr>
    </w:div>
    <w:div w:id="1581333463">
      <w:bodyDiv w:val="1"/>
      <w:marLeft w:val="0"/>
      <w:marRight w:val="0"/>
      <w:marTop w:val="0"/>
      <w:marBottom w:val="0"/>
      <w:divBdr>
        <w:top w:val="none" w:sz="0" w:space="0" w:color="auto"/>
        <w:left w:val="none" w:sz="0" w:space="0" w:color="auto"/>
        <w:bottom w:val="none" w:sz="0" w:space="0" w:color="auto"/>
        <w:right w:val="none" w:sz="0" w:space="0" w:color="auto"/>
      </w:divBdr>
    </w:div>
    <w:div w:id="1588464605">
      <w:bodyDiv w:val="1"/>
      <w:marLeft w:val="0"/>
      <w:marRight w:val="0"/>
      <w:marTop w:val="0"/>
      <w:marBottom w:val="0"/>
      <w:divBdr>
        <w:top w:val="none" w:sz="0" w:space="0" w:color="auto"/>
        <w:left w:val="none" w:sz="0" w:space="0" w:color="auto"/>
        <w:bottom w:val="none" w:sz="0" w:space="0" w:color="auto"/>
        <w:right w:val="none" w:sz="0" w:space="0" w:color="auto"/>
      </w:divBdr>
    </w:div>
    <w:div w:id="1591112674">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600208">
      <w:bodyDiv w:val="1"/>
      <w:marLeft w:val="0"/>
      <w:marRight w:val="0"/>
      <w:marTop w:val="0"/>
      <w:marBottom w:val="0"/>
      <w:divBdr>
        <w:top w:val="none" w:sz="0" w:space="0" w:color="auto"/>
        <w:left w:val="none" w:sz="0" w:space="0" w:color="auto"/>
        <w:bottom w:val="none" w:sz="0" w:space="0" w:color="auto"/>
        <w:right w:val="none" w:sz="0" w:space="0" w:color="auto"/>
      </w:divBdr>
    </w:div>
    <w:div w:id="1617178596">
      <w:bodyDiv w:val="1"/>
      <w:marLeft w:val="0"/>
      <w:marRight w:val="0"/>
      <w:marTop w:val="0"/>
      <w:marBottom w:val="0"/>
      <w:divBdr>
        <w:top w:val="none" w:sz="0" w:space="0" w:color="auto"/>
        <w:left w:val="none" w:sz="0" w:space="0" w:color="auto"/>
        <w:bottom w:val="none" w:sz="0" w:space="0" w:color="auto"/>
        <w:right w:val="none" w:sz="0" w:space="0" w:color="auto"/>
      </w:divBdr>
    </w:div>
    <w:div w:id="1617440321">
      <w:bodyDiv w:val="1"/>
      <w:marLeft w:val="0"/>
      <w:marRight w:val="0"/>
      <w:marTop w:val="0"/>
      <w:marBottom w:val="0"/>
      <w:divBdr>
        <w:top w:val="none" w:sz="0" w:space="0" w:color="auto"/>
        <w:left w:val="none" w:sz="0" w:space="0" w:color="auto"/>
        <w:bottom w:val="none" w:sz="0" w:space="0" w:color="auto"/>
        <w:right w:val="none" w:sz="0" w:space="0" w:color="auto"/>
      </w:divBdr>
    </w:div>
    <w:div w:id="1618219004">
      <w:bodyDiv w:val="1"/>
      <w:marLeft w:val="0"/>
      <w:marRight w:val="0"/>
      <w:marTop w:val="0"/>
      <w:marBottom w:val="0"/>
      <w:divBdr>
        <w:top w:val="none" w:sz="0" w:space="0" w:color="auto"/>
        <w:left w:val="none" w:sz="0" w:space="0" w:color="auto"/>
        <w:bottom w:val="none" w:sz="0" w:space="0" w:color="auto"/>
        <w:right w:val="none" w:sz="0" w:space="0" w:color="auto"/>
      </w:divBdr>
    </w:div>
    <w:div w:id="1625426110">
      <w:bodyDiv w:val="1"/>
      <w:marLeft w:val="0"/>
      <w:marRight w:val="0"/>
      <w:marTop w:val="0"/>
      <w:marBottom w:val="0"/>
      <w:divBdr>
        <w:top w:val="none" w:sz="0" w:space="0" w:color="auto"/>
        <w:left w:val="none" w:sz="0" w:space="0" w:color="auto"/>
        <w:bottom w:val="none" w:sz="0" w:space="0" w:color="auto"/>
        <w:right w:val="none" w:sz="0" w:space="0" w:color="auto"/>
      </w:divBdr>
    </w:div>
    <w:div w:id="1630358451">
      <w:bodyDiv w:val="1"/>
      <w:marLeft w:val="0"/>
      <w:marRight w:val="0"/>
      <w:marTop w:val="0"/>
      <w:marBottom w:val="0"/>
      <w:divBdr>
        <w:top w:val="none" w:sz="0" w:space="0" w:color="auto"/>
        <w:left w:val="none" w:sz="0" w:space="0" w:color="auto"/>
        <w:bottom w:val="none" w:sz="0" w:space="0" w:color="auto"/>
        <w:right w:val="none" w:sz="0" w:space="0" w:color="auto"/>
      </w:divBdr>
    </w:div>
    <w:div w:id="1632245286">
      <w:bodyDiv w:val="1"/>
      <w:marLeft w:val="0"/>
      <w:marRight w:val="0"/>
      <w:marTop w:val="0"/>
      <w:marBottom w:val="0"/>
      <w:divBdr>
        <w:top w:val="none" w:sz="0" w:space="0" w:color="auto"/>
        <w:left w:val="none" w:sz="0" w:space="0" w:color="auto"/>
        <w:bottom w:val="none" w:sz="0" w:space="0" w:color="auto"/>
        <w:right w:val="none" w:sz="0" w:space="0" w:color="auto"/>
      </w:divBdr>
    </w:div>
    <w:div w:id="1650593984">
      <w:bodyDiv w:val="1"/>
      <w:marLeft w:val="0"/>
      <w:marRight w:val="0"/>
      <w:marTop w:val="0"/>
      <w:marBottom w:val="0"/>
      <w:divBdr>
        <w:top w:val="none" w:sz="0" w:space="0" w:color="auto"/>
        <w:left w:val="none" w:sz="0" w:space="0" w:color="auto"/>
        <w:bottom w:val="none" w:sz="0" w:space="0" w:color="auto"/>
        <w:right w:val="none" w:sz="0" w:space="0" w:color="auto"/>
      </w:divBdr>
    </w:div>
    <w:div w:id="165756681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3502928">
      <w:bodyDiv w:val="1"/>
      <w:marLeft w:val="0"/>
      <w:marRight w:val="0"/>
      <w:marTop w:val="0"/>
      <w:marBottom w:val="0"/>
      <w:divBdr>
        <w:top w:val="none" w:sz="0" w:space="0" w:color="auto"/>
        <w:left w:val="none" w:sz="0" w:space="0" w:color="auto"/>
        <w:bottom w:val="none" w:sz="0" w:space="0" w:color="auto"/>
        <w:right w:val="none" w:sz="0" w:space="0" w:color="auto"/>
      </w:divBdr>
    </w:div>
    <w:div w:id="1665357632">
      <w:bodyDiv w:val="1"/>
      <w:marLeft w:val="0"/>
      <w:marRight w:val="0"/>
      <w:marTop w:val="0"/>
      <w:marBottom w:val="0"/>
      <w:divBdr>
        <w:top w:val="none" w:sz="0" w:space="0" w:color="auto"/>
        <w:left w:val="none" w:sz="0" w:space="0" w:color="auto"/>
        <w:bottom w:val="none" w:sz="0" w:space="0" w:color="auto"/>
        <w:right w:val="none" w:sz="0" w:space="0" w:color="auto"/>
      </w:divBdr>
    </w:div>
    <w:div w:id="1668746669">
      <w:bodyDiv w:val="1"/>
      <w:marLeft w:val="0"/>
      <w:marRight w:val="0"/>
      <w:marTop w:val="0"/>
      <w:marBottom w:val="0"/>
      <w:divBdr>
        <w:top w:val="none" w:sz="0" w:space="0" w:color="auto"/>
        <w:left w:val="none" w:sz="0" w:space="0" w:color="auto"/>
        <w:bottom w:val="none" w:sz="0" w:space="0" w:color="auto"/>
        <w:right w:val="none" w:sz="0" w:space="0" w:color="auto"/>
      </w:divBdr>
    </w:div>
    <w:div w:id="1693144845">
      <w:bodyDiv w:val="1"/>
      <w:marLeft w:val="0"/>
      <w:marRight w:val="0"/>
      <w:marTop w:val="0"/>
      <w:marBottom w:val="0"/>
      <w:divBdr>
        <w:top w:val="none" w:sz="0" w:space="0" w:color="auto"/>
        <w:left w:val="none" w:sz="0" w:space="0" w:color="auto"/>
        <w:bottom w:val="none" w:sz="0" w:space="0" w:color="auto"/>
        <w:right w:val="none" w:sz="0" w:space="0" w:color="auto"/>
      </w:divBdr>
    </w:div>
    <w:div w:id="1699818788">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6755267">
      <w:bodyDiv w:val="1"/>
      <w:marLeft w:val="0"/>
      <w:marRight w:val="0"/>
      <w:marTop w:val="0"/>
      <w:marBottom w:val="0"/>
      <w:divBdr>
        <w:top w:val="none" w:sz="0" w:space="0" w:color="auto"/>
        <w:left w:val="none" w:sz="0" w:space="0" w:color="auto"/>
        <w:bottom w:val="none" w:sz="0" w:space="0" w:color="auto"/>
        <w:right w:val="none" w:sz="0" w:space="0" w:color="auto"/>
      </w:divBdr>
    </w:div>
    <w:div w:id="170940746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25447971">
      <w:bodyDiv w:val="1"/>
      <w:marLeft w:val="0"/>
      <w:marRight w:val="0"/>
      <w:marTop w:val="0"/>
      <w:marBottom w:val="0"/>
      <w:divBdr>
        <w:top w:val="none" w:sz="0" w:space="0" w:color="auto"/>
        <w:left w:val="none" w:sz="0" w:space="0" w:color="auto"/>
        <w:bottom w:val="none" w:sz="0" w:space="0" w:color="auto"/>
        <w:right w:val="none" w:sz="0" w:space="0" w:color="auto"/>
      </w:divBdr>
    </w:div>
    <w:div w:id="1732194807">
      <w:bodyDiv w:val="1"/>
      <w:marLeft w:val="0"/>
      <w:marRight w:val="0"/>
      <w:marTop w:val="0"/>
      <w:marBottom w:val="0"/>
      <w:divBdr>
        <w:top w:val="none" w:sz="0" w:space="0" w:color="auto"/>
        <w:left w:val="none" w:sz="0" w:space="0" w:color="auto"/>
        <w:bottom w:val="none" w:sz="0" w:space="0" w:color="auto"/>
        <w:right w:val="none" w:sz="0" w:space="0" w:color="auto"/>
      </w:divBdr>
    </w:div>
    <w:div w:id="1742099362">
      <w:bodyDiv w:val="1"/>
      <w:marLeft w:val="0"/>
      <w:marRight w:val="0"/>
      <w:marTop w:val="0"/>
      <w:marBottom w:val="0"/>
      <w:divBdr>
        <w:top w:val="none" w:sz="0" w:space="0" w:color="auto"/>
        <w:left w:val="none" w:sz="0" w:space="0" w:color="auto"/>
        <w:bottom w:val="none" w:sz="0" w:space="0" w:color="auto"/>
        <w:right w:val="none" w:sz="0" w:space="0" w:color="auto"/>
      </w:divBdr>
    </w:div>
    <w:div w:id="174418332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46688128">
      <w:bodyDiv w:val="1"/>
      <w:marLeft w:val="0"/>
      <w:marRight w:val="0"/>
      <w:marTop w:val="0"/>
      <w:marBottom w:val="0"/>
      <w:divBdr>
        <w:top w:val="none" w:sz="0" w:space="0" w:color="auto"/>
        <w:left w:val="none" w:sz="0" w:space="0" w:color="auto"/>
        <w:bottom w:val="none" w:sz="0" w:space="0" w:color="auto"/>
        <w:right w:val="none" w:sz="0" w:space="0" w:color="auto"/>
      </w:divBdr>
    </w:div>
    <w:div w:id="1748186396">
      <w:bodyDiv w:val="1"/>
      <w:marLeft w:val="0"/>
      <w:marRight w:val="0"/>
      <w:marTop w:val="0"/>
      <w:marBottom w:val="0"/>
      <w:divBdr>
        <w:top w:val="none" w:sz="0" w:space="0" w:color="auto"/>
        <w:left w:val="none" w:sz="0" w:space="0" w:color="auto"/>
        <w:bottom w:val="none" w:sz="0" w:space="0" w:color="auto"/>
        <w:right w:val="none" w:sz="0" w:space="0" w:color="auto"/>
      </w:divBdr>
    </w:div>
    <w:div w:id="1759592414">
      <w:bodyDiv w:val="1"/>
      <w:marLeft w:val="0"/>
      <w:marRight w:val="0"/>
      <w:marTop w:val="0"/>
      <w:marBottom w:val="0"/>
      <w:divBdr>
        <w:top w:val="none" w:sz="0" w:space="0" w:color="auto"/>
        <w:left w:val="none" w:sz="0" w:space="0" w:color="auto"/>
        <w:bottom w:val="none" w:sz="0" w:space="0" w:color="auto"/>
        <w:right w:val="none" w:sz="0" w:space="0" w:color="auto"/>
      </w:divBdr>
    </w:div>
    <w:div w:id="1765373872">
      <w:bodyDiv w:val="1"/>
      <w:marLeft w:val="0"/>
      <w:marRight w:val="0"/>
      <w:marTop w:val="0"/>
      <w:marBottom w:val="0"/>
      <w:divBdr>
        <w:top w:val="none" w:sz="0" w:space="0" w:color="auto"/>
        <w:left w:val="none" w:sz="0" w:space="0" w:color="auto"/>
        <w:bottom w:val="none" w:sz="0" w:space="0" w:color="auto"/>
        <w:right w:val="none" w:sz="0" w:space="0" w:color="auto"/>
      </w:divBdr>
    </w:div>
    <w:div w:id="1776631672">
      <w:bodyDiv w:val="1"/>
      <w:marLeft w:val="0"/>
      <w:marRight w:val="0"/>
      <w:marTop w:val="0"/>
      <w:marBottom w:val="0"/>
      <w:divBdr>
        <w:top w:val="none" w:sz="0" w:space="0" w:color="auto"/>
        <w:left w:val="none" w:sz="0" w:space="0" w:color="auto"/>
        <w:bottom w:val="none" w:sz="0" w:space="0" w:color="auto"/>
        <w:right w:val="none" w:sz="0" w:space="0" w:color="auto"/>
      </w:divBdr>
    </w:div>
    <w:div w:id="1781102559">
      <w:bodyDiv w:val="1"/>
      <w:marLeft w:val="0"/>
      <w:marRight w:val="0"/>
      <w:marTop w:val="0"/>
      <w:marBottom w:val="0"/>
      <w:divBdr>
        <w:top w:val="none" w:sz="0" w:space="0" w:color="auto"/>
        <w:left w:val="none" w:sz="0" w:space="0" w:color="auto"/>
        <w:bottom w:val="none" w:sz="0" w:space="0" w:color="auto"/>
        <w:right w:val="none" w:sz="0" w:space="0" w:color="auto"/>
      </w:divBdr>
    </w:div>
    <w:div w:id="1783108578">
      <w:bodyDiv w:val="1"/>
      <w:marLeft w:val="0"/>
      <w:marRight w:val="0"/>
      <w:marTop w:val="0"/>
      <w:marBottom w:val="0"/>
      <w:divBdr>
        <w:top w:val="none" w:sz="0" w:space="0" w:color="auto"/>
        <w:left w:val="none" w:sz="0" w:space="0" w:color="auto"/>
        <w:bottom w:val="none" w:sz="0" w:space="0" w:color="auto"/>
        <w:right w:val="none" w:sz="0" w:space="0" w:color="auto"/>
      </w:divBdr>
    </w:div>
    <w:div w:id="1783262464">
      <w:bodyDiv w:val="1"/>
      <w:marLeft w:val="0"/>
      <w:marRight w:val="0"/>
      <w:marTop w:val="0"/>
      <w:marBottom w:val="0"/>
      <w:divBdr>
        <w:top w:val="none" w:sz="0" w:space="0" w:color="auto"/>
        <w:left w:val="none" w:sz="0" w:space="0" w:color="auto"/>
        <w:bottom w:val="none" w:sz="0" w:space="0" w:color="auto"/>
        <w:right w:val="none" w:sz="0" w:space="0" w:color="auto"/>
      </w:divBdr>
    </w:div>
    <w:div w:id="1785541873">
      <w:bodyDiv w:val="1"/>
      <w:marLeft w:val="0"/>
      <w:marRight w:val="0"/>
      <w:marTop w:val="0"/>
      <w:marBottom w:val="0"/>
      <w:divBdr>
        <w:top w:val="none" w:sz="0" w:space="0" w:color="auto"/>
        <w:left w:val="none" w:sz="0" w:space="0" w:color="auto"/>
        <w:bottom w:val="none" w:sz="0" w:space="0" w:color="auto"/>
        <w:right w:val="none" w:sz="0" w:space="0" w:color="auto"/>
      </w:divBdr>
    </w:div>
    <w:div w:id="1791319591">
      <w:bodyDiv w:val="1"/>
      <w:marLeft w:val="0"/>
      <w:marRight w:val="0"/>
      <w:marTop w:val="0"/>
      <w:marBottom w:val="0"/>
      <w:divBdr>
        <w:top w:val="none" w:sz="0" w:space="0" w:color="auto"/>
        <w:left w:val="none" w:sz="0" w:space="0" w:color="auto"/>
        <w:bottom w:val="none" w:sz="0" w:space="0" w:color="auto"/>
        <w:right w:val="none" w:sz="0" w:space="0" w:color="auto"/>
      </w:divBdr>
    </w:div>
    <w:div w:id="1791582412">
      <w:bodyDiv w:val="1"/>
      <w:marLeft w:val="0"/>
      <w:marRight w:val="0"/>
      <w:marTop w:val="0"/>
      <w:marBottom w:val="0"/>
      <w:divBdr>
        <w:top w:val="none" w:sz="0" w:space="0" w:color="auto"/>
        <w:left w:val="none" w:sz="0" w:space="0" w:color="auto"/>
        <w:bottom w:val="none" w:sz="0" w:space="0" w:color="auto"/>
        <w:right w:val="none" w:sz="0" w:space="0" w:color="auto"/>
      </w:divBdr>
    </w:div>
    <w:div w:id="1794984099">
      <w:bodyDiv w:val="1"/>
      <w:marLeft w:val="0"/>
      <w:marRight w:val="0"/>
      <w:marTop w:val="0"/>
      <w:marBottom w:val="0"/>
      <w:divBdr>
        <w:top w:val="none" w:sz="0" w:space="0" w:color="auto"/>
        <w:left w:val="none" w:sz="0" w:space="0" w:color="auto"/>
        <w:bottom w:val="none" w:sz="0" w:space="0" w:color="auto"/>
        <w:right w:val="none" w:sz="0" w:space="0" w:color="auto"/>
      </w:divBdr>
    </w:div>
    <w:div w:id="1797601610">
      <w:bodyDiv w:val="1"/>
      <w:marLeft w:val="0"/>
      <w:marRight w:val="0"/>
      <w:marTop w:val="0"/>
      <w:marBottom w:val="0"/>
      <w:divBdr>
        <w:top w:val="none" w:sz="0" w:space="0" w:color="auto"/>
        <w:left w:val="none" w:sz="0" w:space="0" w:color="auto"/>
        <w:bottom w:val="none" w:sz="0" w:space="0" w:color="auto"/>
        <w:right w:val="none" w:sz="0" w:space="0" w:color="auto"/>
      </w:divBdr>
    </w:div>
    <w:div w:id="1805733793">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15373021">
      <w:bodyDiv w:val="1"/>
      <w:marLeft w:val="0"/>
      <w:marRight w:val="0"/>
      <w:marTop w:val="0"/>
      <w:marBottom w:val="0"/>
      <w:divBdr>
        <w:top w:val="none" w:sz="0" w:space="0" w:color="auto"/>
        <w:left w:val="none" w:sz="0" w:space="0" w:color="auto"/>
        <w:bottom w:val="none" w:sz="0" w:space="0" w:color="auto"/>
        <w:right w:val="none" w:sz="0" w:space="0" w:color="auto"/>
      </w:divBdr>
    </w:div>
    <w:div w:id="1819808543">
      <w:bodyDiv w:val="1"/>
      <w:marLeft w:val="0"/>
      <w:marRight w:val="0"/>
      <w:marTop w:val="0"/>
      <w:marBottom w:val="0"/>
      <w:divBdr>
        <w:top w:val="none" w:sz="0" w:space="0" w:color="auto"/>
        <w:left w:val="none" w:sz="0" w:space="0" w:color="auto"/>
        <w:bottom w:val="none" w:sz="0" w:space="0" w:color="auto"/>
        <w:right w:val="none" w:sz="0" w:space="0" w:color="auto"/>
      </w:divBdr>
    </w:div>
    <w:div w:id="1831603751">
      <w:bodyDiv w:val="1"/>
      <w:marLeft w:val="0"/>
      <w:marRight w:val="0"/>
      <w:marTop w:val="0"/>
      <w:marBottom w:val="0"/>
      <w:divBdr>
        <w:top w:val="none" w:sz="0" w:space="0" w:color="auto"/>
        <w:left w:val="none" w:sz="0" w:space="0" w:color="auto"/>
        <w:bottom w:val="none" w:sz="0" w:space="0" w:color="auto"/>
        <w:right w:val="none" w:sz="0" w:space="0" w:color="auto"/>
      </w:divBdr>
    </w:div>
    <w:div w:id="1833136941">
      <w:bodyDiv w:val="1"/>
      <w:marLeft w:val="0"/>
      <w:marRight w:val="0"/>
      <w:marTop w:val="0"/>
      <w:marBottom w:val="0"/>
      <w:divBdr>
        <w:top w:val="none" w:sz="0" w:space="0" w:color="auto"/>
        <w:left w:val="none" w:sz="0" w:space="0" w:color="auto"/>
        <w:bottom w:val="none" w:sz="0" w:space="0" w:color="auto"/>
        <w:right w:val="none" w:sz="0" w:space="0" w:color="auto"/>
      </w:divBdr>
    </w:div>
    <w:div w:id="1836065049">
      <w:bodyDiv w:val="1"/>
      <w:marLeft w:val="0"/>
      <w:marRight w:val="0"/>
      <w:marTop w:val="0"/>
      <w:marBottom w:val="0"/>
      <w:divBdr>
        <w:top w:val="none" w:sz="0" w:space="0" w:color="auto"/>
        <w:left w:val="none" w:sz="0" w:space="0" w:color="auto"/>
        <w:bottom w:val="none" w:sz="0" w:space="0" w:color="auto"/>
        <w:right w:val="none" w:sz="0" w:space="0" w:color="auto"/>
      </w:divBdr>
    </w:div>
    <w:div w:id="1841967347">
      <w:bodyDiv w:val="1"/>
      <w:marLeft w:val="0"/>
      <w:marRight w:val="0"/>
      <w:marTop w:val="0"/>
      <w:marBottom w:val="0"/>
      <w:divBdr>
        <w:top w:val="none" w:sz="0" w:space="0" w:color="auto"/>
        <w:left w:val="none" w:sz="0" w:space="0" w:color="auto"/>
        <w:bottom w:val="none" w:sz="0" w:space="0" w:color="auto"/>
        <w:right w:val="none" w:sz="0" w:space="0" w:color="auto"/>
      </w:divBdr>
    </w:div>
    <w:div w:id="1846438476">
      <w:bodyDiv w:val="1"/>
      <w:marLeft w:val="0"/>
      <w:marRight w:val="0"/>
      <w:marTop w:val="0"/>
      <w:marBottom w:val="0"/>
      <w:divBdr>
        <w:top w:val="none" w:sz="0" w:space="0" w:color="auto"/>
        <w:left w:val="none" w:sz="0" w:space="0" w:color="auto"/>
        <w:bottom w:val="none" w:sz="0" w:space="0" w:color="auto"/>
        <w:right w:val="none" w:sz="0" w:space="0" w:color="auto"/>
      </w:divBdr>
    </w:div>
    <w:div w:id="1847404548">
      <w:bodyDiv w:val="1"/>
      <w:marLeft w:val="0"/>
      <w:marRight w:val="0"/>
      <w:marTop w:val="0"/>
      <w:marBottom w:val="0"/>
      <w:divBdr>
        <w:top w:val="none" w:sz="0" w:space="0" w:color="auto"/>
        <w:left w:val="none" w:sz="0" w:space="0" w:color="auto"/>
        <w:bottom w:val="none" w:sz="0" w:space="0" w:color="auto"/>
        <w:right w:val="none" w:sz="0" w:space="0" w:color="auto"/>
      </w:divBdr>
    </w:div>
    <w:div w:id="1851022031">
      <w:bodyDiv w:val="1"/>
      <w:marLeft w:val="0"/>
      <w:marRight w:val="0"/>
      <w:marTop w:val="0"/>
      <w:marBottom w:val="0"/>
      <w:divBdr>
        <w:top w:val="none" w:sz="0" w:space="0" w:color="auto"/>
        <w:left w:val="none" w:sz="0" w:space="0" w:color="auto"/>
        <w:bottom w:val="none" w:sz="0" w:space="0" w:color="auto"/>
        <w:right w:val="none" w:sz="0" w:space="0" w:color="auto"/>
      </w:divBdr>
    </w:div>
    <w:div w:id="1860847791">
      <w:bodyDiv w:val="1"/>
      <w:marLeft w:val="0"/>
      <w:marRight w:val="0"/>
      <w:marTop w:val="0"/>
      <w:marBottom w:val="0"/>
      <w:divBdr>
        <w:top w:val="none" w:sz="0" w:space="0" w:color="auto"/>
        <w:left w:val="none" w:sz="0" w:space="0" w:color="auto"/>
        <w:bottom w:val="none" w:sz="0" w:space="0" w:color="auto"/>
        <w:right w:val="none" w:sz="0" w:space="0" w:color="auto"/>
      </w:divBdr>
    </w:div>
    <w:div w:id="1863861999">
      <w:bodyDiv w:val="1"/>
      <w:marLeft w:val="0"/>
      <w:marRight w:val="0"/>
      <w:marTop w:val="0"/>
      <w:marBottom w:val="0"/>
      <w:divBdr>
        <w:top w:val="none" w:sz="0" w:space="0" w:color="auto"/>
        <w:left w:val="none" w:sz="0" w:space="0" w:color="auto"/>
        <w:bottom w:val="none" w:sz="0" w:space="0" w:color="auto"/>
        <w:right w:val="none" w:sz="0" w:space="0" w:color="auto"/>
      </w:divBdr>
    </w:div>
    <w:div w:id="1869291814">
      <w:bodyDiv w:val="1"/>
      <w:marLeft w:val="0"/>
      <w:marRight w:val="0"/>
      <w:marTop w:val="0"/>
      <w:marBottom w:val="0"/>
      <w:divBdr>
        <w:top w:val="none" w:sz="0" w:space="0" w:color="auto"/>
        <w:left w:val="none" w:sz="0" w:space="0" w:color="auto"/>
        <w:bottom w:val="none" w:sz="0" w:space="0" w:color="auto"/>
        <w:right w:val="none" w:sz="0" w:space="0" w:color="auto"/>
      </w:divBdr>
    </w:div>
    <w:div w:id="1873493509">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206329">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0993237">
      <w:bodyDiv w:val="1"/>
      <w:marLeft w:val="0"/>
      <w:marRight w:val="0"/>
      <w:marTop w:val="0"/>
      <w:marBottom w:val="0"/>
      <w:divBdr>
        <w:top w:val="none" w:sz="0" w:space="0" w:color="auto"/>
        <w:left w:val="none" w:sz="0" w:space="0" w:color="auto"/>
        <w:bottom w:val="none" w:sz="0" w:space="0" w:color="auto"/>
        <w:right w:val="none" w:sz="0" w:space="0" w:color="auto"/>
      </w:divBdr>
    </w:div>
    <w:div w:id="1900701911">
      <w:bodyDiv w:val="1"/>
      <w:marLeft w:val="0"/>
      <w:marRight w:val="0"/>
      <w:marTop w:val="0"/>
      <w:marBottom w:val="0"/>
      <w:divBdr>
        <w:top w:val="none" w:sz="0" w:space="0" w:color="auto"/>
        <w:left w:val="none" w:sz="0" w:space="0" w:color="auto"/>
        <w:bottom w:val="none" w:sz="0" w:space="0" w:color="auto"/>
        <w:right w:val="none" w:sz="0" w:space="0" w:color="auto"/>
      </w:divBdr>
    </w:div>
    <w:div w:id="1904560277">
      <w:bodyDiv w:val="1"/>
      <w:marLeft w:val="0"/>
      <w:marRight w:val="0"/>
      <w:marTop w:val="0"/>
      <w:marBottom w:val="0"/>
      <w:divBdr>
        <w:top w:val="none" w:sz="0" w:space="0" w:color="auto"/>
        <w:left w:val="none" w:sz="0" w:space="0" w:color="auto"/>
        <w:bottom w:val="none" w:sz="0" w:space="0" w:color="auto"/>
        <w:right w:val="none" w:sz="0" w:space="0" w:color="auto"/>
      </w:divBdr>
    </w:div>
    <w:div w:id="1910800235">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19053795">
      <w:bodyDiv w:val="1"/>
      <w:marLeft w:val="0"/>
      <w:marRight w:val="0"/>
      <w:marTop w:val="0"/>
      <w:marBottom w:val="0"/>
      <w:divBdr>
        <w:top w:val="none" w:sz="0" w:space="0" w:color="auto"/>
        <w:left w:val="none" w:sz="0" w:space="0" w:color="auto"/>
        <w:bottom w:val="none" w:sz="0" w:space="0" w:color="auto"/>
        <w:right w:val="none" w:sz="0" w:space="0" w:color="auto"/>
      </w:divBdr>
    </w:div>
    <w:div w:id="1923488166">
      <w:bodyDiv w:val="1"/>
      <w:marLeft w:val="0"/>
      <w:marRight w:val="0"/>
      <w:marTop w:val="0"/>
      <w:marBottom w:val="0"/>
      <w:divBdr>
        <w:top w:val="none" w:sz="0" w:space="0" w:color="auto"/>
        <w:left w:val="none" w:sz="0" w:space="0" w:color="auto"/>
        <w:bottom w:val="none" w:sz="0" w:space="0" w:color="auto"/>
        <w:right w:val="none" w:sz="0" w:space="0" w:color="auto"/>
      </w:divBdr>
    </w:div>
    <w:div w:id="1927886764">
      <w:bodyDiv w:val="1"/>
      <w:marLeft w:val="0"/>
      <w:marRight w:val="0"/>
      <w:marTop w:val="0"/>
      <w:marBottom w:val="0"/>
      <w:divBdr>
        <w:top w:val="none" w:sz="0" w:space="0" w:color="auto"/>
        <w:left w:val="none" w:sz="0" w:space="0" w:color="auto"/>
        <w:bottom w:val="none" w:sz="0" w:space="0" w:color="auto"/>
        <w:right w:val="none" w:sz="0" w:space="0" w:color="auto"/>
      </w:divBdr>
    </w:div>
    <w:div w:id="1930849366">
      <w:bodyDiv w:val="1"/>
      <w:marLeft w:val="0"/>
      <w:marRight w:val="0"/>
      <w:marTop w:val="0"/>
      <w:marBottom w:val="0"/>
      <w:divBdr>
        <w:top w:val="none" w:sz="0" w:space="0" w:color="auto"/>
        <w:left w:val="none" w:sz="0" w:space="0" w:color="auto"/>
        <w:bottom w:val="none" w:sz="0" w:space="0" w:color="auto"/>
        <w:right w:val="none" w:sz="0" w:space="0" w:color="auto"/>
      </w:divBdr>
    </w:div>
    <w:div w:id="1933082151">
      <w:bodyDiv w:val="1"/>
      <w:marLeft w:val="0"/>
      <w:marRight w:val="0"/>
      <w:marTop w:val="0"/>
      <w:marBottom w:val="0"/>
      <w:divBdr>
        <w:top w:val="none" w:sz="0" w:space="0" w:color="auto"/>
        <w:left w:val="none" w:sz="0" w:space="0" w:color="auto"/>
        <w:bottom w:val="none" w:sz="0" w:space="0" w:color="auto"/>
        <w:right w:val="none" w:sz="0" w:space="0" w:color="auto"/>
      </w:divBdr>
    </w:div>
    <w:div w:id="1935019156">
      <w:bodyDiv w:val="1"/>
      <w:marLeft w:val="0"/>
      <w:marRight w:val="0"/>
      <w:marTop w:val="0"/>
      <w:marBottom w:val="0"/>
      <w:divBdr>
        <w:top w:val="none" w:sz="0" w:space="0" w:color="auto"/>
        <w:left w:val="none" w:sz="0" w:space="0" w:color="auto"/>
        <w:bottom w:val="none" w:sz="0" w:space="0" w:color="auto"/>
        <w:right w:val="none" w:sz="0" w:space="0" w:color="auto"/>
      </w:divBdr>
    </w:div>
    <w:div w:id="1945189152">
      <w:bodyDiv w:val="1"/>
      <w:marLeft w:val="0"/>
      <w:marRight w:val="0"/>
      <w:marTop w:val="0"/>
      <w:marBottom w:val="0"/>
      <w:divBdr>
        <w:top w:val="none" w:sz="0" w:space="0" w:color="auto"/>
        <w:left w:val="none" w:sz="0" w:space="0" w:color="auto"/>
        <w:bottom w:val="none" w:sz="0" w:space="0" w:color="auto"/>
        <w:right w:val="none" w:sz="0" w:space="0" w:color="auto"/>
      </w:divBdr>
    </w:div>
    <w:div w:id="1946494402">
      <w:bodyDiv w:val="1"/>
      <w:marLeft w:val="0"/>
      <w:marRight w:val="0"/>
      <w:marTop w:val="0"/>
      <w:marBottom w:val="0"/>
      <w:divBdr>
        <w:top w:val="none" w:sz="0" w:space="0" w:color="auto"/>
        <w:left w:val="none" w:sz="0" w:space="0" w:color="auto"/>
        <w:bottom w:val="none" w:sz="0" w:space="0" w:color="auto"/>
        <w:right w:val="none" w:sz="0" w:space="0" w:color="auto"/>
      </w:divBdr>
    </w:div>
    <w:div w:id="1949772895">
      <w:bodyDiv w:val="1"/>
      <w:marLeft w:val="0"/>
      <w:marRight w:val="0"/>
      <w:marTop w:val="0"/>
      <w:marBottom w:val="0"/>
      <w:divBdr>
        <w:top w:val="none" w:sz="0" w:space="0" w:color="auto"/>
        <w:left w:val="none" w:sz="0" w:space="0" w:color="auto"/>
        <w:bottom w:val="none" w:sz="0" w:space="0" w:color="auto"/>
        <w:right w:val="none" w:sz="0" w:space="0" w:color="auto"/>
      </w:divBdr>
    </w:div>
    <w:div w:id="1964654625">
      <w:bodyDiv w:val="1"/>
      <w:marLeft w:val="0"/>
      <w:marRight w:val="0"/>
      <w:marTop w:val="0"/>
      <w:marBottom w:val="0"/>
      <w:divBdr>
        <w:top w:val="none" w:sz="0" w:space="0" w:color="auto"/>
        <w:left w:val="none" w:sz="0" w:space="0" w:color="auto"/>
        <w:bottom w:val="none" w:sz="0" w:space="0" w:color="auto"/>
        <w:right w:val="none" w:sz="0" w:space="0" w:color="auto"/>
      </w:divBdr>
    </w:div>
    <w:div w:id="1964846066">
      <w:bodyDiv w:val="1"/>
      <w:marLeft w:val="0"/>
      <w:marRight w:val="0"/>
      <w:marTop w:val="0"/>
      <w:marBottom w:val="0"/>
      <w:divBdr>
        <w:top w:val="none" w:sz="0" w:space="0" w:color="auto"/>
        <w:left w:val="none" w:sz="0" w:space="0" w:color="auto"/>
        <w:bottom w:val="none" w:sz="0" w:space="0" w:color="auto"/>
        <w:right w:val="none" w:sz="0" w:space="0" w:color="auto"/>
      </w:divBdr>
    </w:div>
    <w:div w:id="1966042023">
      <w:bodyDiv w:val="1"/>
      <w:marLeft w:val="0"/>
      <w:marRight w:val="0"/>
      <w:marTop w:val="0"/>
      <w:marBottom w:val="0"/>
      <w:divBdr>
        <w:top w:val="none" w:sz="0" w:space="0" w:color="auto"/>
        <w:left w:val="none" w:sz="0" w:space="0" w:color="auto"/>
        <w:bottom w:val="none" w:sz="0" w:space="0" w:color="auto"/>
        <w:right w:val="none" w:sz="0" w:space="0" w:color="auto"/>
      </w:divBdr>
    </w:div>
    <w:div w:id="1975521816">
      <w:bodyDiv w:val="1"/>
      <w:marLeft w:val="0"/>
      <w:marRight w:val="0"/>
      <w:marTop w:val="0"/>
      <w:marBottom w:val="0"/>
      <w:divBdr>
        <w:top w:val="none" w:sz="0" w:space="0" w:color="auto"/>
        <w:left w:val="none" w:sz="0" w:space="0" w:color="auto"/>
        <w:bottom w:val="none" w:sz="0" w:space="0" w:color="auto"/>
        <w:right w:val="none" w:sz="0" w:space="0" w:color="auto"/>
      </w:divBdr>
    </w:div>
    <w:div w:id="1981494074">
      <w:bodyDiv w:val="1"/>
      <w:marLeft w:val="0"/>
      <w:marRight w:val="0"/>
      <w:marTop w:val="0"/>
      <w:marBottom w:val="0"/>
      <w:divBdr>
        <w:top w:val="none" w:sz="0" w:space="0" w:color="auto"/>
        <w:left w:val="none" w:sz="0" w:space="0" w:color="auto"/>
        <w:bottom w:val="none" w:sz="0" w:space="0" w:color="auto"/>
        <w:right w:val="none" w:sz="0" w:space="0" w:color="auto"/>
      </w:divBdr>
    </w:div>
    <w:div w:id="1985624093">
      <w:bodyDiv w:val="1"/>
      <w:marLeft w:val="0"/>
      <w:marRight w:val="0"/>
      <w:marTop w:val="0"/>
      <w:marBottom w:val="0"/>
      <w:divBdr>
        <w:top w:val="none" w:sz="0" w:space="0" w:color="auto"/>
        <w:left w:val="none" w:sz="0" w:space="0" w:color="auto"/>
        <w:bottom w:val="none" w:sz="0" w:space="0" w:color="auto"/>
        <w:right w:val="none" w:sz="0" w:space="0" w:color="auto"/>
      </w:divBdr>
    </w:div>
    <w:div w:id="1990211550">
      <w:bodyDiv w:val="1"/>
      <w:marLeft w:val="0"/>
      <w:marRight w:val="0"/>
      <w:marTop w:val="0"/>
      <w:marBottom w:val="0"/>
      <w:divBdr>
        <w:top w:val="none" w:sz="0" w:space="0" w:color="auto"/>
        <w:left w:val="none" w:sz="0" w:space="0" w:color="auto"/>
        <w:bottom w:val="none" w:sz="0" w:space="0" w:color="auto"/>
        <w:right w:val="none" w:sz="0" w:space="0" w:color="auto"/>
      </w:divBdr>
    </w:div>
    <w:div w:id="1999336903">
      <w:bodyDiv w:val="1"/>
      <w:marLeft w:val="0"/>
      <w:marRight w:val="0"/>
      <w:marTop w:val="0"/>
      <w:marBottom w:val="0"/>
      <w:divBdr>
        <w:top w:val="none" w:sz="0" w:space="0" w:color="auto"/>
        <w:left w:val="none" w:sz="0" w:space="0" w:color="auto"/>
        <w:bottom w:val="none" w:sz="0" w:space="0" w:color="auto"/>
        <w:right w:val="none" w:sz="0" w:space="0" w:color="auto"/>
      </w:divBdr>
    </w:div>
    <w:div w:id="2000305116">
      <w:bodyDiv w:val="1"/>
      <w:marLeft w:val="0"/>
      <w:marRight w:val="0"/>
      <w:marTop w:val="0"/>
      <w:marBottom w:val="0"/>
      <w:divBdr>
        <w:top w:val="none" w:sz="0" w:space="0" w:color="auto"/>
        <w:left w:val="none" w:sz="0" w:space="0" w:color="auto"/>
        <w:bottom w:val="none" w:sz="0" w:space="0" w:color="auto"/>
        <w:right w:val="none" w:sz="0" w:space="0" w:color="auto"/>
      </w:divBdr>
    </w:div>
    <w:div w:id="2004353792">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33415837">
      <w:bodyDiv w:val="1"/>
      <w:marLeft w:val="0"/>
      <w:marRight w:val="0"/>
      <w:marTop w:val="0"/>
      <w:marBottom w:val="0"/>
      <w:divBdr>
        <w:top w:val="none" w:sz="0" w:space="0" w:color="auto"/>
        <w:left w:val="none" w:sz="0" w:space="0" w:color="auto"/>
        <w:bottom w:val="none" w:sz="0" w:space="0" w:color="auto"/>
        <w:right w:val="none" w:sz="0" w:space="0" w:color="auto"/>
      </w:divBdr>
    </w:div>
    <w:div w:id="2034919924">
      <w:bodyDiv w:val="1"/>
      <w:marLeft w:val="0"/>
      <w:marRight w:val="0"/>
      <w:marTop w:val="0"/>
      <w:marBottom w:val="0"/>
      <w:divBdr>
        <w:top w:val="none" w:sz="0" w:space="0" w:color="auto"/>
        <w:left w:val="none" w:sz="0" w:space="0" w:color="auto"/>
        <w:bottom w:val="none" w:sz="0" w:space="0" w:color="auto"/>
        <w:right w:val="none" w:sz="0" w:space="0" w:color="auto"/>
      </w:divBdr>
    </w:div>
    <w:div w:id="2039502772">
      <w:bodyDiv w:val="1"/>
      <w:marLeft w:val="0"/>
      <w:marRight w:val="0"/>
      <w:marTop w:val="0"/>
      <w:marBottom w:val="0"/>
      <w:divBdr>
        <w:top w:val="none" w:sz="0" w:space="0" w:color="auto"/>
        <w:left w:val="none" w:sz="0" w:space="0" w:color="auto"/>
        <w:bottom w:val="none" w:sz="0" w:space="0" w:color="auto"/>
        <w:right w:val="none" w:sz="0" w:space="0" w:color="auto"/>
      </w:divBdr>
    </w:div>
    <w:div w:id="2062748029">
      <w:bodyDiv w:val="1"/>
      <w:marLeft w:val="0"/>
      <w:marRight w:val="0"/>
      <w:marTop w:val="0"/>
      <w:marBottom w:val="0"/>
      <w:divBdr>
        <w:top w:val="none" w:sz="0" w:space="0" w:color="auto"/>
        <w:left w:val="none" w:sz="0" w:space="0" w:color="auto"/>
        <w:bottom w:val="none" w:sz="0" w:space="0" w:color="auto"/>
        <w:right w:val="none" w:sz="0" w:space="0" w:color="auto"/>
      </w:divBdr>
    </w:div>
    <w:div w:id="2075346859">
      <w:bodyDiv w:val="1"/>
      <w:marLeft w:val="0"/>
      <w:marRight w:val="0"/>
      <w:marTop w:val="0"/>
      <w:marBottom w:val="0"/>
      <w:divBdr>
        <w:top w:val="none" w:sz="0" w:space="0" w:color="auto"/>
        <w:left w:val="none" w:sz="0" w:space="0" w:color="auto"/>
        <w:bottom w:val="none" w:sz="0" w:space="0" w:color="auto"/>
        <w:right w:val="none" w:sz="0" w:space="0" w:color="auto"/>
      </w:divBdr>
    </w:div>
    <w:div w:id="2076777556">
      <w:bodyDiv w:val="1"/>
      <w:marLeft w:val="0"/>
      <w:marRight w:val="0"/>
      <w:marTop w:val="0"/>
      <w:marBottom w:val="0"/>
      <w:divBdr>
        <w:top w:val="none" w:sz="0" w:space="0" w:color="auto"/>
        <w:left w:val="none" w:sz="0" w:space="0" w:color="auto"/>
        <w:bottom w:val="none" w:sz="0" w:space="0" w:color="auto"/>
        <w:right w:val="none" w:sz="0" w:space="0" w:color="auto"/>
      </w:divBdr>
    </w:div>
    <w:div w:id="2078043932">
      <w:bodyDiv w:val="1"/>
      <w:marLeft w:val="0"/>
      <w:marRight w:val="0"/>
      <w:marTop w:val="0"/>
      <w:marBottom w:val="0"/>
      <w:divBdr>
        <w:top w:val="none" w:sz="0" w:space="0" w:color="auto"/>
        <w:left w:val="none" w:sz="0" w:space="0" w:color="auto"/>
        <w:bottom w:val="none" w:sz="0" w:space="0" w:color="auto"/>
        <w:right w:val="none" w:sz="0" w:space="0" w:color="auto"/>
      </w:divBdr>
    </w:div>
    <w:div w:id="2079746052">
      <w:bodyDiv w:val="1"/>
      <w:marLeft w:val="0"/>
      <w:marRight w:val="0"/>
      <w:marTop w:val="0"/>
      <w:marBottom w:val="0"/>
      <w:divBdr>
        <w:top w:val="none" w:sz="0" w:space="0" w:color="auto"/>
        <w:left w:val="none" w:sz="0" w:space="0" w:color="auto"/>
        <w:bottom w:val="none" w:sz="0" w:space="0" w:color="auto"/>
        <w:right w:val="none" w:sz="0" w:space="0" w:color="auto"/>
      </w:divBdr>
    </w:div>
    <w:div w:id="207986145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097894958">
      <w:bodyDiv w:val="1"/>
      <w:marLeft w:val="0"/>
      <w:marRight w:val="0"/>
      <w:marTop w:val="0"/>
      <w:marBottom w:val="0"/>
      <w:divBdr>
        <w:top w:val="none" w:sz="0" w:space="0" w:color="auto"/>
        <w:left w:val="none" w:sz="0" w:space="0" w:color="auto"/>
        <w:bottom w:val="none" w:sz="0" w:space="0" w:color="auto"/>
        <w:right w:val="none" w:sz="0" w:space="0" w:color="auto"/>
      </w:divBdr>
    </w:div>
    <w:div w:id="2100131153">
      <w:bodyDiv w:val="1"/>
      <w:marLeft w:val="0"/>
      <w:marRight w:val="0"/>
      <w:marTop w:val="0"/>
      <w:marBottom w:val="0"/>
      <w:divBdr>
        <w:top w:val="none" w:sz="0" w:space="0" w:color="auto"/>
        <w:left w:val="none" w:sz="0" w:space="0" w:color="auto"/>
        <w:bottom w:val="none" w:sz="0" w:space="0" w:color="auto"/>
        <w:right w:val="none" w:sz="0" w:space="0" w:color="auto"/>
      </w:divBdr>
    </w:div>
    <w:div w:id="2103379809">
      <w:bodyDiv w:val="1"/>
      <w:marLeft w:val="0"/>
      <w:marRight w:val="0"/>
      <w:marTop w:val="0"/>
      <w:marBottom w:val="0"/>
      <w:divBdr>
        <w:top w:val="none" w:sz="0" w:space="0" w:color="auto"/>
        <w:left w:val="none" w:sz="0" w:space="0" w:color="auto"/>
        <w:bottom w:val="none" w:sz="0" w:space="0" w:color="auto"/>
        <w:right w:val="none" w:sz="0" w:space="0" w:color="auto"/>
      </w:divBdr>
    </w:div>
    <w:div w:id="2109810895">
      <w:bodyDiv w:val="1"/>
      <w:marLeft w:val="0"/>
      <w:marRight w:val="0"/>
      <w:marTop w:val="0"/>
      <w:marBottom w:val="0"/>
      <w:divBdr>
        <w:top w:val="none" w:sz="0" w:space="0" w:color="auto"/>
        <w:left w:val="none" w:sz="0" w:space="0" w:color="auto"/>
        <w:bottom w:val="none" w:sz="0" w:space="0" w:color="auto"/>
        <w:right w:val="none" w:sz="0" w:space="0" w:color="auto"/>
      </w:divBdr>
    </w:div>
    <w:div w:id="2112043615">
      <w:bodyDiv w:val="1"/>
      <w:marLeft w:val="0"/>
      <w:marRight w:val="0"/>
      <w:marTop w:val="0"/>
      <w:marBottom w:val="0"/>
      <w:divBdr>
        <w:top w:val="none" w:sz="0" w:space="0" w:color="auto"/>
        <w:left w:val="none" w:sz="0" w:space="0" w:color="auto"/>
        <w:bottom w:val="none" w:sz="0" w:space="0" w:color="auto"/>
        <w:right w:val="none" w:sz="0" w:space="0" w:color="auto"/>
      </w:divBdr>
    </w:div>
    <w:div w:id="2112435815">
      <w:bodyDiv w:val="1"/>
      <w:marLeft w:val="0"/>
      <w:marRight w:val="0"/>
      <w:marTop w:val="0"/>
      <w:marBottom w:val="0"/>
      <w:divBdr>
        <w:top w:val="none" w:sz="0" w:space="0" w:color="auto"/>
        <w:left w:val="none" w:sz="0" w:space="0" w:color="auto"/>
        <w:bottom w:val="none" w:sz="0" w:space="0" w:color="auto"/>
        <w:right w:val="none" w:sz="0" w:space="0" w:color="auto"/>
      </w:divBdr>
    </w:div>
    <w:div w:id="211323609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19324499">
      <w:bodyDiv w:val="1"/>
      <w:marLeft w:val="0"/>
      <w:marRight w:val="0"/>
      <w:marTop w:val="0"/>
      <w:marBottom w:val="0"/>
      <w:divBdr>
        <w:top w:val="none" w:sz="0" w:space="0" w:color="auto"/>
        <w:left w:val="none" w:sz="0" w:space="0" w:color="auto"/>
        <w:bottom w:val="none" w:sz="0" w:space="0" w:color="auto"/>
        <w:right w:val="none" w:sz="0" w:space="0" w:color="auto"/>
      </w:divBdr>
    </w:div>
    <w:div w:id="2120173213">
      <w:bodyDiv w:val="1"/>
      <w:marLeft w:val="0"/>
      <w:marRight w:val="0"/>
      <w:marTop w:val="0"/>
      <w:marBottom w:val="0"/>
      <w:divBdr>
        <w:top w:val="none" w:sz="0" w:space="0" w:color="auto"/>
        <w:left w:val="none" w:sz="0" w:space="0" w:color="auto"/>
        <w:bottom w:val="none" w:sz="0" w:space="0" w:color="auto"/>
        <w:right w:val="none" w:sz="0" w:space="0" w:color="auto"/>
      </w:divBdr>
    </w:div>
    <w:div w:id="212168096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953034">
      <w:bodyDiv w:val="1"/>
      <w:marLeft w:val="0"/>
      <w:marRight w:val="0"/>
      <w:marTop w:val="0"/>
      <w:marBottom w:val="0"/>
      <w:divBdr>
        <w:top w:val="none" w:sz="0" w:space="0" w:color="auto"/>
        <w:left w:val="none" w:sz="0" w:space="0" w:color="auto"/>
        <w:bottom w:val="none" w:sz="0" w:space="0" w:color="auto"/>
        <w:right w:val="none" w:sz="0" w:space="0" w:color="auto"/>
      </w:divBdr>
    </w:div>
    <w:div w:id="2129078203">
      <w:bodyDiv w:val="1"/>
      <w:marLeft w:val="0"/>
      <w:marRight w:val="0"/>
      <w:marTop w:val="0"/>
      <w:marBottom w:val="0"/>
      <w:divBdr>
        <w:top w:val="none" w:sz="0" w:space="0" w:color="auto"/>
        <w:left w:val="none" w:sz="0" w:space="0" w:color="auto"/>
        <w:bottom w:val="none" w:sz="0" w:space="0" w:color="auto"/>
        <w:right w:val="none" w:sz="0" w:space="0" w:color="auto"/>
      </w:divBdr>
    </w:div>
    <w:div w:id="213964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BFA0-00AB-4C5B-973B-F0179029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2463</Words>
  <Characters>13550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Montiel González</cp:lastModifiedBy>
  <cp:revision>6</cp:revision>
  <dcterms:created xsi:type="dcterms:W3CDTF">2021-03-06T23:55:00Z</dcterms:created>
  <dcterms:modified xsi:type="dcterms:W3CDTF">2022-02-18T18:46:00Z</dcterms:modified>
</cp:coreProperties>
</file>