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461" w:rsidR="00BB4E32" w:rsidP="00BB4E32" w:rsidRDefault="00A90D88" w14:paraId="28AF62D9" w14:textId="5F48EA2C">
      <w:pPr>
        <w:spacing w:after="0" w:line="240" w:lineRule="auto"/>
        <w:jc w:val="center"/>
        <w:rPr>
          <w:rFonts w:ascii="Montserrat" w:hAnsi="Montserrat"/>
          <w:b/>
          <w:sz w:val="48"/>
          <w:szCs w:val="48"/>
        </w:rPr>
      </w:pPr>
      <w:r w:rsidRPr="00943461">
        <w:rPr>
          <w:rFonts w:ascii="Montserrat" w:hAnsi="Montserrat"/>
          <w:b/>
          <w:sz w:val="48"/>
          <w:szCs w:val="48"/>
        </w:rPr>
        <w:t>M</w:t>
      </w:r>
      <w:r>
        <w:rPr>
          <w:rFonts w:ascii="Montserrat" w:hAnsi="Montserrat"/>
          <w:b/>
          <w:sz w:val="48"/>
          <w:szCs w:val="48"/>
        </w:rPr>
        <w:t>iércol</w:t>
      </w:r>
      <w:r w:rsidRPr="00943461">
        <w:rPr>
          <w:rFonts w:ascii="Montserrat" w:hAnsi="Montserrat"/>
          <w:b/>
          <w:sz w:val="48"/>
          <w:szCs w:val="48"/>
        </w:rPr>
        <w:t>es</w:t>
      </w:r>
    </w:p>
    <w:p w:rsidRPr="00943461" w:rsidR="00BB4E32" w:rsidP="00BB4E32" w:rsidRDefault="00BB4E32" w14:paraId="6B6FF094" w14:textId="115FDC2B">
      <w:pPr>
        <w:spacing w:after="0" w:line="240" w:lineRule="auto"/>
        <w:jc w:val="center"/>
        <w:rPr>
          <w:rFonts w:ascii="Montserrat" w:hAnsi="Montserrat"/>
          <w:b/>
          <w:sz w:val="56"/>
          <w:szCs w:val="56"/>
        </w:rPr>
      </w:pPr>
      <w:r>
        <w:rPr>
          <w:rFonts w:ascii="Montserrat" w:hAnsi="Montserrat"/>
          <w:b/>
          <w:sz w:val="56"/>
          <w:szCs w:val="56"/>
        </w:rPr>
        <w:t>0</w:t>
      </w:r>
      <w:r w:rsidR="00A90D88">
        <w:rPr>
          <w:rFonts w:ascii="Montserrat" w:hAnsi="Montserrat"/>
          <w:b/>
          <w:sz w:val="56"/>
          <w:szCs w:val="56"/>
        </w:rPr>
        <w:t>8</w:t>
      </w:r>
    </w:p>
    <w:p w:rsidRPr="00943461" w:rsidR="00BB4E32" w:rsidP="00BB4E32" w:rsidRDefault="00BB4E32" w14:paraId="406D3E20" w14:textId="36768320">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A90D88">
        <w:rPr>
          <w:rFonts w:ascii="Montserrat" w:hAnsi="Montserrat"/>
          <w:b/>
          <w:sz w:val="48"/>
          <w:szCs w:val="48"/>
        </w:rPr>
        <w:t>Septiembre</w:t>
      </w:r>
    </w:p>
    <w:p w:rsidRPr="00943461" w:rsidR="00BB4E32" w:rsidP="00BB4E32" w:rsidRDefault="00BB4E32" w14:paraId="39F51BE1" w14:textId="77777777">
      <w:pPr>
        <w:spacing w:after="0" w:line="240" w:lineRule="auto"/>
        <w:jc w:val="center"/>
        <w:rPr>
          <w:rFonts w:ascii="Montserrat" w:hAnsi="Montserrat"/>
          <w:b/>
          <w:sz w:val="48"/>
          <w:szCs w:val="48"/>
        </w:rPr>
      </w:pPr>
    </w:p>
    <w:p w:rsidRPr="00943461" w:rsidR="00BB4E32" w:rsidP="00BB4E32" w:rsidRDefault="00A90D88" w14:paraId="0B3B60CE" w14:textId="631754B1">
      <w:pPr>
        <w:spacing w:after="0" w:line="240" w:lineRule="auto"/>
        <w:jc w:val="center"/>
        <w:rPr>
          <w:rFonts w:ascii="Montserrat" w:hAnsi="Montserrat"/>
          <w:b/>
          <w:sz w:val="52"/>
          <w:szCs w:val="52"/>
        </w:rPr>
      </w:pPr>
      <w:r>
        <w:rPr>
          <w:rFonts w:ascii="Montserrat" w:hAnsi="Montserrat"/>
          <w:b/>
          <w:sz w:val="52"/>
          <w:szCs w:val="52"/>
        </w:rPr>
        <w:t>Segundo</w:t>
      </w:r>
      <w:r w:rsidRPr="00943461" w:rsidR="00BB4E32">
        <w:rPr>
          <w:rFonts w:ascii="Montserrat" w:hAnsi="Montserrat"/>
          <w:b/>
          <w:sz w:val="52"/>
          <w:szCs w:val="52"/>
        </w:rPr>
        <w:t xml:space="preserve"> de Secundaria</w:t>
      </w:r>
    </w:p>
    <w:p w:rsidR="008C1D0C" w:rsidP="005202BB" w:rsidRDefault="004E5F55" w14:paraId="0955E451" w14:textId="1118F05C">
      <w:pPr>
        <w:spacing w:after="0" w:line="240" w:lineRule="auto"/>
        <w:jc w:val="center"/>
        <w:rPr>
          <w:rFonts w:ascii="Montserrat" w:hAnsi="Montserrat"/>
          <w:b/>
          <w:sz w:val="52"/>
          <w:szCs w:val="52"/>
        </w:rPr>
      </w:pPr>
      <w:r w:rsidRPr="00943461">
        <w:rPr>
          <w:rFonts w:ascii="Montserrat" w:hAnsi="Montserrat"/>
          <w:b/>
          <w:sz w:val="52"/>
          <w:szCs w:val="52"/>
        </w:rPr>
        <w:t>Tecnología</w:t>
      </w:r>
    </w:p>
    <w:p w:rsidR="00A90D88" w:rsidP="005202BB" w:rsidRDefault="00A90D88" w14:paraId="04C9ACAD" w14:textId="63D922F9">
      <w:pPr>
        <w:spacing w:after="0" w:line="240" w:lineRule="auto"/>
        <w:jc w:val="center"/>
        <w:rPr>
          <w:rFonts w:ascii="Montserrat" w:hAnsi="Montserrat"/>
          <w:bCs/>
          <w:sz w:val="40"/>
          <w:szCs w:val="40"/>
        </w:rPr>
      </w:pPr>
    </w:p>
    <w:p w:rsidR="00503262" w:rsidP="00503262" w:rsidRDefault="00503262" w14:paraId="03E61DF6" w14:textId="5E7A10C1">
      <w:pPr>
        <w:jc w:val="center"/>
        <w:rPr>
          <w:rFonts w:ascii="Montserrat" w:hAnsi="Montserrat"/>
          <w:b/>
          <w:color w:val="595959" w:themeColor="text1" w:themeTint="A6"/>
          <w:position w:val="-1"/>
          <w:sz w:val="40"/>
          <w:szCs w:val="52"/>
        </w:rPr>
      </w:pPr>
      <w:bookmarkStart w:name="_Hlk81072583" w:id="0"/>
      <w:r w:rsidRPr="17E10D0A" w:rsidR="00503262">
        <w:rPr>
          <w:rFonts w:ascii="Montserrat" w:hAnsi="Montserrat"/>
          <w:b w:val="1"/>
          <w:bCs w:val="1"/>
          <w:color w:val="595959" w:themeColor="text1" w:themeTint="A6"/>
          <w:position w:val="-1"/>
          <w:sz w:val="40"/>
          <w:szCs w:val="40"/>
        </w:rPr>
        <w:t>Asignatura de Repaso:</w:t>
      </w:r>
      <w:r w:rsidRPr="17E10D0A" w:rsidR="00503262">
        <w:rPr>
          <w:rFonts w:ascii="Montserrat" w:hAnsi="Montserrat"/>
          <w:b w:val="1"/>
          <w:bCs w:val="1"/>
          <w:color w:val="595959" w:themeColor="text1" w:themeTint="A6"/>
          <w:position w:val="-1"/>
          <w:sz w:val="40"/>
          <w:szCs w:val="40"/>
        </w:rPr>
        <w:t xml:space="preserve"> </w:t>
      </w:r>
      <w:r w:rsidRPr="17E10D0A" w:rsidR="00503262">
        <w:rPr>
          <w:rFonts w:ascii="Montserrat" w:hAnsi="Montserrat"/>
          <w:b w:val="1"/>
          <w:bCs w:val="1"/>
          <w:color w:val="595959" w:themeColor="text1" w:themeTint="A6"/>
          <w:position w:val="-1"/>
          <w:sz w:val="40"/>
          <w:szCs w:val="40"/>
        </w:rPr>
        <w:t>Tecnología</w:t>
      </w:r>
    </w:p>
    <w:bookmarkEnd w:id="0"/>
    <w:p w:rsidR="4E0C006E" w:rsidP="17E10D0A" w:rsidRDefault="4E0C006E" w14:paraId="12D46CA5" w14:textId="1F5956D5">
      <w:pPr>
        <w:pStyle w:val="Normal"/>
        <w:jc w:val="center"/>
      </w:pPr>
      <w:r w:rsidRPr="17E10D0A" w:rsidR="4E0C006E">
        <w:rPr>
          <w:rFonts w:ascii="Montserrat" w:hAnsi="Montserrat" w:eastAsia="Montserrat" w:cs="Montserrat"/>
          <w:b w:val="1"/>
          <w:bCs w:val="1"/>
          <w:noProof w:val="0"/>
          <w:color w:val="595959" w:themeColor="text1" w:themeTint="A6" w:themeShade="FF"/>
          <w:sz w:val="40"/>
          <w:szCs w:val="40"/>
          <w:lang w:val="es-MX"/>
        </w:rPr>
        <w:t>(1° de Secundaria)</w:t>
      </w:r>
    </w:p>
    <w:p w:rsidRPr="00A90D88" w:rsidR="00503262" w:rsidP="005202BB" w:rsidRDefault="00503262" w14:paraId="1C1F9D66" w14:textId="77777777">
      <w:pPr>
        <w:spacing w:after="0" w:line="240" w:lineRule="auto"/>
        <w:jc w:val="center"/>
        <w:rPr>
          <w:rFonts w:ascii="Montserrat" w:hAnsi="Montserrat"/>
          <w:bCs/>
          <w:sz w:val="40"/>
          <w:szCs w:val="40"/>
        </w:rPr>
      </w:pPr>
    </w:p>
    <w:p w:rsidRPr="00943461" w:rsidR="00040B0A" w:rsidP="00040B0A" w:rsidRDefault="000E7303" w14:paraId="578188D8" w14:textId="0EF6FDD9">
      <w:pPr>
        <w:spacing w:after="0" w:line="240" w:lineRule="auto"/>
        <w:jc w:val="center"/>
        <w:rPr>
          <w:rFonts w:ascii="Montserrat" w:hAnsi="Montserrat"/>
          <w:i/>
        </w:rPr>
      </w:pPr>
      <w:r>
        <w:rPr>
          <w:rFonts w:ascii="Montserrat" w:hAnsi="Montserrat"/>
          <w:i/>
          <w:sz w:val="48"/>
          <w:szCs w:val="48"/>
        </w:rPr>
        <w:t>¿Cómo me comunico técnicamente?</w:t>
      </w:r>
    </w:p>
    <w:p w:rsidR="00040B0A" w:rsidP="00040B0A" w:rsidRDefault="00040B0A" w14:paraId="009E151B" w14:textId="7FFD7F0C">
      <w:pPr>
        <w:spacing w:after="0" w:line="240" w:lineRule="auto"/>
        <w:jc w:val="center"/>
        <w:rPr>
          <w:rFonts w:ascii="Montserrat" w:hAnsi="Montserrat"/>
          <w:i/>
        </w:rPr>
      </w:pPr>
    </w:p>
    <w:p w:rsidRPr="00943461" w:rsidR="00BB4E32" w:rsidP="00040B0A" w:rsidRDefault="00BB4E32" w14:paraId="3AFFE2C0" w14:textId="77777777">
      <w:pPr>
        <w:spacing w:after="0" w:line="240" w:lineRule="auto"/>
        <w:jc w:val="center"/>
        <w:rPr>
          <w:rFonts w:ascii="Montserrat" w:hAnsi="Montserrat"/>
          <w:i/>
        </w:rPr>
      </w:pPr>
    </w:p>
    <w:p w:rsidRPr="00BA5182" w:rsidR="00BA5182" w:rsidP="00BA5182" w:rsidRDefault="005202BB" w14:paraId="3E35B525" w14:textId="1BB2A1A2">
      <w:pPr>
        <w:pStyle w:val="Default"/>
        <w:jc w:val="both"/>
        <w:rPr>
          <w:rFonts w:ascii="Montserrat" w:hAnsi="Montserrat"/>
          <w:bCs/>
          <w:i/>
          <w:sz w:val="22"/>
          <w:szCs w:val="22"/>
          <w:lang w:val="es-MX"/>
        </w:rPr>
      </w:pPr>
      <w:r w:rsidRPr="00BA5182">
        <w:rPr>
          <w:rFonts w:ascii="Montserrat" w:hAnsi="Montserrat"/>
          <w:b/>
          <w:i/>
          <w:sz w:val="22"/>
          <w:szCs w:val="22"/>
          <w:lang w:val="es-MX"/>
        </w:rPr>
        <w:t>Aprendizaje esperado:</w:t>
      </w:r>
      <w:r w:rsidRPr="00BA5182" w:rsidR="00D867A2">
        <w:rPr>
          <w:rFonts w:ascii="Montserrat" w:hAnsi="Montserrat"/>
          <w:bCs/>
          <w:i/>
          <w:sz w:val="22"/>
          <w:szCs w:val="22"/>
          <w:lang w:val="es-MX"/>
        </w:rPr>
        <w:t xml:space="preserve"> </w:t>
      </w:r>
      <w:r w:rsidR="000E7303">
        <w:rPr>
          <w:rFonts w:ascii="Montserrat" w:hAnsi="Montserrat"/>
          <w:bCs/>
          <w:i/>
          <w:sz w:val="22"/>
          <w:szCs w:val="22"/>
          <w:lang w:val="es-MX"/>
        </w:rPr>
        <w:t>Reconoce la importancia de la comunicación en los procesos técnicos.</w:t>
      </w:r>
    </w:p>
    <w:p w:rsidRPr="00BA5182" w:rsidR="00040B0A" w:rsidP="008C1D0C" w:rsidRDefault="00040B0A" w14:paraId="355CBAF6" w14:textId="77777777">
      <w:pPr>
        <w:spacing w:after="0" w:line="240" w:lineRule="auto"/>
        <w:jc w:val="both"/>
        <w:rPr>
          <w:rFonts w:ascii="Montserrat" w:hAnsi="Montserrat"/>
          <w:bCs/>
          <w:iCs/>
        </w:rPr>
      </w:pPr>
    </w:p>
    <w:p w:rsidRPr="00BA5182" w:rsidR="00BA5182" w:rsidP="00BA5182" w:rsidRDefault="008C1D0C" w14:paraId="199B35A7" w14:textId="334C9310">
      <w:pPr>
        <w:pStyle w:val="Default"/>
        <w:jc w:val="both"/>
        <w:rPr>
          <w:rFonts w:ascii="Montserrat" w:hAnsi="Montserrat"/>
          <w:bCs/>
          <w:i/>
          <w:sz w:val="22"/>
          <w:szCs w:val="22"/>
          <w:lang w:val="es-MX"/>
        </w:rPr>
      </w:pPr>
      <w:r w:rsidRPr="00BA5182">
        <w:rPr>
          <w:rFonts w:ascii="Montserrat" w:hAnsi="Montserrat"/>
          <w:b/>
          <w:i/>
          <w:sz w:val="22"/>
          <w:szCs w:val="22"/>
          <w:lang w:val="es-MX"/>
        </w:rPr>
        <w:t>Énfasis</w:t>
      </w:r>
      <w:r w:rsidRPr="00BA5182">
        <w:rPr>
          <w:rFonts w:ascii="Montserrat" w:hAnsi="Montserrat"/>
          <w:bCs/>
          <w:i/>
          <w:sz w:val="22"/>
          <w:szCs w:val="22"/>
          <w:lang w:val="es-MX"/>
        </w:rPr>
        <w:t>:</w:t>
      </w:r>
      <w:r w:rsidRPr="00BA5182" w:rsidR="00121BE9">
        <w:rPr>
          <w:rFonts w:ascii="Montserrat" w:hAnsi="Montserrat"/>
          <w:bCs/>
          <w:i/>
          <w:sz w:val="22"/>
          <w:szCs w:val="22"/>
          <w:lang w:val="es-MX"/>
        </w:rPr>
        <w:t xml:space="preserve"> </w:t>
      </w:r>
      <w:r w:rsidR="000E7303">
        <w:rPr>
          <w:rFonts w:ascii="Montserrat" w:hAnsi="Montserrat"/>
          <w:bCs/>
          <w:i/>
          <w:sz w:val="22"/>
          <w:szCs w:val="22"/>
          <w:lang w:val="es-MX"/>
        </w:rPr>
        <w:t>Analizar el uso de la comunicación técnica en la vida cotidiana.</w:t>
      </w:r>
    </w:p>
    <w:p w:rsidRPr="00624FFD" w:rsidR="00172FA9" w:rsidP="00172FA9" w:rsidRDefault="00172FA9" w14:paraId="293D4432" w14:textId="490DE228">
      <w:pPr>
        <w:pStyle w:val="Default"/>
        <w:jc w:val="both"/>
        <w:rPr>
          <w:rFonts w:ascii="Montserrat" w:hAnsi="Montserrat"/>
          <w:bCs/>
          <w:iCs/>
          <w:sz w:val="22"/>
          <w:szCs w:val="22"/>
          <w:lang w:val="es-MX"/>
        </w:rPr>
      </w:pPr>
    </w:p>
    <w:p w:rsidRPr="00943461" w:rsidR="004E284E" w:rsidP="00121BE9" w:rsidRDefault="004E284E" w14:paraId="3DA71E91" w14:textId="77777777">
      <w:pPr>
        <w:spacing w:after="0" w:line="240" w:lineRule="auto"/>
        <w:jc w:val="both"/>
        <w:rPr>
          <w:rFonts w:ascii="Montserrat" w:hAnsi="Montserrat" w:eastAsia="Arial" w:cs="Arial"/>
          <w:bCs/>
          <w:iCs/>
        </w:rPr>
      </w:pPr>
    </w:p>
    <w:p w:rsidRPr="00943461" w:rsidR="005202BB" w:rsidP="005202BB" w:rsidRDefault="005202BB" w14:paraId="4866B5CE" w14:textId="7C1FB07B">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026C10" w:rsidR="00377B8A" w:rsidP="00026C10" w:rsidRDefault="00377B8A" w14:paraId="0D102C7E" w14:textId="3DDD9587">
      <w:pPr>
        <w:spacing w:after="0" w:line="240" w:lineRule="auto"/>
        <w:jc w:val="both"/>
        <w:rPr>
          <w:rFonts w:ascii="Montserrat" w:hAnsi="Montserrat" w:eastAsia="Arial" w:cs="Arial"/>
        </w:rPr>
      </w:pPr>
    </w:p>
    <w:p w:rsidRPr="00026C10" w:rsidR="00473527" w:rsidP="00026C10" w:rsidRDefault="00473527" w14:paraId="3853E211" w14:textId="066069F0">
      <w:pPr>
        <w:spacing w:after="0" w:line="240" w:lineRule="auto"/>
        <w:jc w:val="both"/>
        <w:rPr>
          <w:rFonts w:ascii="Montserrat" w:hAnsi="Montserrat" w:eastAsia="Arial" w:cs="Arial"/>
        </w:rPr>
      </w:pPr>
      <w:r w:rsidRPr="00026C10">
        <w:rPr>
          <w:rFonts w:ascii="Montserrat" w:hAnsi="Montserrat" w:eastAsia="Arial" w:cs="Arial"/>
        </w:rPr>
        <w:t>¿Qué ver</w:t>
      </w:r>
      <w:r w:rsidR="00026C10">
        <w:rPr>
          <w:rFonts w:ascii="Montserrat" w:hAnsi="Montserrat" w:eastAsia="Arial" w:cs="Arial"/>
        </w:rPr>
        <w:t>ás</w:t>
      </w:r>
      <w:r w:rsidRPr="00026C10">
        <w:rPr>
          <w:rFonts w:ascii="Montserrat" w:hAnsi="Montserrat" w:eastAsia="Arial" w:cs="Arial"/>
        </w:rPr>
        <w:t xml:space="preserve"> en esta sesión?</w:t>
      </w:r>
    </w:p>
    <w:p w:rsidRPr="00026C10" w:rsidR="00473527" w:rsidP="00026C10" w:rsidRDefault="00473527" w14:paraId="051476F4" w14:textId="77777777">
      <w:pPr>
        <w:spacing w:after="0" w:line="240" w:lineRule="auto"/>
        <w:jc w:val="both"/>
        <w:rPr>
          <w:rFonts w:ascii="Montserrat" w:hAnsi="Montserrat" w:eastAsia="Arial" w:cs="Arial"/>
        </w:rPr>
      </w:pPr>
    </w:p>
    <w:p w:rsidRPr="00026C10" w:rsidR="00473527" w:rsidP="00026C10" w:rsidRDefault="00026C10" w14:paraId="7D241AC5" w14:textId="587CC9A3">
      <w:pPr>
        <w:pStyle w:val="Prrafodelista"/>
        <w:numPr>
          <w:ilvl w:val="0"/>
          <w:numId w:val="38"/>
        </w:numPr>
        <w:spacing w:after="0" w:line="240" w:lineRule="auto"/>
        <w:jc w:val="both"/>
        <w:rPr>
          <w:rFonts w:ascii="Montserrat" w:hAnsi="Montserrat" w:eastAsia="Arial" w:cs="Arial"/>
        </w:rPr>
      </w:pPr>
      <w:r>
        <w:rPr>
          <w:rFonts w:ascii="Montserrat" w:hAnsi="Montserrat" w:eastAsia="Arial" w:cs="Arial"/>
        </w:rPr>
        <w:t>Se explicará</w:t>
      </w:r>
      <w:r w:rsidRPr="00026C10" w:rsidR="00473527">
        <w:rPr>
          <w:rFonts w:ascii="Montserrat" w:hAnsi="Montserrat" w:eastAsia="Arial" w:cs="Arial"/>
        </w:rPr>
        <w:t xml:space="preserve"> el concepto y la necesidad de la comunicación técnica.</w:t>
      </w:r>
    </w:p>
    <w:p w:rsidRPr="00026C10" w:rsidR="00473527" w:rsidP="00026C10" w:rsidRDefault="00473527" w14:paraId="6D23F73E" w14:textId="7F6B1FEA">
      <w:pPr>
        <w:pStyle w:val="Prrafodelista"/>
        <w:numPr>
          <w:ilvl w:val="0"/>
          <w:numId w:val="38"/>
        </w:numPr>
        <w:spacing w:after="0" w:line="240" w:lineRule="auto"/>
        <w:jc w:val="both"/>
        <w:rPr>
          <w:rFonts w:ascii="Montserrat" w:hAnsi="Montserrat" w:eastAsia="Arial" w:cs="Arial"/>
        </w:rPr>
      </w:pPr>
      <w:r w:rsidRPr="00026C10">
        <w:rPr>
          <w:rFonts w:ascii="Montserrat" w:hAnsi="Montserrat" w:eastAsia="Arial" w:cs="Arial"/>
        </w:rPr>
        <w:t>Analizar</w:t>
      </w:r>
      <w:r w:rsidR="00026C10">
        <w:rPr>
          <w:rFonts w:ascii="Montserrat" w:hAnsi="Montserrat" w:eastAsia="Arial" w:cs="Arial"/>
        </w:rPr>
        <w:t>ás</w:t>
      </w:r>
      <w:r w:rsidRPr="00026C10">
        <w:rPr>
          <w:rFonts w:ascii="Montserrat" w:hAnsi="Montserrat" w:eastAsia="Arial" w:cs="Arial"/>
        </w:rPr>
        <w:t xml:space="preserve"> la utilidad de la comunicación técnica en la vida cotidiana de los estudiantes.</w:t>
      </w:r>
    </w:p>
    <w:p w:rsidRPr="00026C10" w:rsidR="00026C10" w:rsidP="00026C10" w:rsidRDefault="00026C10" w14:paraId="00B314B5" w14:textId="240A454A">
      <w:pPr>
        <w:pStyle w:val="Prrafodelista"/>
        <w:numPr>
          <w:ilvl w:val="0"/>
          <w:numId w:val="38"/>
        </w:numPr>
        <w:spacing w:after="0" w:line="240" w:lineRule="auto"/>
        <w:jc w:val="both"/>
        <w:rPr>
          <w:rFonts w:ascii="Montserrat" w:hAnsi="Montserrat" w:eastAsia="Arial" w:cs="Arial"/>
        </w:rPr>
      </w:pPr>
      <w:r>
        <w:rPr>
          <w:rFonts w:ascii="Montserrat" w:hAnsi="Montserrat" w:eastAsia="Arial" w:cs="Arial"/>
        </w:rPr>
        <w:t>Se mencionarán algunos</w:t>
      </w:r>
      <w:r w:rsidRPr="00026C10">
        <w:rPr>
          <w:rFonts w:ascii="Montserrat" w:hAnsi="Montserrat" w:eastAsia="Arial" w:cs="Arial"/>
        </w:rPr>
        <w:t xml:space="preserve"> ejemplos de la comunicación técnica en la vida cotidiana de las y los estudiantes.</w:t>
      </w:r>
    </w:p>
    <w:p w:rsidRPr="00026C10" w:rsidR="00023304" w:rsidP="00026C10" w:rsidRDefault="00023304" w14:paraId="4A912925" w14:textId="3DE45C43">
      <w:pPr>
        <w:spacing w:after="0" w:line="240" w:lineRule="auto"/>
        <w:jc w:val="both"/>
        <w:rPr>
          <w:rFonts w:ascii="Montserrat" w:hAnsi="Montserrat" w:eastAsia="Arial" w:cs="Arial"/>
        </w:rPr>
      </w:pPr>
    </w:p>
    <w:p w:rsidRPr="00AF1E62" w:rsidR="00023304" w:rsidP="00AF1E62" w:rsidRDefault="00023304" w14:paraId="7CB45EC9" w14:textId="77777777">
      <w:pPr>
        <w:spacing w:after="0" w:line="240" w:lineRule="auto"/>
        <w:jc w:val="both"/>
        <w:rPr>
          <w:rFonts w:ascii="Montserrat" w:hAnsi="Montserrat" w:eastAsia="Arial" w:cs="Arial"/>
        </w:rPr>
      </w:pPr>
    </w:p>
    <w:p w:rsidRPr="005D2674" w:rsidR="005202BB" w:rsidP="00AF1E62" w:rsidRDefault="005202BB" w14:paraId="74EF3D73" w14:textId="60DF51B9">
      <w:pPr>
        <w:spacing w:after="0" w:line="240" w:lineRule="auto"/>
        <w:jc w:val="both"/>
        <w:rPr>
          <w:rFonts w:ascii="Montserrat" w:hAnsi="Montserrat"/>
          <w:b/>
          <w:sz w:val="28"/>
          <w:szCs w:val="28"/>
        </w:rPr>
      </w:pPr>
      <w:r w:rsidRPr="005D2674">
        <w:rPr>
          <w:rFonts w:ascii="Montserrat" w:hAnsi="Montserrat"/>
          <w:b/>
          <w:sz w:val="28"/>
          <w:szCs w:val="28"/>
        </w:rPr>
        <w:t>¿Qué hacemos?</w:t>
      </w:r>
    </w:p>
    <w:p w:rsidRPr="007105C1" w:rsidR="0031400B" w:rsidP="007105C1" w:rsidRDefault="0031400B" w14:paraId="70391B1D" w14:textId="5BDECAB9">
      <w:pPr>
        <w:spacing w:after="0" w:line="240" w:lineRule="auto"/>
        <w:jc w:val="both"/>
        <w:rPr>
          <w:rFonts w:ascii="Montserrat" w:hAnsi="Montserrat" w:eastAsia="Arial" w:cs="Arial"/>
        </w:rPr>
      </w:pPr>
    </w:p>
    <w:p w:rsidRPr="007105C1" w:rsidR="007105C1" w:rsidP="007105C1" w:rsidRDefault="007105C1" w14:paraId="045E5D30" w14:textId="3A220D5A">
      <w:pPr>
        <w:spacing w:after="0" w:line="240" w:lineRule="auto"/>
        <w:jc w:val="both"/>
        <w:rPr>
          <w:rFonts w:ascii="Montserrat" w:hAnsi="Montserrat" w:eastAsia="Arial" w:cs="Arial"/>
        </w:rPr>
      </w:pPr>
      <w:r w:rsidRPr="007105C1">
        <w:rPr>
          <w:rFonts w:ascii="Montserrat" w:hAnsi="Montserrat" w:eastAsia="Arial" w:cs="Arial"/>
        </w:rPr>
        <w:t xml:space="preserve">Para </w:t>
      </w:r>
      <w:r>
        <w:rPr>
          <w:rFonts w:ascii="Montserrat" w:hAnsi="Montserrat" w:eastAsia="Arial" w:cs="Arial"/>
        </w:rPr>
        <w:t>iniciar se revisará</w:t>
      </w:r>
      <w:r w:rsidRPr="007105C1">
        <w:rPr>
          <w:rFonts w:ascii="Montserrat" w:hAnsi="Montserrat" w:eastAsia="Arial" w:cs="Arial"/>
        </w:rPr>
        <w:t xml:space="preserve"> el concepto y los elementos de la comunicación.</w:t>
      </w:r>
    </w:p>
    <w:p w:rsidRPr="007105C1" w:rsidR="007105C1" w:rsidP="007105C1" w:rsidRDefault="007105C1" w14:paraId="3329BF26" w14:textId="77777777">
      <w:pPr>
        <w:spacing w:after="0" w:line="240" w:lineRule="auto"/>
        <w:jc w:val="both"/>
        <w:rPr>
          <w:rFonts w:ascii="Montserrat" w:hAnsi="Montserrat" w:eastAsia="Arial" w:cs="Arial"/>
          <w:bCs/>
        </w:rPr>
      </w:pPr>
    </w:p>
    <w:p w:rsidR="007105C1" w:rsidP="007105C1" w:rsidRDefault="007105C1" w14:paraId="753D421B" w14:textId="05AAAF1A">
      <w:pPr>
        <w:spacing w:after="0" w:line="240" w:lineRule="auto"/>
        <w:jc w:val="both"/>
        <w:rPr>
          <w:rFonts w:ascii="Montserrat" w:hAnsi="Montserrat" w:eastAsia="Arial" w:cs="Arial"/>
        </w:rPr>
      </w:pPr>
      <w:r w:rsidRPr="007105C1">
        <w:rPr>
          <w:rFonts w:ascii="Montserrat" w:hAnsi="Montserrat" w:eastAsia="Arial" w:cs="Arial"/>
          <w:bCs/>
        </w:rPr>
        <w:t>La comunicación</w:t>
      </w:r>
      <w:r w:rsidRPr="007105C1">
        <w:rPr>
          <w:rFonts w:ascii="Montserrat" w:hAnsi="Montserrat" w:eastAsia="Arial" w:cs="Arial"/>
        </w:rPr>
        <w:t xml:space="preserve"> es la acción consciente de intercambiar información entre dos o más personas, en la cual se transmiten datos, ideas, opiniones y actitudes para lograr comprensión y acción; consta de ciertos elementos que debes considerar. En primer lugar, </w:t>
      </w:r>
      <w:r w:rsidR="007A55D5">
        <w:rPr>
          <w:rFonts w:ascii="Montserrat" w:hAnsi="Montserrat" w:eastAsia="Arial" w:cs="Arial"/>
        </w:rPr>
        <w:t>se tiene</w:t>
      </w:r>
      <w:r w:rsidRPr="007105C1">
        <w:rPr>
          <w:rFonts w:ascii="Montserrat" w:hAnsi="Montserrat" w:eastAsia="Arial" w:cs="Arial"/>
        </w:rPr>
        <w:t xml:space="preserve"> al </w:t>
      </w:r>
      <w:r w:rsidRPr="007A55D5">
        <w:rPr>
          <w:rFonts w:ascii="Montserrat" w:hAnsi="Montserrat" w:eastAsia="Arial" w:cs="Arial"/>
          <w:bCs/>
          <w:i/>
          <w:iCs/>
        </w:rPr>
        <w:t>emisor</w:t>
      </w:r>
      <w:r w:rsidRPr="007105C1">
        <w:rPr>
          <w:rFonts w:ascii="Montserrat" w:hAnsi="Montserrat" w:eastAsia="Arial" w:cs="Arial"/>
        </w:rPr>
        <w:t xml:space="preserve"> que es quien emite el mensaje.</w:t>
      </w:r>
      <w:r w:rsidR="007A55D5">
        <w:rPr>
          <w:rFonts w:ascii="Montserrat" w:hAnsi="Montserrat" w:eastAsia="Arial" w:cs="Arial"/>
        </w:rPr>
        <w:t xml:space="preserve"> </w:t>
      </w:r>
      <w:r w:rsidRPr="007105C1">
        <w:rPr>
          <w:rFonts w:ascii="Montserrat" w:hAnsi="Montserrat" w:eastAsia="Arial" w:cs="Arial"/>
        </w:rPr>
        <w:t xml:space="preserve">Por otro lado, </w:t>
      </w:r>
      <w:r w:rsidR="007A55D5">
        <w:rPr>
          <w:rFonts w:ascii="Montserrat" w:hAnsi="Montserrat" w:eastAsia="Arial" w:cs="Arial"/>
        </w:rPr>
        <w:t>se tiene</w:t>
      </w:r>
      <w:r w:rsidRPr="007105C1">
        <w:rPr>
          <w:rFonts w:ascii="Montserrat" w:hAnsi="Montserrat" w:eastAsia="Arial" w:cs="Arial"/>
        </w:rPr>
        <w:t xml:space="preserve"> al </w:t>
      </w:r>
      <w:r w:rsidRPr="007A55D5">
        <w:rPr>
          <w:rFonts w:ascii="Montserrat" w:hAnsi="Montserrat" w:eastAsia="Arial" w:cs="Arial"/>
          <w:bCs/>
          <w:i/>
          <w:iCs/>
        </w:rPr>
        <w:t>receptor</w:t>
      </w:r>
      <w:r w:rsidRPr="007105C1">
        <w:rPr>
          <w:rFonts w:ascii="Montserrat" w:hAnsi="Montserrat" w:eastAsia="Arial" w:cs="Arial"/>
        </w:rPr>
        <w:t>, es decir, la o las personas que reciben dicho mensaje.</w:t>
      </w:r>
      <w:r w:rsidR="007A55D5">
        <w:rPr>
          <w:rFonts w:ascii="Montserrat" w:hAnsi="Montserrat" w:eastAsia="Arial" w:cs="Arial"/>
        </w:rPr>
        <w:t xml:space="preserve"> </w:t>
      </w:r>
      <w:r w:rsidRPr="007105C1">
        <w:rPr>
          <w:rFonts w:ascii="Montserrat" w:hAnsi="Montserrat" w:eastAsia="Arial" w:cs="Arial"/>
        </w:rPr>
        <w:t xml:space="preserve">Otro de los elementos es el </w:t>
      </w:r>
      <w:r w:rsidRPr="007A55D5">
        <w:rPr>
          <w:rFonts w:ascii="Montserrat" w:hAnsi="Montserrat" w:eastAsia="Arial" w:cs="Arial"/>
          <w:bCs/>
          <w:i/>
          <w:iCs/>
        </w:rPr>
        <w:t>mensaje</w:t>
      </w:r>
      <w:r w:rsidRPr="007105C1">
        <w:rPr>
          <w:rFonts w:ascii="Montserrat" w:hAnsi="Montserrat" w:eastAsia="Arial" w:cs="Arial"/>
          <w:b/>
        </w:rPr>
        <w:t>,</w:t>
      </w:r>
      <w:r w:rsidRPr="007105C1">
        <w:rPr>
          <w:rFonts w:ascii="Montserrat" w:hAnsi="Montserrat" w:eastAsia="Arial" w:cs="Arial"/>
        </w:rPr>
        <w:t xml:space="preserve"> es lo que el emisor quiere transmitir al receptor.</w:t>
      </w:r>
      <w:r w:rsidR="00B950C6">
        <w:rPr>
          <w:rFonts w:ascii="Montserrat" w:hAnsi="Montserrat" w:eastAsia="Arial" w:cs="Arial"/>
        </w:rPr>
        <w:t xml:space="preserve"> </w:t>
      </w:r>
      <w:r w:rsidRPr="007105C1">
        <w:rPr>
          <w:rFonts w:ascii="Montserrat" w:hAnsi="Montserrat" w:eastAsia="Arial" w:cs="Arial"/>
        </w:rPr>
        <w:t xml:space="preserve">También consta de un </w:t>
      </w:r>
      <w:r w:rsidRPr="00B950C6">
        <w:rPr>
          <w:rFonts w:ascii="Montserrat" w:hAnsi="Montserrat" w:eastAsia="Arial" w:cs="Arial"/>
          <w:bCs/>
          <w:i/>
          <w:iCs/>
        </w:rPr>
        <w:t>canal</w:t>
      </w:r>
      <w:r w:rsidRPr="007105C1">
        <w:rPr>
          <w:rFonts w:ascii="Montserrat" w:hAnsi="Montserrat" w:eastAsia="Arial" w:cs="Arial"/>
          <w:b/>
        </w:rPr>
        <w:t xml:space="preserve">, </w:t>
      </w:r>
      <w:r w:rsidRPr="007105C1">
        <w:rPr>
          <w:rFonts w:ascii="Montserrat" w:hAnsi="Montserrat" w:eastAsia="Arial" w:cs="Arial"/>
        </w:rPr>
        <w:t>el cual es el medio</w:t>
      </w:r>
      <w:r w:rsidRPr="007105C1">
        <w:rPr>
          <w:rFonts w:ascii="Montserrat" w:hAnsi="Montserrat" w:eastAsia="Arial" w:cs="Arial"/>
          <w:b/>
        </w:rPr>
        <w:t xml:space="preserve"> </w:t>
      </w:r>
      <w:r w:rsidRPr="007105C1">
        <w:rPr>
          <w:rFonts w:ascii="Montserrat" w:hAnsi="Montserrat" w:eastAsia="Arial" w:cs="Arial"/>
        </w:rPr>
        <w:t>por donde el mensaje es enviado al receptor.</w:t>
      </w:r>
    </w:p>
    <w:p w:rsidRPr="007105C1" w:rsidR="00BB4E32" w:rsidP="007105C1" w:rsidRDefault="00BB4E32" w14:paraId="000C39A3" w14:textId="77777777">
      <w:pPr>
        <w:spacing w:after="0" w:line="240" w:lineRule="auto"/>
        <w:jc w:val="both"/>
        <w:rPr>
          <w:rFonts w:ascii="Montserrat" w:hAnsi="Montserrat" w:eastAsia="Arial" w:cs="Arial"/>
        </w:rPr>
      </w:pPr>
    </w:p>
    <w:p w:rsidRPr="00B950C6" w:rsidR="007105C1" w:rsidP="007105C1" w:rsidRDefault="007105C1" w14:paraId="2A785FD0" w14:textId="3494DFAB">
      <w:pPr>
        <w:spacing w:after="0" w:line="240" w:lineRule="auto"/>
        <w:jc w:val="both"/>
        <w:rPr>
          <w:rFonts w:ascii="Montserrat" w:hAnsi="Montserrat" w:eastAsia="Arial" w:cs="Arial"/>
          <w:b/>
        </w:rPr>
      </w:pPr>
      <w:r w:rsidRPr="007105C1">
        <w:rPr>
          <w:rFonts w:ascii="Montserrat" w:hAnsi="Montserrat" w:eastAsia="Arial" w:cs="Arial"/>
        </w:rPr>
        <w:t xml:space="preserve">El </w:t>
      </w:r>
      <w:r w:rsidRPr="00B950C6">
        <w:rPr>
          <w:rFonts w:ascii="Montserrat" w:hAnsi="Montserrat" w:eastAsia="Arial" w:cs="Arial"/>
          <w:bCs/>
          <w:i/>
          <w:iCs/>
        </w:rPr>
        <w:t>código</w:t>
      </w:r>
      <w:r w:rsidRPr="007105C1">
        <w:rPr>
          <w:rFonts w:ascii="Montserrat" w:hAnsi="Montserrat" w:eastAsia="Arial" w:cs="Arial"/>
        </w:rPr>
        <w:t xml:space="preserve"> es un conjunto de signos que forman un mensaje, y estos signos son compartidos por los miembros de un grupo específico de personas.</w:t>
      </w:r>
      <w:r w:rsidR="00B950C6">
        <w:rPr>
          <w:rFonts w:ascii="Montserrat" w:hAnsi="Montserrat" w:eastAsia="Arial" w:cs="Arial"/>
          <w:b/>
        </w:rPr>
        <w:t xml:space="preserve"> </w:t>
      </w:r>
      <w:r w:rsidRPr="007105C1">
        <w:rPr>
          <w:rFonts w:ascii="Montserrat" w:hAnsi="Montserrat" w:eastAsia="Arial" w:cs="Arial"/>
        </w:rPr>
        <w:t xml:space="preserve">Y no </w:t>
      </w:r>
      <w:r w:rsidR="00B950C6">
        <w:rPr>
          <w:rFonts w:ascii="Montserrat" w:hAnsi="Montserrat" w:eastAsia="Arial" w:cs="Arial"/>
        </w:rPr>
        <w:t>hay que olvidar</w:t>
      </w:r>
      <w:r w:rsidRPr="007105C1">
        <w:rPr>
          <w:rFonts w:ascii="Montserrat" w:hAnsi="Montserrat" w:eastAsia="Arial" w:cs="Arial"/>
        </w:rPr>
        <w:t xml:space="preserve"> la </w:t>
      </w:r>
      <w:r w:rsidRPr="00B950C6">
        <w:rPr>
          <w:rFonts w:ascii="Montserrat" w:hAnsi="Montserrat" w:eastAsia="Arial" w:cs="Arial"/>
          <w:bCs/>
          <w:i/>
          <w:iCs/>
        </w:rPr>
        <w:t>retroalimentación</w:t>
      </w:r>
      <w:r w:rsidRPr="00B950C6">
        <w:rPr>
          <w:rFonts w:ascii="Montserrat" w:hAnsi="Montserrat" w:eastAsia="Arial" w:cs="Arial"/>
          <w:bCs/>
        </w:rPr>
        <w:t>,</w:t>
      </w:r>
      <w:r w:rsidRPr="007105C1">
        <w:rPr>
          <w:rFonts w:ascii="Montserrat" w:hAnsi="Montserrat" w:eastAsia="Arial" w:cs="Arial"/>
        </w:rPr>
        <w:t xml:space="preserve"> que es cuando el receptor responde al mensaje y se convierte en emisor y viceversa.</w:t>
      </w:r>
    </w:p>
    <w:p w:rsidRPr="007105C1" w:rsidR="007105C1" w:rsidP="00B950C6" w:rsidRDefault="007105C1" w14:paraId="67007165" w14:textId="77777777">
      <w:pPr>
        <w:spacing w:after="0" w:line="240" w:lineRule="auto"/>
        <w:jc w:val="both"/>
        <w:rPr>
          <w:rFonts w:ascii="Montserrat" w:hAnsi="Montserrat" w:eastAsia="Arial" w:cs="Arial"/>
        </w:rPr>
      </w:pPr>
    </w:p>
    <w:p w:rsidR="007105C1" w:rsidP="00B950C6" w:rsidRDefault="007105C1" w14:paraId="0D1400AA" w14:textId="14C05061">
      <w:pPr>
        <w:spacing w:after="0" w:line="240" w:lineRule="auto"/>
        <w:jc w:val="both"/>
        <w:rPr>
          <w:rFonts w:ascii="Montserrat" w:hAnsi="Montserrat" w:eastAsia="Arial" w:cs="Arial"/>
        </w:rPr>
      </w:pPr>
      <w:r w:rsidRPr="007105C1">
        <w:rPr>
          <w:rFonts w:ascii="Montserrat" w:hAnsi="Montserrat" w:eastAsia="Arial" w:cs="Arial"/>
        </w:rPr>
        <w:t xml:space="preserve">Un ejemplo muy claro de este proceso es </w:t>
      </w:r>
      <w:r w:rsidR="00B950C6">
        <w:rPr>
          <w:rFonts w:ascii="Montserrat" w:hAnsi="Montserrat" w:eastAsia="Arial" w:cs="Arial"/>
        </w:rPr>
        <w:t>una</w:t>
      </w:r>
      <w:r w:rsidRPr="007105C1">
        <w:rPr>
          <w:rFonts w:ascii="Montserrat" w:hAnsi="Montserrat" w:eastAsia="Arial" w:cs="Arial"/>
        </w:rPr>
        <w:t xml:space="preserve"> conversación que </w:t>
      </w:r>
      <w:r w:rsidR="00B950C6">
        <w:rPr>
          <w:rFonts w:ascii="Montserrat" w:hAnsi="Montserrat" w:eastAsia="Arial" w:cs="Arial"/>
        </w:rPr>
        <w:t>hayas entablado con alguna persona.</w:t>
      </w:r>
    </w:p>
    <w:p w:rsidR="00B950C6" w:rsidP="00B950C6" w:rsidRDefault="00B950C6" w14:paraId="30D8630B" w14:textId="785C739C">
      <w:pPr>
        <w:spacing w:after="0" w:line="240" w:lineRule="auto"/>
        <w:jc w:val="both"/>
        <w:rPr>
          <w:rFonts w:ascii="Montserrat" w:hAnsi="Montserrat" w:eastAsia="Arial" w:cs="Arial"/>
        </w:rPr>
      </w:pPr>
    </w:p>
    <w:p w:rsidRPr="00B950C6" w:rsidR="00B950C6" w:rsidP="00B950C6" w:rsidRDefault="00B950C6" w14:paraId="11764577" w14:textId="65C6DCF0">
      <w:pPr>
        <w:spacing w:after="0" w:line="240" w:lineRule="auto"/>
        <w:jc w:val="both"/>
        <w:rPr>
          <w:rFonts w:ascii="Montserrat" w:hAnsi="Montserrat" w:eastAsia="Arial" w:cs="Arial"/>
        </w:rPr>
      </w:pPr>
      <w:r w:rsidRPr="00B950C6">
        <w:rPr>
          <w:rFonts w:ascii="Montserrat" w:hAnsi="Montserrat" w:eastAsia="Arial" w:cs="Arial"/>
        </w:rPr>
        <w:t xml:space="preserve">Algunas formas de comunicación se relacionan con los mecanismos de conexión sensorial del humano con el exterior. Es decir, los sentidos </w:t>
      </w:r>
      <w:r w:rsidR="00C91B91">
        <w:rPr>
          <w:rFonts w:ascii="Montserrat" w:hAnsi="Montserrat" w:eastAsia="Arial" w:cs="Arial"/>
        </w:rPr>
        <w:t>que</w:t>
      </w:r>
      <w:r w:rsidRPr="00B950C6">
        <w:rPr>
          <w:rFonts w:ascii="Montserrat" w:hAnsi="Montserrat" w:eastAsia="Arial" w:cs="Arial"/>
        </w:rPr>
        <w:t xml:space="preserve"> proporcionan la posibilidad de expresar</w:t>
      </w:r>
      <w:r w:rsidR="00EE09DE">
        <w:rPr>
          <w:rFonts w:ascii="Montserrat" w:hAnsi="Montserrat" w:eastAsia="Arial" w:cs="Arial"/>
        </w:rPr>
        <w:t>se</w:t>
      </w:r>
      <w:r w:rsidRPr="00B950C6">
        <w:rPr>
          <w:rFonts w:ascii="Montserrat" w:hAnsi="Montserrat" w:eastAsia="Arial" w:cs="Arial"/>
        </w:rPr>
        <w:t xml:space="preserve"> y comunicar mensajes de diversos tipos, como visual, sensorial y táctil, entre otras.</w:t>
      </w:r>
    </w:p>
    <w:p w:rsidRPr="00B950C6" w:rsidR="00B950C6" w:rsidP="00B950C6" w:rsidRDefault="00B950C6" w14:paraId="01539D75" w14:textId="77777777">
      <w:pPr>
        <w:spacing w:after="0" w:line="240" w:lineRule="auto"/>
        <w:jc w:val="both"/>
        <w:rPr>
          <w:rFonts w:ascii="Montserrat" w:hAnsi="Montserrat" w:eastAsia="Arial" w:cs="Arial"/>
        </w:rPr>
      </w:pPr>
    </w:p>
    <w:p w:rsidRPr="00B950C6" w:rsidR="00B950C6" w:rsidP="00B950C6" w:rsidRDefault="00B950C6" w14:paraId="7FCC3FF5" w14:textId="77777777">
      <w:pPr>
        <w:spacing w:after="0" w:line="240" w:lineRule="auto"/>
        <w:jc w:val="both"/>
        <w:rPr>
          <w:rFonts w:ascii="Montserrat" w:hAnsi="Montserrat" w:eastAsia="Arial" w:cs="Arial"/>
        </w:rPr>
      </w:pPr>
      <w:r w:rsidRPr="00B950C6">
        <w:rPr>
          <w:rFonts w:ascii="Montserrat" w:hAnsi="Montserrat" w:eastAsia="Arial" w:cs="Arial"/>
        </w:rPr>
        <w:t>En cada caso, las formas de comunicar son variadas, por ejemplo, en los mensajes visuales deben tenerse en cuenta recursos como el lenguaje escrito, el lenguaje iconográfico o el lenguaje corporal.</w:t>
      </w:r>
    </w:p>
    <w:p w:rsidRPr="00B950C6" w:rsidR="00B950C6" w:rsidP="00B950C6" w:rsidRDefault="00B950C6" w14:paraId="59BE8B85" w14:textId="77777777">
      <w:pPr>
        <w:spacing w:after="0" w:line="240" w:lineRule="auto"/>
        <w:jc w:val="both"/>
        <w:rPr>
          <w:rFonts w:ascii="Montserrat" w:hAnsi="Montserrat" w:eastAsia="Arial" w:cs="Arial"/>
        </w:rPr>
      </w:pPr>
    </w:p>
    <w:p w:rsidR="00B950C6" w:rsidP="00B950C6" w:rsidRDefault="00B950C6" w14:paraId="7DFB59E2" w14:textId="1916D801">
      <w:pPr>
        <w:spacing w:after="0" w:line="240" w:lineRule="auto"/>
        <w:jc w:val="both"/>
        <w:rPr>
          <w:rFonts w:ascii="Montserrat" w:hAnsi="Montserrat" w:eastAsia="Arial" w:cs="Arial"/>
        </w:rPr>
      </w:pPr>
      <w:r w:rsidRPr="00B950C6">
        <w:rPr>
          <w:rFonts w:ascii="Montserrat" w:hAnsi="Montserrat" w:eastAsia="Arial" w:cs="Arial"/>
        </w:rPr>
        <w:t>El desarrollo de las técnicas de telecomunicación, en especial la telefonía, radio, la televisión y la computación, hace posible que los procesos de comunicación extiendan su alcance alrededor del mundo.</w:t>
      </w:r>
    </w:p>
    <w:p w:rsidRPr="00B950C6" w:rsidR="003C5880" w:rsidP="00B950C6" w:rsidRDefault="003C5880" w14:paraId="1C6958A9" w14:textId="77777777">
      <w:pPr>
        <w:spacing w:after="0" w:line="240" w:lineRule="auto"/>
        <w:jc w:val="both"/>
        <w:rPr>
          <w:rFonts w:ascii="Montserrat" w:hAnsi="Montserrat" w:eastAsia="Arial" w:cs="Arial"/>
        </w:rPr>
      </w:pPr>
    </w:p>
    <w:p w:rsidR="00B950C6" w:rsidP="00B950C6" w:rsidRDefault="00B950C6" w14:paraId="404B8BA5" w14:textId="30459B0A">
      <w:pPr>
        <w:spacing w:after="0" w:line="240" w:lineRule="auto"/>
        <w:jc w:val="both"/>
        <w:rPr>
          <w:rFonts w:ascii="Montserrat" w:hAnsi="Montserrat" w:eastAsia="Arial" w:cs="Arial"/>
        </w:rPr>
      </w:pPr>
      <w:r w:rsidRPr="00B950C6">
        <w:rPr>
          <w:rFonts w:ascii="Montserrat" w:hAnsi="Montserrat" w:eastAsia="Arial" w:cs="Arial"/>
        </w:rPr>
        <w:t>Existe gran variedad de tipos de comunicación y uno de ellos es justamente la comunicación técnica.</w:t>
      </w:r>
    </w:p>
    <w:p w:rsidRPr="00B950C6" w:rsidR="006D1C9B" w:rsidP="00B950C6" w:rsidRDefault="006D1C9B" w14:paraId="79599703" w14:textId="77777777">
      <w:pPr>
        <w:spacing w:after="0" w:line="240" w:lineRule="auto"/>
        <w:jc w:val="both"/>
        <w:rPr>
          <w:rFonts w:ascii="Montserrat" w:hAnsi="Montserrat" w:eastAsia="Arial" w:cs="Arial"/>
        </w:rPr>
      </w:pPr>
    </w:p>
    <w:p w:rsidRPr="00B950C6" w:rsidR="00B950C6" w:rsidP="00B950C6" w:rsidRDefault="00B950C6" w14:paraId="5D1041A8" w14:textId="2A03B08C">
      <w:pPr>
        <w:spacing w:after="0" w:line="240" w:lineRule="auto"/>
        <w:jc w:val="both"/>
        <w:rPr>
          <w:rFonts w:ascii="Montserrat" w:hAnsi="Montserrat" w:eastAsia="Arial" w:cs="Arial"/>
        </w:rPr>
      </w:pPr>
      <w:r w:rsidRPr="00B950C6">
        <w:rPr>
          <w:rFonts w:ascii="Montserrat" w:hAnsi="Montserrat" w:eastAsia="Arial" w:cs="Arial"/>
        </w:rPr>
        <w:t>Cierr</w:t>
      </w:r>
      <w:r w:rsidR="006D1C9B">
        <w:rPr>
          <w:rFonts w:ascii="Montserrat" w:hAnsi="Montserrat" w:eastAsia="Arial" w:cs="Arial"/>
        </w:rPr>
        <w:t>a</w:t>
      </w:r>
      <w:r w:rsidRPr="00B950C6">
        <w:rPr>
          <w:rFonts w:ascii="Montserrat" w:hAnsi="Montserrat" w:eastAsia="Arial" w:cs="Arial"/>
        </w:rPr>
        <w:t xml:space="preserve"> los ojos e imagin</w:t>
      </w:r>
      <w:r w:rsidR="006D1C9B">
        <w:rPr>
          <w:rFonts w:ascii="Montserrat" w:hAnsi="Montserrat" w:eastAsia="Arial" w:cs="Arial"/>
        </w:rPr>
        <w:t>a</w:t>
      </w:r>
      <w:r w:rsidRPr="00B950C6">
        <w:rPr>
          <w:rFonts w:ascii="Montserrat" w:hAnsi="Montserrat" w:eastAsia="Arial" w:cs="Arial"/>
        </w:rPr>
        <w:t xml:space="preserve"> que compra</w:t>
      </w:r>
      <w:r w:rsidR="006D1C9B">
        <w:rPr>
          <w:rFonts w:ascii="Montserrat" w:hAnsi="Montserrat" w:eastAsia="Arial" w:cs="Arial"/>
        </w:rPr>
        <w:t>s</w:t>
      </w:r>
      <w:r w:rsidRPr="00B950C6">
        <w:rPr>
          <w:rFonts w:ascii="Montserrat" w:hAnsi="Montserrat" w:eastAsia="Arial" w:cs="Arial"/>
        </w:rPr>
        <w:t xml:space="preserve"> un televisor nuevo, muy bonito y muy moderno, de esos de pantalla ultra delgada que ya se conectan a internet.</w:t>
      </w:r>
      <w:r w:rsidR="006D1C9B">
        <w:rPr>
          <w:rFonts w:ascii="Montserrat" w:hAnsi="Montserrat" w:eastAsia="Arial" w:cs="Arial"/>
        </w:rPr>
        <w:t xml:space="preserve"> </w:t>
      </w:r>
      <w:r w:rsidRPr="00B950C6">
        <w:rPr>
          <w:rFonts w:ascii="Montserrat" w:hAnsi="Montserrat" w:eastAsia="Arial" w:cs="Arial"/>
        </w:rPr>
        <w:t>Al estrenarlo ve</w:t>
      </w:r>
      <w:r w:rsidR="006D1C9B">
        <w:rPr>
          <w:rFonts w:ascii="Montserrat" w:hAnsi="Montserrat" w:eastAsia="Arial" w:cs="Arial"/>
        </w:rPr>
        <w:t>s</w:t>
      </w:r>
      <w:r w:rsidRPr="00B950C6">
        <w:rPr>
          <w:rFonts w:ascii="Montserrat" w:hAnsi="Montserrat" w:eastAsia="Arial" w:cs="Arial"/>
        </w:rPr>
        <w:t xml:space="preserve"> un pequeño botón para encenderlo, lo enciende</w:t>
      </w:r>
      <w:r w:rsidR="006D1C9B">
        <w:rPr>
          <w:rFonts w:ascii="Montserrat" w:hAnsi="Montserrat" w:eastAsia="Arial" w:cs="Arial"/>
        </w:rPr>
        <w:t>s</w:t>
      </w:r>
      <w:r w:rsidRPr="00B950C6">
        <w:rPr>
          <w:rFonts w:ascii="Montserrat" w:hAnsi="Montserrat" w:eastAsia="Arial" w:cs="Arial"/>
        </w:rPr>
        <w:t xml:space="preserve"> y ahora sí, a ver </w:t>
      </w:r>
      <w:r w:rsidR="006D1C9B">
        <w:rPr>
          <w:rFonts w:ascii="Montserrat" w:hAnsi="Montserrat" w:eastAsia="Arial" w:cs="Arial"/>
        </w:rPr>
        <w:t>t</w:t>
      </w:r>
      <w:r w:rsidRPr="00B950C6">
        <w:rPr>
          <w:rFonts w:ascii="Montserrat" w:hAnsi="Montserrat" w:eastAsia="Arial" w:cs="Arial"/>
        </w:rPr>
        <w:t>us clases de Aprende en casa III. Quiere</w:t>
      </w:r>
      <w:r w:rsidR="006D1C9B">
        <w:rPr>
          <w:rFonts w:ascii="Montserrat" w:hAnsi="Montserrat" w:eastAsia="Arial" w:cs="Arial"/>
        </w:rPr>
        <w:t>s</w:t>
      </w:r>
      <w:r w:rsidRPr="00B950C6">
        <w:rPr>
          <w:rFonts w:ascii="Montserrat" w:hAnsi="Montserrat" w:eastAsia="Arial" w:cs="Arial"/>
        </w:rPr>
        <w:t xml:space="preserve"> cambiar el canal</w:t>
      </w:r>
      <w:r w:rsidR="006D1C9B">
        <w:rPr>
          <w:rFonts w:ascii="Montserrat" w:hAnsi="Montserrat" w:eastAsia="Arial" w:cs="Arial"/>
        </w:rPr>
        <w:t xml:space="preserve">, </w:t>
      </w:r>
      <w:r w:rsidRPr="00B950C6">
        <w:rPr>
          <w:rFonts w:ascii="Montserrat" w:hAnsi="Montserrat" w:eastAsia="Arial" w:cs="Arial"/>
        </w:rPr>
        <w:t>pero no encuentra</w:t>
      </w:r>
      <w:r w:rsidR="006D1C9B">
        <w:rPr>
          <w:rFonts w:ascii="Montserrat" w:hAnsi="Montserrat" w:eastAsia="Arial" w:cs="Arial"/>
        </w:rPr>
        <w:t>s</w:t>
      </w:r>
      <w:r w:rsidRPr="00B950C6">
        <w:rPr>
          <w:rFonts w:ascii="Montserrat" w:hAnsi="Montserrat" w:eastAsia="Arial" w:cs="Arial"/>
        </w:rPr>
        <w:t xml:space="preserve"> cómo, busca</w:t>
      </w:r>
      <w:r w:rsidR="006D1C9B">
        <w:rPr>
          <w:rFonts w:ascii="Montserrat" w:hAnsi="Montserrat" w:eastAsia="Arial" w:cs="Arial"/>
        </w:rPr>
        <w:t>s</w:t>
      </w:r>
      <w:r w:rsidRPr="00B950C6">
        <w:rPr>
          <w:rFonts w:ascii="Montserrat" w:hAnsi="Montserrat" w:eastAsia="Arial" w:cs="Arial"/>
        </w:rPr>
        <w:t xml:space="preserve"> en la caja de empaque y encuentra</w:t>
      </w:r>
      <w:r w:rsidR="006D1C9B">
        <w:rPr>
          <w:rFonts w:ascii="Montserrat" w:hAnsi="Montserrat" w:eastAsia="Arial" w:cs="Arial"/>
        </w:rPr>
        <w:t>s</w:t>
      </w:r>
      <w:r w:rsidRPr="00B950C6">
        <w:rPr>
          <w:rFonts w:ascii="Montserrat" w:hAnsi="Montserrat" w:eastAsia="Arial" w:cs="Arial"/>
        </w:rPr>
        <w:t xml:space="preserve"> el control remoto, lo toma</w:t>
      </w:r>
      <w:r w:rsidR="007450C5">
        <w:rPr>
          <w:rFonts w:ascii="Montserrat" w:hAnsi="Montserrat" w:eastAsia="Arial" w:cs="Arial"/>
        </w:rPr>
        <w:t>s</w:t>
      </w:r>
      <w:r w:rsidRPr="00B950C6">
        <w:rPr>
          <w:rFonts w:ascii="Montserrat" w:hAnsi="Montserrat" w:eastAsia="Arial" w:cs="Arial"/>
        </w:rPr>
        <w:t xml:space="preserve"> y </w:t>
      </w:r>
      <w:r w:rsidR="007450C5">
        <w:rPr>
          <w:rFonts w:ascii="Montserrat" w:hAnsi="Montserrat" w:eastAsia="Arial" w:cs="Arial"/>
        </w:rPr>
        <w:t>t</w:t>
      </w:r>
      <w:r w:rsidRPr="00B950C6">
        <w:rPr>
          <w:rFonts w:ascii="Montserrat" w:hAnsi="Montserrat" w:eastAsia="Arial" w:cs="Arial"/>
        </w:rPr>
        <w:t>e da</w:t>
      </w:r>
      <w:r w:rsidR="007450C5">
        <w:rPr>
          <w:rFonts w:ascii="Montserrat" w:hAnsi="Montserrat" w:eastAsia="Arial" w:cs="Arial"/>
        </w:rPr>
        <w:t>s</w:t>
      </w:r>
      <w:r w:rsidRPr="00B950C6">
        <w:rPr>
          <w:rFonts w:ascii="Montserrat" w:hAnsi="Montserrat" w:eastAsia="Arial" w:cs="Arial"/>
        </w:rPr>
        <w:t xml:space="preserve"> cuenta de que tiene muchos botones y termina siendo todo muy confuso. Entonces piensa</w:t>
      </w:r>
      <w:r w:rsidR="007450C5">
        <w:rPr>
          <w:rFonts w:ascii="Montserrat" w:hAnsi="Montserrat" w:eastAsia="Arial" w:cs="Arial"/>
        </w:rPr>
        <w:t>s</w:t>
      </w:r>
      <w:r w:rsidRPr="00B950C6">
        <w:rPr>
          <w:rFonts w:ascii="Montserrat" w:hAnsi="Montserrat" w:eastAsia="Arial" w:cs="Arial"/>
        </w:rPr>
        <w:t>:</w:t>
      </w:r>
    </w:p>
    <w:p w:rsidRPr="00B950C6" w:rsidR="00B950C6" w:rsidP="00B950C6" w:rsidRDefault="00B950C6" w14:paraId="53B3C25E" w14:textId="77777777">
      <w:pPr>
        <w:spacing w:after="0" w:line="240" w:lineRule="auto"/>
        <w:jc w:val="both"/>
        <w:rPr>
          <w:rFonts w:ascii="Montserrat" w:hAnsi="Montserrat" w:eastAsia="Arial" w:cs="Arial"/>
        </w:rPr>
      </w:pPr>
    </w:p>
    <w:p w:rsidRPr="007450C5" w:rsidR="00B950C6" w:rsidP="007450C5" w:rsidRDefault="00B950C6" w14:paraId="32346D6F" w14:textId="61D6F2B4">
      <w:pPr>
        <w:pStyle w:val="Prrafodelista"/>
        <w:numPr>
          <w:ilvl w:val="0"/>
          <w:numId w:val="39"/>
        </w:numPr>
        <w:spacing w:after="0" w:line="240" w:lineRule="auto"/>
        <w:jc w:val="both"/>
        <w:rPr>
          <w:rFonts w:ascii="Montserrat" w:hAnsi="Montserrat" w:eastAsia="Arial" w:cs="Arial"/>
        </w:rPr>
      </w:pPr>
      <w:r w:rsidRPr="007450C5">
        <w:rPr>
          <w:rFonts w:ascii="Montserrat" w:hAnsi="Montserrat" w:eastAsia="Arial" w:cs="Arial"/>
        </w:rPr>
        <w:t>¿Es tan diferente a los controles que h</w:t>
      </w:r>
      <w:r w:rsidR="009E21B0">
        <w:rPr>
          <w:rFonts w:ascii="Montserrat" w:hAnsi="Montserrat" w:eastAsia="Arial" w:cs="Arial"/>
        </w:rPr>
        <w:t>as</w:t>
      </w:r>
      <w:r w:rsidRPr="007450C5">
        <w:rPr>
          <w:rFonts w:ascii="Montserrat" w:hAnsi="Montserrat" w:eastAsia="Arial" w:cs="Arial"/>
        </w:rPr>
        <w:t xml:space="preserve"> visto antes?</w:t>
      </w:r>
    </w:p>
    <w:p w:rsidRPr="007450C5" w:rsidR="00B950C6" w:rsidP="007450C5" w:rsidRDefault="00B950C6" w14:paraId="20571AA3" w14:textId="77777777">
      <w:pPr>
        <w:pStyle w:val="Prrafodelista"/>
        <w:numPr>
          <w:ilvl w:val="0"/>
          <w:numId w:val="39"/>
        </w:numPr>
        <w:spacing w:after="0" w:line="240" w:lineRule="auto"/>
        <w:jc w:val="both"/>
        <w:rPr>
          <w:rFonts w:ascii="Montserrat" w:hAnsi="Montserrat" w:eastAsia="Arial" w:cs="Arial"/>
        </w:rPr>
      </w:pPr>
      <w:r w:rsidRPr="007450C5">
        <w:rPr>
          <w:rFonts w:ascii="Montserrat" w:hAnsi="Montserrat" w:eastAsia="Arial" w:cs="Arial"/>
        </w:rPr>
        <w:t>¿Será que la tecnología de este aparato ya es muy avanzada?</w:t>
      </w:r>
    </w:p>
    <w:p w:rsidRPr="00B950C6" w:rsidR="00B950C6" w:rsidP="00B950C6" w:rsidRDefault="00B950C6" w14:paraId="48A5947D" w14:textId="77777777">
      <w:pPr>
        <w:spacing w:after="0" w:line="240" w:lineRule="auto"/>
        <w:jc w:val="both"/>
        <w:rPr>
          <w:rFonts w:ascii="Montserrat" w:hAnsi="Montserrat" w:eastAsia="Arial" w:cs="Arial"/>
        </w:rPr>
      </w:pPr>
    </w:p>
    <w:p w:rsidRPr="00B950C6" w:rsidR="00B950C6" w:rsidP="00B950C6" w:rsidRDefault="00B950C6" w14:paraId="133E5EDF" w14:textId="5D557ABD">
      <w:pPr>
        <w:spacing w:after="0" w:line="240" w:lineRule="auto"/>
        <w:jc w:val="both"/>
        <w:rPr>
          <w:rFonts w:ascii="Montserrat" w:hAnsi="Montserrat" w:eastAsia="Arial" w:cs="Arial"/>
        </w:rPr>
      </w:pPr>
      <w:r w:rsidRPr="00B950C6">
        <w:rPr>
          <w:rFonts w:ascii="Montserrat" w:hAnsi="Montserrat" w:eastAsia="Arial" w:cs="Arial"/>
        </w:rPr>
        <w:t xml:space="preserve">Y de repente </w:t>
      </w:r>
      <w:r w:rsidR="009E21B0">
        <w:rPr>
          <w:rFonts w:ascii="Montserrat" w:hAnsi="Montserrat" w:eastAsia="Arial" w:cs="Arial"/>
        </w:rPr>
        <w:t>te</w:t>
      </w:r>
      <w:r w:rsidRPr="00B950C6">
        <w:rPr>
          <w:rFonts w:ascii="Montserrat" w:hAnsi="Montserrat" w:eastAsia="Arial" w:cs="Arial"/>
        </w:rPr>
        <w:t xml:space="preserve"> acuerda</w:t>
      </w:r>
      <w:r w:rsidR="009E21B0">
        <w:rPr>
          <w:rFonts w:ascii="Montserrat" w:hAnsi="Montserrat" w:eastAsia="Arial" w:cs="Arial"/>
        </w:rPr>
        <w:t>s</w:t>
      </w:r>
      <w:r w:rsidRPr="00B950C6">
        <w:rPr>
          <w:rFonts w:ascii="Montserrat" w:hAnsi="Montserrat" w:eastAsia="Arial" w:cs="Arial"/>
        </w:rPr>
        <w:t xml:space="preserve"> de que debe haber un instructivo o manual de uso.</w:t>
      </w:r>
    </w:p>
    <w:p w:rsidRPr="00B950C6" w:rsidR="00B950C6" w:rsidP="00B950C6" w:rsidRDefault="00B950C6" w14:paraId="149ED8EC" w14:textId="77777777">
      <w:pPr>
        <w:spacing w:after="0" w:line="240" w:lineRule="auto"/>
        <w:jc w:val="both"/>
        <w:rPr>
          <w:rFonts w:ascii="Montserrat" w:hAnsi="Montserrat" w:eastAsia="Arial" w:cs="Arial"/>
        </w:rPr>
      </w:pPr>
      <w:r w:rsidRPr="00B950C6">
        <w:rPr>
          <w:rFonts w:ascii="Montserrat" w:hAnsi="Montserrat" w:eastAsia="Arial" w:cs="Arial"/>
        </w:rPr>
        <w:t>La mayoría de las herramientas o máquinas que existen en la actualidad usan este tipo de instructivo o manual, de hecho, no sería viable comprar un equipo nuevo y que careciera de instructivo.</w:t>
      </w:r>
    </w:p>
    <w:p w:rsidRPr="00B950C6" w:rsidR="00B950C6" w:rsidP="00B950C6" w:rsidRDefault="00B950C6" w14:paraId="2CF47F52" w14:textId="77777777">
      <w:pPr>
        <w:spacing w:after="0" w:line="240" w:lineRule="auto"/>
        <w:jc w:val="both"/>
        <w:rPr>
          <w:rFonts w:ascii="Montserrat" w:hAnsi="Montserrat" w:eastAsia="Arial" w:cs="Arial"/>
        </w:rPr>
      </w:pPr>
    </w:p>
    <w:p w:rsidRPr="00B950C6" w:rsidR="00B950C6" w:rsidP="00B950C6" w:rsidRDefault="00B950C6" w14:paraId="3AC53F5C" w14:textId="64E65C39">
      <w:pPr>
        <w:spacing w:after="0" w:line="240" w:lineRule="auto"/>
        <w:jc w:val="both"/>
        <w:rPr>
          <w:rFonts w:ascii="Montserrat" w:hAnsi="Montserrat" w:eastAsia="Arial" w:cs="Arial"/>
        </w:rPr>
      </w:pPr>
      <w:r w:rsidRPr="00B950C6">
        <w:rPr>
          <w:rFonts w:ascii="Montserrat" w:hAnsi="Montserrat" w:eastAsia="Arial" w:cs="Arial"/>
        </w:rPr>
        <w:t>Éstos, al igual que los manuales, croquis, diagramas, planos, símbolos, descripciones textuales e incluso videos son un grupo de herramientas de comunicación que transfiere el conocimiento técnico de una persona a otra; en el caso de la televisión, la comunicación va del fabricante al usuario.</w:t>
      </w:r>
    </w:p>
    <w:p w:rsidRPr="00B950C6" w:rsidR="00B950C6" w:rsidP="00B950C6" w:rsidRDefault="00B950C6" w14:paraId="3C1C8CB5" w14:textId="77777777">
      <w:pPr>
        <w:spacing w:after="0" w:line="240" w:lineRule="auto"/>
        <w:jc w:val="both"/>
        <w:rPr>
          <w:rFonts w:ascii="Montserrat" w:hAnsi="Montserrat" w:eastAsia="Arial" w:cs="Arial"/>
        </w:rPr>
      </w:pPr>
    </w:p>
    <w:p w:rsidRPr="00B950C6" w:rsidR="00B950C6" w:rsidP="00B950C6" w:rsidRDefault="00B950C6" w14:paraId="2E4EBEE4" w14:textId="77777777">
      <w:pPr>
        <w:spacing w:after="0" w:line="240" w:lineRule="auto"/>
        <w:jc w:val="both"/>
        <w:rPr>
          <w:rFonts w:ascii="Montserrat" w:hAnsi="Montserrat" w:eastAsia="Arial" w:cs="Arial"/>
        </w:rPr>
      </w:pPr>
      <w:r w:rsidRPr="00B950C6">
        <w:rPr>
          <w:rFonts w:ascii="Montserrat" w:hAnsi="Montserrat" w:eastAsia="Arial" w:cs="Arial"/>
        </w:rPr>
        <w:t>En la representación técnica hay una preferencia por la comunicación visual, es decir, los símbolos y los esquemas con algunos textos que lo acompañan. Este sistema de comunicación es eficaz, ya que logra el objetivo de transmitir procedimientos y acciones mediante una representación gráfica.</w:t>
      </w:r>
    </w:p>
    <w:p w:rsidRPr="007105C1" w:rsidR="00B950C6" w:rsidP="00B950C6" w:rsidRDefault="00B950C6" w14:paraId="0DCC26FA" w14:textId="77777777">
      <w:pPr>
        <w:spacing w:after="0" w:line="240" w:lineRule="auto"/>
        <w:jc w:val="both"/>
        <w:rPr>
          <w:rFonts w:ascii="Montserrat" w:hAnsi="Montserrat" w:eastAsia="Arial" w:cs="Arial"/>
        </w:rPr>
      </w:pPr>
    </w:p>
    <w:p w:rsidR="007105C1" w:rsidP="007105C1" w:rsidRDefault="00891E07" w14:paraId="201997B1" w14:textId="4FF09459">
      <w:pPr>
        <w:spacing w:after="0" w:line="240" w:lineRule="auto"/>
        <w:jc w:val="both"/>
        <w:rPr>
          <w:rFonts w:ascii="Montserrat" w:hAnsi="Montserrat" w:eastAsia="Arial" w:cs="Arial"/>
        </w:rPr>
      </w:pPr>
      <w:r>
        <w:rPr>
          <w:rFonts w:ascii="Montserrat" w:hAnsi="Montserrat" w:eastAsia="Arial" w:cs="Arial"/>
        </w:rPr>
        <w:t>Por ejemplo, Adrián está armando un avión de legos y le sobran piezas, se ve algo confundido y le dice a su hermana Sofía que esta armando el juguete, pero que le sobran muchas piezas. Sofía le dice que porque no usa el instructivo que eso le ayudará a armar el avión</w:t>
      </w:r>
      <w:r w:rsidR="006F5185">
        <w:rPr>
          <w:rFonts w:ascii="Montserrat" w:hAnsi="Montserrat" w:eastAsia="Arial" w:cs="Arial"/>
        </w:rPr>
        <w:t>.</w:t>
      </w:r>
    </w:p>
    <w:p w:rsidR="006F5185" w:rsidP="007105C1" w:rsidRDefault="006F5185" w14:paraId="5B77FBBD" w14:textId="77777777">
      <w:pPr>
        <w:spacing w:after="0" w:line="240" w:lineRule="auto"/>
        <w:jc w:val="both"/>
        <w:rPr>
          <w:rFonts w:ascii="Montserrat" w:hAnsi="Montserrat" w:eastAsia="Arial" w:cs="Arial"/>
        </w:rPr>
      </w:pPr>
    </w:p>
    <w:p w:rsidR="00891E07" w:rsidP="007105C1" w:rsidRDefault="00891E07" w14:paraId="7200C0C8" w14:textId="7C9BA740">
      <w:pPr>
        <w:spacing w:after="0" w:line="240" w:lineRule="auto"/>
        <w:jc w:val="both"/>
        <w:rPr>
          <w:rFonts w:ascii="Montserrat" w:hAnsi="Montserrat" w:eastAsia="Arial" w:cs="Arial"/>
        </w:rPr>
      </w:pPr>
      <w:r>
        <w:rPr>
          <w:rFonts w:ascii="Montserrat" w:hAnsi="Montserrat" w:eastAsia="Arial" w:cs="Arial"/>
        </w:rPr>
        <w:t xml:space="preserve">Así es, pues </w:t>
      </w:r>
      <w:r w:rsidR="006F5185">
        <w:rPr>
          <w:rFonts w:ascii="Montserrat" w:hAnsi="Montserrat" w:eastAsia="Arial" w:cs="Arial"/>
        </w:rPr>
        <w:t xml:space="preserve">es un </w:t>
      </w:r>
      <w:r>
        <w:rPr>
          <w:rFonts w:ascii="Montserrat" w:hAnsi="Montserrat" w:eastAsia="Arial" w:cs="Arial"/>
        </w:rPr>
        <w:t xml:space="preserve">tipo de comunicación </w:t>
      </w:r>
      <w:r w:rsidR="006F5185">
        <w:rPr>
          <w:rFonts w:ascii="Montserrat" w:hAnsi="Montserrat" w:eastAsia="Arial" w:cs="Arial"/>
        </w:rPr>
        <w:t>técnica, con el instructivo se transmite información específica, en este caso la forma de armar el avión de manera adecuada.</w:t>
      </w:r>
    </w:p>
    <w:p w:rsidR="001B751C" w:rsidP="007105C1" w:rsidRDefault="001B751C" w14:paraId="7A6C4466" w14:textId="2688EA87">
      <w:pPr>
        <w:spacing w:after="0" w:line="240" w:lineRule="auto"/>
        <w:jc w:val="both"/>
        <w:rPr>
          <w:rFonts w:ascii="Montserrat" w:hAnsi="Montserrat" w:eastAsia="Arial" w:cs="Arial"/>
        </w:rPr>
      </w:pPr>
    </w:p>
    <w:p w:rsidRPr="001B751C" w:rsidR="001B751C" w:rsidP="00CD5F4B" w:rsidRDefault="001B751C" w14:paraId="5BCA63DD" w14:textId="2D2DC913">
      <w:pPr>
        <w:spacing w:after="0" w:line="240" w:lineRule="auto"/>
        <w:jc w:val="both"/>
        <w:rPr>
          <w:rFonts w:ascii="Montserrat" w:hAnsi="Montserrat" w:eastAsia="Arial" w:cs="Arial"/>
        </w:rPr>
      </w:pPr>
      <w:r w:rsidRPr="001B751C">
        <w:rPr>
          <w:rFonts w:ascii="Montserrat" w:hAnsi="Montserrat" w:eastAsia="Arial" w:cs="Arial"/>
        </w:rPr>
        <w:t xml:space="preserve">Con </w:t>
      </w:r>
      <w:r>
        <w:rPr>
          <w:rFonts w:ascii="Montserrat" w:hAnsi="Montserrat" w:eastAsia="Arial" w:cs="Arial"/>
        </w:rPr>
        <w:t>este</w:t>
      </w:r>
      <w:r w:rsidRPr="001B751C">
        <w:rPr>
          <w:rFonts w:ascii="Montserrat" w:hAnsi="Montserrat" w:eastAsia="Arial" w:cs="Arial"/>
        </w:rPr>
        <w:t xml:space="preserve"> ejemplo</w:t>
      </w:r>
      <w:r>
        <w:rPr>
          <w:rFonts w:ascii="Montserrat" w:hAnsi="Montserrat" w:eastAsia="Arial" w:cs="Arial"/>
        </w:rPr>
        <w:t>, se</w:t>
      </w:r>
      <w:r w:rsidRPr="001B751C">
        <w:rPr>
          <w:rFonts w:ascii="Montserrat" w:hAnsi="Montserrat" w:eastAsia="Arial" w:cs="Arial"/>
        </w:rPr>
        <w:t xml:space="preserve"> </w:t>
      </w:r>
      <w:r>
        <w:rPr>
          <w:rFonts w:ascii="Montserrat" w:hAnsi="Montserrat" w:eastAsia="Arial" w:cs="Arial"/>
        </w:rPr>
        <w:t>puede</w:t>
      </w:r>
      <w:r w:rsidRPr="001B751C">
        <w:rPr>
          <w:rFonts w:ascii="Montserrat" w:hAnsi="Montserrat" w:eastAsia="Arial" w:cs="Arial"/>
        </w:rPr>
        <w:t xml:space="preserve"> ver que es realmente necesaria la comunicación técnica, </w:t>
      </w:r>
      <w:r>
        <w:rPr>
          <w:rFonts w:ascii="Montserrat" w:hAnsi="Montserrat" w:eastAsia="Arial" w:cs="Arial"/>
        </w:rPr>
        <w:t xml:space="preserve">ya que </w:t>
      </w:r>
      <w:r w:rsidRPr="001B751C">
        <w:rPr>
          <w:rFonts w:ascii="Montserrat" w:hAnsi="Montserrat" w:eastAsia="Arial" w:cs="Arial"/>
        </w:rPr>
        <w:t>proporciona datos e instrucciones para realizar alguna acción, también para poder operar o armar de manera correcta alguna herramienta o aparato.</w:t>
      </w:r>
    </w:p>
    <w:p w:rsidRPr="001B751C" w:rsidR="001B751C" w:rsidP="00CD5F4B" w:rsidRDefault="001B751C" w14:paraId="7E65FFFB" w14:textId="77777777">
      <w:pPr>
        <w:spacing w:after="0" w:line="240" w:lineRule="auto"/>
        <w:jc w:val="both"/>
        <w:rPr>
          <w:rFonts w:ascii="Montserrat" w:hAnsi="Montserrat" w:eastAsia="Arial" w:cs="Arial"/>
        </w:rPr>
      </w:pPr>
    </w:p>
    <w:p w:rsidRPr="001B751C" w:rsidR="001B751C" w:rsidP="001B751C" w:rsidRDefault="001B751C" w14:paraId="34CC7723" w14:textId="32FCA43D">
      <w:pPr>
        <w:spacing w:after="0" w:line="240" w:lineRule="auto"/>
        <w:jc w:val="both"/>
        <w:rPr>
          <w:rFonts w:ascii="Montserrat" w:hAnsi="Montserrat" w:eastAsia="Arial" w:cs="Arial"/>
        </w:rPr>
      </w:pPr>
      <w:r w:rsidRPr="001B751C">
        <w:rPr>
          <w:rFonts w:ascii="Montserrat" w:hAnsi="Montserrat" w:eastAsia="Arial" w:cs="Arial"/>
        </w:rPr>
        <w:t>La comunicación técnica va dirigida a un grupo específico</w:t>
      </w:r>
      <w:r w:rsidR="00CD5F4B">
        <w:rPr>
          <w:rFonts w:ascii="Montserrat" w:hAnsi="Montserrat" w:eastAsia="Arial" w:cs="Arial"/>
        </w:rPr>
        <w:t xml:space="preserve"> </w:t>
      </w:r>
      <w:r w:rsidRPr="001B751C">
        <w:rPr>
          <w:rFonts w:ascii="Montserrat" w:hAnsi="Montserrat" w:eastAsia="Arial" w:cs="Arial"/>
        </w:rPr>
        <w:t>de personas y la información que transmite es útil,</w:t>
      </w:r>
      <w:r w:rsidR="00CD5F4B">
        <w:rPr>
          <w:rFonts w:ascii="Montserrat" w:hAnsi="Montserrat" w:eastAsia="Arial" w:cs="Arial"/>
        </w:rPr>
        <w:t xml:space="preserve"> </w:t>
      </w:r>
      <w:r w:rsidRPr="001B751C">
        <w:rPr>
          <w:rFonts w:ascii="Montserrat" w:hAnsi="Montserrat" w:eastAsia="Arial" w:cs="Arial"/>
        </w:rPr>
        <w:t>ya que es comprensible para cualquier persona de la misma área de conocimiento u oficio, aunque hablen diferente idioma, de esta manera</w:t>
      </w:r>
      <w:r w:rsidR="00CD5F4B">
        <w:rPr>
          <w:rFonts w:ascii="Montserrat" w:hAnsi="Montserrat" w:eastAsia="Arial" w:cs="Arial"/>
        </w:rPr>
        <w:t xml:space="preserve"> </w:t>
      </w:r>
      <w:r w:rsidRPr="001B751C">
        <w:rPr>
          <w:rFonts w:ascii="Montserrat" w:hAnsi="Montserrat" w:eastAsia="Arial" w:cs="Arial"/>
        </w:rPr>
        <w:t>el público a quien va dirigida</w:t>
      </w:r>
      <w:r w:rsidR="00CD5F4B">
        <w:rPr>
          <w:rFonts w:ascii="Montserrat" w:hAnsi="Montserrat" w:eastAsia="Arial" w:cs="Arial"/>
        </w:rPr>
        <w:t xml:space="preserve"> </w:t>
      </w:r>
      <w:r w:rsidRPr="001B751C">
        <w:rPr>
          <w:rFonts w:ascii="Montserrat" w:hAnsi="Montserrat" w:eastAsia="Arial" w:cs="Arial"/>
        </w:rPr>
        <w:t>puede realizar una acción o tomar una decisión basada en lo que se transmite.</w:t>
      </w:r>
      <w:r w:rsidR="00CD5F4B">
        <w:rPr>
          <w:rFonts w:ascii="Montserrat" w:hAnsi="Montserrat" w:eastAsia="Arial" w:cs="Arial"/>
        </w:rPr>
        <w:t xml:space="preserve"> Observa otro ejemplo</w:t>
      </w:r>
      <w:r w:rsidRPr="001B751C">
        <w:rPr>
          <w:rFonts w:ascii="Montserrat" w:hAnsi="Montserrat" w:eastAsia="Arial" w:cs="Arial"/>
        </w:rPr>
        <w:t xml:space="preserve"> de la comunicación técnica, </w:t>
      </w:r>
      <w:r w:rsidR="00CD5F4B">
        <w:rPr>
          <w:rFonts w:ascii="Montserrat" w:hAnsi="Montserrat" w:eastAsia="Arial" w:cs="Arial"/>
        </w:rPr>
        <w:t>a través de la cápsula de</w:t>
      </w:r>
      <w:r w:rsidRPr="001B751C">
        <w:rPr>
          <w:rFonts w:ascii="Montserrat" w:hAnsi="Montserrat" w:eastAsia="Arial" w:cs="Arial"/>
        </w:rPr>
        <w:t xml:space="preserve"> TR-06</w:t>
      </w:r>
      <w:r w:rsidR="00CD5F4B">
        <w:rPr>
          <w:rFonts w:ascii="Montserrat" w:hAnsi="Montserrat" w:eastAsia="Arial" w:cs="Arial"/>
        </w:rPr>
        <w:t>.</w:t>
      </w:r>
    </w:p>
    <w:p w:rsidRPr="00A90D88" w:rsidR="007105C1" w:rsidP="00AF1E62" w:rsidRDefault="007105C1" w14:paraId="63C523A2" w14:textId="77777777">
      <w:pPr>
        <w:spacing w:after="0" w:line="240" w:lineRule="auto"/>
        <w:jc w:val="both"/>
        <w:rPr>
          <w:rFonts w:ascii="Montserrat" w:hAnsi="Montserrat" w:eastAsia="Arial" w:cs="Arial"/>
        </w:rPr>
      </w:pPr>
    </w:p>
    <w:p w:rsidRPr="00A90D88" w:rsidR="00186316" w:rsidP="00186316" w:rsidRDefault="006042C4" w14:paraId="7B7313EA" w14:textId="6FC9012A">
      <w:pPr>
        <w:pStyle w:val="Prrafodelista"/>
        <w:numPr>
          <w:ilvl w:val="0"/>
          <w:numId w:val="21"/>
        </w:numPr>
        <w:spacing w:after="0" w:line="240" w:lineRule="auto"/>
        <w:jc w:val="both"/>
        <w:rPr>
          <w:rFonts w:ascii="Montserrat" w:hAnsi="Montserrat" w:eastAsia="Arial" w:cs="Arial"/>
          <w:b/>
        </w:rPr>
      </w:pPr>
      <w:r w:rsidRPr="00A90D88">
        <w:rPr>
          <w:rFonts w:ascii="Montserrat" w:hAnsi="Montserrat" w:eastAsia="Arial" w:cs="Arial"/>
          <w:b/>
        </w:rPr>
        <w:t>TEC1_B</w:t>
      </w:r>
      <w:r w:rsidRPr="00A90D88" w:rsidR="00186316">
        <w:rPr>
          <w:rFonts w:ascii="Montserrat" w:hAnsi="Montserrat" w:eastAsia="Arial" w:cs="Arial"/>
          <w:b/>
        </w:rPr>
        <w:t>4</w:t>
      </w:r>
      <w:r w:rsidRPr="00A90D88">
        <w:rPr>
          <w:rFonts w:ascii="Montserrat" w:hAnsi="Montserrat" w:eastAsia="Arial" w:cs="Arial"/>
          <w:b/>
        </w:rPr>
        <w:t>_PG1_V1_</w:t>
      </w:r>
      <w:r w:rsidRPr="00A90D88" w:rsidR="00186316">
        <w:rPr>
          <w:rFonts w:ascii="Montserrat" w:hAnsi="Montserrat" w:eastAsia="Arial" w:cs="Arial"/>
          <w:b/>
        </w:rPr>
        <w:t>CAPSULA TR06.</w:t>
      </w:r>
    </w:p>
    <w:p w:rsidRPr="00A90D88" w:rsidR="00BB4E32" w:rsidP="17E10D0A" w:rsidRDefault="00A302FD" w14:paraId="6F893820" w14:textId="1DB9C57F">
      <w:pPr>
        <w:spacing w:after="0" w:line="240" w:lineRule="auto"/>
        <w:ind w:left="708"/>
        <w:jc w:val="both"/>
        <w:rPr>
          <w:rFonts w:ascii="Montserrat" w:hAnsi="Montserrat"/>
        </w:rPr>
      </w:pPr>
      <w:hyperlink r:id="R5fcb4c0a5dcc4f00">
        <w:r w:rsidRPr="17E10D0A" w:rsidR="00610C2D">
          <w:rPr>
            <w:rStyle w:val="Hipervnculo"/>
            <w:rFonts w:ascii="Montserrat" w:hAnsi="Montserrat"/>
          </w:rPr>
          <w:t>https://youtu.be/ts2zlGxc9hs</w:t>
        </w:r>
      </w:hyperlink>
    </w:p>
    <w:p w:rsidR="00610C2D" w:rsidP="00186316" w:rsidRDefault="00610C2D" w14:paraId="43AC8AFA" w14:textId="77777777">
      <w:pPr>
        <w:spacing w:after="0" w:line="240" w:lineRule="auto"/>
        <w:jc w:val="both"/>
        <w:rPr>
          <w:rFonts w:ascii="Montserrat" w:hAnsi="Montserrat" w:eastAsia="Arial" w:cs="Arial"/>
          <w:bCs/>
        </w:rPr>
      </w:pPr>
    </w:p>
    <w:p w:rsidRPr="00186316" w:rsidR="00186316" w:rsidP="00186316" w:rsidRDefault="00186316" w14:paraId="4F9B19A6" w14:textId="7C554D73">
      <w:pPr>
        <w:spacing w:after="0" w:line="240" w:lineRule="auto"/>
        <w:jc w:val="both"/>
        <w:rPr>
          <w:rFonts w:ascii="Montserrat" w:hAnsi="Montserrat" w:eastAsia="Arial" w:cs="Arial"/>
        </w:rPr>
      </w:pPr>
      <w:r w:rsidRPr="00186316">
        <w:rPr>
          <w:rFonts w:ascii="Montserrat" w:hAnsi="Montserrat" w:eastAsia="Arial" w:cs="Arial"/>
        </w:rPr>
        <w:t>La comunicación gráfica inicia con las primeras pinturas rupestres, se cree que estas ilustraciones primitivas se hicieron por motivos utilitarios y rituales.</w:t>
      </w:r>
    </w:p>
    <w:p w:rsidRPr="00186316" w:rsidR="00186316" w:rsidP="00186316" w:rsidRDefault="00186316" w14:paraId="0C33E0C1" w14:textId="77777777">
      <w:pPr>
        <w:spacing w:after="0" w:line="240" w:lineRule="auto"/>
        <w:jc w:val="both"/>
        <w:rPr>
          <w:rFonts w:ascii="Montserrat" w:hAnsi="Montserrat" w:eastAsia="Arial" w:cs="Arial"/>
        </w:rPr>
      </w:pPr>
    </w:p>
    <w:p w:rsidRPr="00186316" w:rsidR="00186316" w:rsidP="00186316" w:rsidRDefault="00186316" w14:paraId="3D4211B9" w14:textId="66BA646C">
      <w:pPr>
        <w:spacing w:after="0" w:line="240" w:lineRule="auto"/>
        <w:jc w:val="both"/>
        <w:rPr>
          <w:rFonts w:ascii="Montserrat" w:hAnsi="Montserrat" w:eastAsia="Arial" w:cs="Arial"/>
        </w:rPr>
      </w:pPr>
      <w:r w:rsidRPr="00186316">
        <w:rPr>
          <w:rFonts w:ascii="Montserrat" w:hAnsi="Montserrat" w:eastAsia="Arial" w:cs="Arial"/>
        </w:rPr>
        <w:t xml:space="preserve">Posteriormente aparece la primera escritura pictográfica sumeria, realizada sobre tablillas de arcilla, conocida como </w:t>
      </w:r>
      <w:r w:rsidRPr="00186316">
        <w:rPr>
          <w:rFonts w:ascii="Montserrat" w:hAnsi="Montserrat" w:eastAsia="Arial" w:cs="Arial"/>
          <w:bCs/>
        </w:rPr>
        <w:t>escritura cuneiforme</w:t>
      </w:r>
      <w:r w:rsidRPr="00186316">
        <w:rPr>
          <w:rFonts w:ascii="Montserrat" w:hAnsi="Montserrat" w:eastAsia="Arial" w:cs="Arial"/>
        </w:rPr>
        <w:t>. La innovación de la escritura cuneiforme consistió en la transformación de los pictogramas a un sistema de signos abstractos que representaban no sólo objetos, sino ideas e incluso combinaciones de sonidos de sílabas.</w:t>
      </w:r>
    </w:p>
    <w:p w:rsidRPr="00186316" w:rsidR="00186316" w:rsidP="00186316" w:rsidRDefault="00186316" w14:paraId="2AAEB63B" w14:textId="77777777">
      <w:pPr>
        <w:spacing w:after="0" w:line="240" w:lineRule="auto"/>
        <w:jc w:val="both"/>
        <w:rPr>
          <w:rFonts w:ascii="Montserrat" w:hAnsi="Montserrat" w:eastAsia="Arial" w:cs="Arial"/>
        </w:rPr>
      </w:pPr>
    </w:p>
    <w:p w:rsidRPr="00186316" w:rsidR="00186316" w:rsidP="00186316" w:rsidRDefault="00186316" w14:paraId="0B91CEFA" w14:textId="6750D48D">
      <w:pPr>
        <w:spacing w:after="0" w:line="240" w:lineRule="auto"/>
        <w:jc w:val="both"/>
        <w:rPr>
          <w:rFonts w:ascii="Montserrat" w:hAnsi="Montserrat" w:eastAsia="Arial" w:cs="Arial"/>
        </w:rPr>
      </w:pPr>
      <w:r w:rsidRPr="00186316">
        <w:rPr>
          <w:rFonts w:ascii="Montserrat" w:hAnsi="Montserrat" w:eastAsia="Arial" w:cs="Arial"/>
        </w:rPr>
        <w:t xml:space="preserve">El aporte de la cultura egipcia fueron los </w:t>
      </w:r>
      <w:r w:rsidRPr="00D348A0">
        <w:rPr>
          <w:rFonts w:ascii="Montserrat" w:hAnsi="Montserrat" w:eastAsia="Arial" w:cs="Arial"/>
          <w:bCs/>
        </w:rPr>
        <w:t>jeroglíficos</w:t>
      </w:r>
      <w:r w:rsidRPr="00186316">
        <w:rPr>
          <w:rFonts w:ascii="Montserrat" w:hAnsi="Montserrat" w:eastAsia="Arial" w:cs="Arial"/>
        </w:rPr>
        <w:t>, que es una escritura basada en pictogramas, como animales, personas y más; grabados en piedra a color que cubrieron templos, tumbas y edificios con fines decorativos o religiosos.</w:t>
      </w:r>
    </w:p>
    <w:p w:rsidRPr="00186316" w:rsidR="00186316" w:rsidP="00186316" w:rsidRDefault="00186316" w14:paraId="73BE029E" w14:textId="77777777">
      <w:pPr>
        <w:spacing w:after="0" w:line="240" w:lineRule="auto"/>
        <w:jc w:val="both"/>
        <w:rPr>
          <w:rFonts w:ascii="Montserrat" w:hAnsi="Montserrat" w:eastAsia="Arial" w:cs="Arial"/>
        </w:rPr>
      </w:pPr>
    </w:p>
    <w:p w:rsidRPr="00186316" w:rsidR="00186316" w:rsidP="00C62D16" w:rsidRDefault="00186316" w14:paraId="5B775145" w14:textId="61B41CD7">
      <w:pPr>
        <w:spacing w:after="0" w:line="240" w:lineRule="auto"/>
        <w:jc w:val="both"/>
        <w:rPr>
          <w:rFonts w:ascii="Montserrat" w:hAnsi="Montserrat" w:eastAsia="Arial" w:cs="Arial"/>
        </w:rPr>
      </w:pPr>
      <w:r w:rsidRPr="00186316">
        <w:rPr>
          <w:rFonts w:ascii="Montserrat" w:hAnsi="Montserrat" w:cs="Arial"/>
        </w:rPr>
        <w:t xml:space="preserve">La comunicación técnica se apoya en la comunicación gráfica, por ejemplo, cuando algunas máquinas </w:t>
      </w:r>
      <w:r w:rsidRPr="00186316">
        <w:rPr>
          <w:rFonts w:ascii="Montserrat" w:hAnsi="Montserrat" w:eastAsia="Arial" w:cs="Arial"/>
        </w:rPr>
        <w:t>requieren de información técnica para su uso, se recurre a manuales e instructivos con elementos gráficos que permiten al usuario ensamblarlas y utilizarlas de forma correcta.</w:t>
      </w:r>
    </w:p>
    <w:p w:rsidRPr="00186316" w:rsidR="00186316" w:rsidP="00C62D16" w:rsidRDefault="00186316" w14:paraId="0B75B73C" w14:textId="7D52848D">
      <w:pPr>
        <w:spacing w:after="0" w:line="240" w:lineRule="auto"/>
        <w:jc w:val="both"/>
        <w:rPr>
          <w:rFonts w:ascii="Montserrat" w:hAnsi="Montserrat" w:eastAsia="Arial" w:cs="Arial"/>
        </w:rPr>
      </w:pPr>
    </w:p>
    <w:p w:rsidRPr="00186316" w:rsidR="00186316" w:rsidP="00C62D16" w:rsidRDefault="00186316" w14:paraId="1454C5D4" w14:textId="19C59A1A">
      <w:pPr>
        <w:spacing w:after="0" w:line="240" w:lineRule="auto"/>
        <w:jc w:val="both"/>
        <w:rPr>
          <w:rFonts w:ascii="Montserrat" w:hAnsi="Montserrat" w:eastAsia="Arial" w:cs="Arial"/>
          <w:bCs/>
        </w:rPr>
      </w:pPr>
      <w:r w:rsidRPr="00186316">
        <w:rPr>
          <w:rFonts w:ascii="Montserrat" w:hAnsi="Montserrat" w:eastAsia="Arial" w:cs="Arial"/>
        </w:rPr>
        <w:t xml:space="preserve">En la actualidad </w:t>
      </w:r>
      <w:r w:rsidR="00D348A0">
        <w:rPr>
          <w:rFonts w:ascii="Montserrat" w:hAnsi="Montserrat" w:eastAsia="Arial" w:cs="Arial"/>
        </w:rPr>
        <w:t>se encuentran</w:t>
      </w:r>
      <w:r w:rsidRPr="00186316">
        <w:rPr>
          <w:rFonts w:ascii="Montserrat" w:hAnsi="Montserrat" w:eastAsia="Arial" w:cs="Arial"/>
        </w:rPr>
        <w:t xml:space="preserve"> folletos, trípticos, infografías, manuales y muchos documentos que contienen información técnica propia de un objeto técnico, o bien procedimientos que permiten integrar varias órdenes o indicaciones que facilitan su uso, o bien, identificar ventajas que no son percibidas a primera vista.</w:t>
      </w:r>
    </w:p>
    <w:p w:rsidR="00D04029" w:rsidP="00C62D16" w:rsidRDefault="00D04029" w14:paraId="082BD6BE" w14:textId="5D7FA7EF">
      <w:pPr>
        <w:spacing w:after="0" w:line="240" w:lineRule="auto"/>
        <w:jc w:val="both"/>
        <w:rPr>
          <w:rFonts w:ascii="Montserrat" w:hAnsi="Montserrat" w:eastAsia="Arial" w:cs="Arial"/>
          <w:bCs/>
        </w:rPr>
      </w:pPr>
    </w:p>
    <w:p w:rsidR="00644FF6" w:rsidP="00C62D16" w:rsidRDefault="00644FF6" w14:paraId="055A5884" w14:textId="3996D080">
      <w:pPr>
        <w:spacing w:after="0" w:line="240" w:lineRule="auto"/>
        <w:jc w:val="both"/>
        <w:rPr>
          <w:rFonts w:ascii="Montserrat" w:hAnsi="Montserrat" w:eastAsia="Arial" w:cs="Arial"/>
          <w:bCs/>
        </w:rPr>
      </w:pPr>
      <w:r>
        <w:rPr>
          <w:rFonts w:ascii="Montserrat" w:hAnsi="Montserrat" w:eastAsia="Arial" w:cs="Arial"/>
          <w:bCs/>
        </w:rPr>
        <w:t>Después de haber leído y visto la información de TR06, te darás cuenta que complementa tus conocimientos.</w:t>
      </w:r>
    </w:p>
    <w:p w:rsidR="00644FF6" w:rsidP="00C62D16" w:rsidRDefault="00644FF6" w14:paraId="69C985E8" w14:textId="7322F317">
      <w:pPr>
        <w:spacing w:after="0" w:line="240" w:lineRule="auto"/>
        <w:jc w:val="both"/>
        <w:rPr>
          <w:rFonts w:ascii="Montserrat" w:hAnsi="Montserrat" w:eastAsia="Arial" w:cs="Arial"/>
          <w:bCs/>
        </w:rPr>
      </w:pPr>
    </w:p>
    <w:p w:rsidRPr="00C43F37" w:rsidR="00644FF6" w:rsidP="00C62D16" w:rsidRDefault="00644FF6" w14:paraId="2A37925E" w14:textId="1EDC9810">
      <w:pPr>
        <w:spacing w:after="0" w:line="240" w:lineRule="auto"/>
        <w:jc w:val="both"/>
        <w:rPr>
          <w:rFonts w:ascii="Montserrat" w:hAnsi="Montserrat" w:eastAsia="Arial" w:cs="Arial"/>
          <w:bCs/>
        </w:rPr>
      </w:pPr>
      <w:r>
        <w:rPr>
          <w:rFonts w:ascii="Montserrat" w:hAnsi="Montserrat" w:eastAsia="Arial" w:cs="Arial"/>
          <w:bCs/>
        </w:rPr>
        <w:lastRenderedPageBreak/>
        <w:t>Ahora, hablando del ámbito escolar ¿puedes identificar algún tipo de comunicación técnica?</w:t>
      </w:r>
      <w:r w:rsidR="00C43F37">
        <w:rPr>
          <w:rFonts w:ascii="Montserrat" w:hAnsi="Montserrat" w:eastAsia="Arial" w:cs="Arial"/>
          <w:bCs/>
        </w:rPr>
        <w:t xml:space="preserve"> </w:t>
      </w:r>
      <w:r w:rsidRPr="00644FF6">
        <w:rPr>
          <w:rFonts w:ascii="Montserrat" w:hAnsi="Montserrat" w:eastAsia="Arial" w:cs="Arial"/>
        </w:rPr>
        <w:t>¿Qué opina</w:t>
      </w:r>
      <w:r w:rsidR="00C43F37">
        <w:rPr>
          <w:rFonts w:ascii="Montserrat" w:hAnsi="Montserrat" w:eastAsia="Arial" w:cs="Arial"/>
        </w:rPr>
        <w:t>s</w:t>
      </w:r>
      <w:r w:rsidRPr="00644FF6">
        <w:rPr>
          <w:rFonts w:ascii="Montserrat" w:hAnsi="Montserrat" w:eastAsia="Arial" w:cs="Arial"/>
        </w:rPr>
        <w:t xml:space="preserve"> de las indicaciones que </w:t>
      </w:r>
      <w:r w:rsidR="00C43F37">
        <w:rPr>
          <w:rFonts w:ascii="Montserrat" w:hAnsi="Montserrat" w:eastAsia="Arial" w:cs="Arial"/>
        </w:rPr>
        <w:t>t</w:t>
      </w:r>
      <w:r w:rsidRPr="00644FF6">
        <w:rPr>
          <w:rFonts w:ascii="Montserrat" w:hAnsi="Montserrat" w:eastAsia="Arial" w:cs="Arial"/>
        </w:rPr>
        <w:t xml:space="preserve">us profesoras o profesores </w:t>
      </w:r>
      <w:r w:rsidR="00C43F37">
        <w:rPr>
          <w:rFonts w:ascii="Montserrat" w:hAnsi="Montserrat" w:eastAsia="Arial" w:cs="Arial"/>
        </w:rPr>
        <w:t>te</w:t>
      </w:r>
      <w:r w:rsidRPr="00644FF6">
        <w:rPr>
          <w:rFonts w:ascii="Montserrat" w:hAnsi="Montserrat" w:eastAsia="Arial" w:cs="Arial"/>
        </w:rPr>
        <w:t xml:space="preserve"> dan con respecto a los trabajos escritos que tiene</w:t>
      </w:r>
      <w:r w:rsidR="00C43F37">
        <w:rPr>
          <w:rFonts w:ascii="Montserrat" w:hAnsi="Montserrat" w:eastAsia="Arial" w:cs="Arial"/>
        </w:rPr>
        <w:t>s</w:t>
      </w:r>
      <w:r w:rsidRPr="00644FF6">
        <w:rPr>
          <w:rFonts w:ascii="Montserrat" w:hAnsi="Montserrat" w:eastAsia="Arial" w:cs="Arial"/>
        </w:rPr>
        <w:t xml:space="preserve"> que entregar?</w:t>
      </w:r>
    </w:p>
    <w:p w:rsidRPr="00644FF6" w:rsidR="00644FF6" w:rsidP="00644FF6" w:rsidRDefault="00644FF6" w14:paraId="30F6E9BB" w14:textId="77777777">
      <w:pPr>
        <w:spacing w:after="0" w:line="240" w:lineRule="auto"/>
        <w:jc w:val="both"/>
        <w:rPr>
          <w:rFonts w:ascii="Montserrat" w:hAnsi="Montserrat" w:eastAsia="Arial" w:cs="Arial"/>
        </w:rPr>
      </w:pPr>
    </w:p>
    <w:p w:rsidRPr="00644FF6" w:rsidR="00644FF6" w:rsidP="00644FF6" w:rsidRDefault="00644FF6" w14:paraId="0B7183A7" w14:textId="77777777">
      <w:pPr>
        <w:spacing w:after="0" w:line="240" w:lineRule="auto"/>
        <w:jc w:val="both"/>
        <w:rPr>
          <w:rFonts w:ascii="Montserrat" w:hAnsi="Montserrat" w:eastAsia="Arial" w:cs="Arial"/>
        </w:rPr>
      </w:pPr>
      <w:r w:rsidRPr="00644FF6">
        <w:rPr>
          <w:rFonts w:ascii="Montserrat" w:hAnsi="Montserrat" w:eastAsia="Arial" w:cs="Arial"/>
        </w:rPr>
        <w:t>Por ejemplo:</w:t>
      </w:r>
    </w:p>
    <w:p w:rsidRPr="00644FF6" w:rsidR="00644FF6" w:rsidP="00644FF6" w:rsidRDefault="00644FF6" w14:paraId="1CD4538B" w14:textId="77777777">
      <w:pPr>
        <w:spacing w:after="0" w:line="240" w:lineRule="auto"/>
        <w:jc w:val="both"/>
        <w:rPr>
          <w:rFonts w:ascii="Montserrat" w:hAnsi="Montserrat" w:eastAsia="Arial" w:cs="Arial"/>
        </w:rPr>
      </w:pPr>
    </w:p>
    <w:p w:rsidRPr="00C43F37" w:rsidR="00644FF6" w:rsidP="00C43F37" w:rsidRDefault="00644FF6" w14:paraId="1895C5FA" w14:textId="77777777">
      <w:pPr>
        <w:pStyle w:val="Prrafodelista"/>
        <w:numPr>
          <w:ilvl w:val="0"/>
          <w:numId w:val="41"/>
        </w:numPr>
        <w:spacing w:after="0" w:line="240" w:lineRule="auto"/>
        <w:jc w:val="both"/>
        <w:rPr>
          <w:rFonts w:ascii="Montserrat" w:hAnsi="Montserrat" w:eastAsia="Arial" w:cs="Arial"/>
        </w:rPr>
      </w:pPr>
      <w:r w:rsidRPr="00C43F37">
        <w:rPr>
          <w:rFonts w:ascii="Montserrat" w:hAnsi="Montserrat" w:eastAsia="Arial" w:cs="Arial"/>
        </w:rPr>
        <w:t>Formato: tamaño carta.</w:t>
      </w:r>
    </w:p>
    <w:p w:rsidRPr="00C43F37" w:rsidR="00644FF6" w:rsidP="00C43F37" w:rsidRDefault="00644FF6" w14:paraId="44D8D06D" w14:textId="77777777">
      <w:pPr>
        <w:pStyle w:val="Prrafodelista"/>
        <w:numPr>
          <w:ilvl w:val="0"/>
          <w:numId w:val="41"/>
        </w:numPr>
        <w:spacing w:after="0" w:line="240" w:lineRule="auto"/>
        <w:jc w:val="both"/>
        <w:rPr>
          <w:rFonts w:ascii="Montserrat" w:hAnsi="Montserrat" w:eastAsia="Arial" w:cs="Arial"/>
        </w:rPr>
      </w:pPr>
      <w:r w:rsidRPr="00C43F37">
        <w:rPr>
          <w:rFonts w:ascii="Montserrat" w:hAnsi="Montserrat" w:eastAsia="Arial" w:cs="Arial"/>
        </w:rPr>
        <w:t>Con letra arial de 12 puntos.</w:t>
      </w:r>
    </w:p>
    <w:p w:rsidRPr="00C43F37" w:rsidR="00644FF6" w:rsidP="00C43F37" w:rsidRDefault="00644FF6" w14:paraId="4CC0BFD0" w14:textId="77777777">
      <w:pPr>
        <w:pStyle w:val="Prrafodelista"/>
        <w:numPr>
          <w:ilvl w:val="0"/>
          <w:numId w:val="41"/>
        </w:numPr>
        <w:spacing w:after="0" w:line="240" w:lineRule="auto"/>
        <w:jc w:val="both"/>
        <w:rPr>
          <w:rFonts w:ascii="Montserrat" w:hAnsi="Montserrat" w:eastAsia="Arial" w:cs="Arial"/>
        </w:rPr>
      </w:pPr>
      <w:r w:rsidRPr="00C43F37">
        <w:rPr>
          <w:rFonts w:ascii="Montserrat" w:hAnsi="Montserrat" w:eastAsia="Arial" w:cs="Arial"/>
        </w:rPr>
        <w:t>Párrafo a doble espacio.</w:t>
      </w:r>
    </w:p>
    <w:p w:rsidRPr="00C43F37" w:rsidR="00644FF6" w:rsidP="00C43F37" w:rsidRDefault="00644FF6" w14:paraId="198B5CB7" w14:textId="77777777">
      <w:pPr>
        <w:pStyle w:val="Prrafodelista"/>
        <w:numPr>
          <w:ilvl w:val="0"/>
          <w:numId w:val="41"/>
        </w:numPr>
        <w:spacing w:after="0" w:line="240" w:lineRule="auto"/>
        <w:jc w:val="both"/>
        <w:rPr>
          <w:rFonts w:ascii="Montserrat" w:hAnsi="Montserrat" w:eastAsia="Arial" w:cs="Arial"/>
        </w:rPr>
      </w:pPr>
      <w:r w:rsidRPr="00C43F37">
        <w:rPr>
          <w:rFonts w:ascii="Montserrat" w:hAnsi="Montserrat" w:eastAsia="Arial" w:cs="Arial"/>
        </w:rPr>
        <w:t>Uso de letra capital.</w:t>
      </w:r>
    </w:p>
    <w:p w:rsidRPr="00C43F37" w:rsidR="00644FF6" w:rsidP="00C43F37" w:rsidRDefault="00644FF6" w14:paraId="12709D45" w14:textId="785CE8AD">
      <w:pPr>
        <w:pStyle w:val="Prrafodelista"/>
        <w:numPr>
          <w:ilvl w:val="0"/>
          <w:numId w:val="41"/>
        </w:numPr>
        <w:spacing w:after="0" w:line="240" w:lineRule="auto"/>
        <w:jc w:val="both"/>
        <w:rPr>
          <w:rFonts w:ascii="Montserrat" w:hAnsi="Montserrat" w:eastAsia="Arial" w:cs="Arial"/>
        </w:rPr>
      </w:pPr>
      <w:r w:rsidRPr="00C43F37">
        <w:rPr>
          <w:rFonts w:ascii="Montserrat" w:hAnsi="Montserrat" w:eastAsia="Arial" w:cs="Arial"/>
        </w:rPr>
        <w:t xml:space="preserve">Encabezado de página con </w:t>
      </w:r>
      <w:r w:rsidR="00C43F37">
        <w:rPr>
          <w:rFonts w:ascii="Montserrat" w:hAnsi="Montserrat" w:eastAsia="Arial" w:cs="Arial"/>
        </w:rPr>
        <w:t>t</w:t>
      </w:r>
      <w:r w:rsidRPr="00C43F37">
        <w:rPr>
          <w:rFonts w:ascii="Montserrat" w:hAnsi="Montserrat" w:eastAsia="Arial" w:cs="Arial"/>
        </w:rPr>
        <w:t>u nombre.</w:t>
      </w:r>
    </w:p>
    <w:p w:rsidRPr="00C43F37" w:rsidR="00644FF6" w:rsidP="00C43F37" w:rsidRDefault="00644FF6" w14:paraId="054E09CE" w14:textId="77777777">
      <w:pPr>
        <w:pStyle w:val="Prrafodelista"/>
        <w:numPr>
          <w:ilvl w:val="0"/>
          <w:numId w:val="41"/>
        </w:numPr>
        <w:spacing w:after="0" w:line="240" w:lineRule="auto"/>
        <w:jc w:val="both"/>
        <w:rPr>
          <w:rFonts w:ascii="Montserrat" w:hAnsi="Montserrat" w:eastAsia="Arial" w:cs="Arial"/>
        </w:rPr>
      </w:pPr>
      <w:r w:rsidRPr="00C43F37">
        <w:rPr>
          <w:rFonts w:ascii="Montserrat" w:hAnsi="Montserrat" w:eastAsia="Arial" w:cs="Arial"/>
        </w:rPr>
        <w:t>La carátula con datos relevantes del trabajo a entregar.</w:t>
      </w:r>
    </w:p>
    <w:p w:rsidRPr="00C43F37" w:rsidR="00644FF6" w:rsidP="00C43F37" w:rsidRDefault="00644FF6" w14:paraId="1DDADDFC" w14:textId="6F6A27BE">
      <w:pPr>
        <w:pStyle w:val="Prrafodelista"/>
        <w:numPr>
          <w:ilvl w:val="0"/>
          <w:numId w:val="41"/>
        </w:numPr>
        <w:spacing w:after="0" w:line="240" w:lineRule="auto"/>
        <w:jc w:val="both"/>
        <w:rPr>
          <w:rFonts w:ascii="Montserrat" w:hAnsi="Montserrat" w:eastAsia="Arial" w:cs="Arial"/>
        </w:rPr>
      </w:pPr>
      <w:r w:rsidRPr="00C43F37">
        <w:rPr>
          <w:rFonts w:ascii="Montserrat" w:hAnsi="Montserrat" w:eastAsia="Arial" w:cs="Arial"/>
        </w:rPr>
        <w:t xml:space="preserve">Pie de página con </w:t>
      </w:r>
      <w:r w:rsidR="00C43F37">
        <w:rPr>
          <w:rFonts w:ascii="Montserrat" w:hAnsi="Montserrat" w:eastAsia="Arial" w:cs="Arial"/>
        </w:rPr>
        <w:t>t</w:t>
      </w:r>
      <w:r w:rsidRPr="00C43F37">
        <w:rPr>
          <w:rFonts w:ascii="Montserrat" w:hAnsi="Montserrat" w:eastAsia="Arial" w:cs="Arial"/>
        </w:rPr>
        <w:t>u grado, grupo y número de página.</w:t>
      </w:r>
    </w:p>
    <w:p w:rsidRPr="00644FF6" w:rsidR="00644FF6" w:rsidP="00644FF6" w:rsidRDefault="00644FF6" w14:paraId="7082BE39" w14:textId="77777777">
      <w:pPr>
        <w:spacing w:after="0" w:line="240" w:lineRule="auto"/>
        <w:jc w:val="both"/>
        <w:rPr>
          <w:rFonts w:ascii="Montserrat" w:hAnsi="Montserrat" w:eastAsia="Arial" w:cs="Arial"/>
        </w:rPr>
      </w:pPr>
    </w:p>
    <w:p w:rsidRPr="00644FF6" w:rsidR="00644FF6" w:rsidP="00644FF6" w:rsidRDefault="00644FF6" w14:paraId="62C87AF4" w14:textId="77777777">
      <w:pPr>
        <w:spacing w:after="0" w:line="240" w:lineRule="auto"/>
        <w:jc w:val="both"/>
        <w:rPr>
          <w:rFonts w:ascii="Montserrat" w:hAnsi="Montserrat" w:eastAsia="Arial" w:cs="Arial"/>
        </w:rPr>
      </w:pPr>
      <w:r w:rsidRPr="00644FF6">
        <w:rPr>
          <w:rFonts w:ascii="Montserrat" w:hAnsi="Montserrat" w:eastAsia="Arial" w:cs="Arial"/>
        </w:rPr>
        <w:t>¿Podría esto ser parte de la comunicación técnica?</w:t>
      </w:r>
    </w:p>
    <w:p w:rsidRPr="00644FF6" w:rsidR="00644FF6" w:rsidP="00AF1E62" w:rsidRDefault="00644FF6" w14:paraId="2B17699C" w14:textId="77777777">
      <w:pPr>
        <w:spacing w:after="0" w:line="240" w:lineRule="auto"/>
        <w:jc w:val="both"/>
        <w:rPr>
          <w:rFonts w:ascii="Montserrat" w:hAnsi="Montserrat" w:eastAsia="Arial" w:cs="Arial"/>
        </w:rPr>
      </w:pPr>
    </w:p>
    <w:p w:rsidR="006E279B" w:rsidP="00C43F37" w:rsidRDefault="00C43F37" w14:paraId="7F2244E0" w14:textId="77777777">
      <w:pPr>
        <w:spacing w:after="0" w:line="240" w:lineRule="auto"/>
        <w:jc w:val="both"/>
        <w:rPr>
          <w:rFonts w:ascii="Montserrat" w:hAnsi="Montserrat" w:eastAsia="Arial" w:cs="Arial"/>
        </w:rPr>
      </w:pPr>
      <w:r w:rsidRPr="00C43F37">
        <w:rPr>
          <w:rFonts w:ascii="Montserrat" w:hAnsi="Montserrat" w:eastAsia="Arial" w:cs="Arial"/>
        </w:rPr>
        <w:t xml:space="preserve">Así es, </w:t>
      </w:r>
      <w:r>
        <w:rPr>
          <w:rFonts w:ascii="Montserrat" w:hAnsi="Montserrat" w:eastAsia="Arial" w:cs="Arial"/>
        </w:rPr>
        <w:t>en</w:t>
      </w:r>
      <w:r w:rsidRPr="00C43F37">
        <w:rPr>
          <w:rFonts w:ascii="Montserrat" w:hAnsi="Montserrat" w:eastAsia="Arial" w:cs="Arial"/>
        </w:rPr>
        <w:t xml:space="preserve"> la asignatura de Tecnología con énfasis en diseño gráfico </w:t>
      </w:r>
      <w:r>
        <w:rPr>
          <w:rFonts w:ascii="Montserrat" w:hAnsi="Montserrat" w:eastAsia="Arial" w:cs="Arial"/>
        </w:rPr>
        <w:t>se utilizan</w:t>
      </w:r>
      <w:r w:rsidRPr="00C43F37">
        <w:rPr>
          <w:rFonts w:ascii="Montserrat" w:hAnsi="Montserrat" w:eastAsia="Arial" w:cs="Arial"/>
        </w:rPr>
        <w:t xml:space="preserve"> muchos manuales con comunicación técnica.</w:t>
      </w:r>
    </w:p>
    <w:p w:rsidR="006E279B" w:rsidP="00C43F37" w:rsidRDefault="006E279B" w14:paraId="3EE5AE21" w14:textId="77777777">
      <w:pPr>
        <w:spacing w:after="0" w:line="240" w:lineRule="auto"/>
        <w:jc w:val="both"/>
        <w:rPr>
          <w:rFonts w:ascii="Montserrat" w:hAnsi="Montserrat" w:eastAsia="Arial" w:cs="Arial"/>
        </w:rPr>
      </w:pPr>
    </w:p>
    <w:p w:rsidRPr="00C43F37" w:rsidR="00C43F37" w:rsidP="00C43F37" w:rsidRDefault="006E279B" w14:paraId="03D3AC45" w14:textId="1EB21FBE">
      <w:pPr>
        <w:spacing w:after="0" w:line="240" w:lineRule="auto"/>
        <w:jc w:val="both"/>
        <w:rPr>
          <w:rFonts w:ascii="Montserrat" w:hAnsi="Montserrat" w:eastAsia="Arial" w:cs="Arial"/>
        </w:rPr>
      </w:pPr>
      <w:r>
        <w:rPr>
          <w:rFonts w:ascii="Montserrat" w:hAnsi="Montserrat" w:eastAsia="Arial" w:cs="Arial"/>
        </w:rPr>
        <w:t>Por ejemplo, puede haber</w:t>
      </w:r>
      <w:r w:rsidRPr="00C43F37" w:rsidR="00C43F37">
        <w:rPr>
          <w:rFonts w:ascii="Montserrat" w:hAnsi="Montserrat" w:eastAsia="Arial" w:cs="Arial"/>
        </w:rPr>
        <w:t xml:space="preserve"> </w:t>
      </w:r>
      <w:r>
        <w:rPr>
          <w:rFonts w:ascii="Montserrat" w:hAnsi="Montserrat" w:eastAsia="Arial" w:cs="Arial"/>
        </w:rPr>
        <w:t>un</w:t>
      </w:r>
      <w:r w:rsidRPr="00C43F37" w:rsidR="00C43F37">
        <w:rPr>
          <w:rFonts w:ascii="Montserrat" w:hAnsi="Montserrat" w:eastAsia="Arial" w:cs="Arial"/>
        </w:rPr>
        <w:t xml:space="preserve"> plano de un empaque para un producto alimenticio </w:t>
      </w:r>
      <w:r>
        <w:rPr>
          <w:rFonts w:ascii="Montserrat" w:hAnsi="Montserrat" w:eastAsia="Arial" w:cs="Arial"/>
        </w:rPr>
        <w:t>con</w:t>
      </w:r>
      <w:r w:rsidRPr="00C43F37" w:rsidR="00C43F37">
        <w:rPr>
          <w:rFonts w:ascii="Montserrat" w:hAnsi="Montserrat" w:eastAsia="Arial" w:cs="Arial"/>
        </w:rPr>
        <w:t xml:space="preserve"> la imagen de </w:t>
      </w:r>
      <w:r>
        <w:rPr>
          <w:rFonts w:ascii="Montserrat" w:hAnsi="Montserrat" w:eastAsia="Arial" w:cs="Arial"/>
        </w:rPr>
        <w:t xml:space="preserve">ese </w:t>
      </w:r>
      <w:r w:rsidRPr="00C43F37" w:rsidR="00C43F37">
        <w:rPr>
          <w:rFonts w:ascii="Montserrat" w:hAnsi="Montserrat" w:eastAsia="Arial" w:cs="Arial"/>
        </w:rPr>
        <w:t xml:space="preserve">producto, además de texto y color. Esta información va dirigida a un público específico; </w:t>
      </w:r>
      <w:r w:rsidR="008040A9">
        <w:rPr>
          <w:rFonts w:ascii="Montserrat" w:hAnsi="Montserrat" w:eastAsia="Arial" w:cs="Arial"/>
        </w:rPr>
        <w:t>quizás</w:t>
      </w:r>
      <w:r w:rsidRPr="00C43F37" w:rsidR="00C43F37">
        <w:rPr>
          <w:rFonts w:ascii="Montserrat" w:hAnsi="Montserrat" w:eastAsia="Arial" w:cs="Arial"/>
        </w:rPr>
        <w:t xml:space="preserve"> a personas jóvenes, por eso los colores e imágenes son muy llamativos.</w:t>
      </w:r>
      <w:r w:rsidR="00C326AC">
        <w:rPr>
          <w:rFonts w:ascii="Montserrat" w:hAnsi="Montserrat" w:eastAsia="Arial" w:cs="Arial"/>
        </w:rPr>
        <w:t xml:space="preserve"> Además</w:t>
      </w:r>
      <w:r w:rsidR="00544306">
        <w:rPr>
          <w:rFonts w:ascii="Montserrat" w:hAnsi="Montserrat" w:eastAsia="Arial" w:cs="Arial"/>
        </w:rPr>
        <w:t>,</w:t>
      </w:r>
      <w:r w:rsidR="00C326AC">
        <w:rPr>
          <w:rFonts w:ascii="Montserrat" w:hAnsi="Montserrat" w:eastAsia="Arial" w:cs="Arial"/>
        </w:rPr>
        <w:t xml:space="preserve"> puede contener una </w:t>
      </w:r>
      <w:r w:rsidRPr="00C43F37" w:rsidR="00C43F37">
        <w:rPr>
          <w:rFonts w:ascii="Montserrat" w:hAnsi="Montserrat" w:eastAsia="Arial" w:cs="Arial"/>
        </w:rPr>
        <w:t xml:space="preserve">hoja </w:t>
      </w:r>
      <w:r w:rsidR="00544306">
        <w:rPr>
          <w:rFonts w:ascii="Montserrat" w:hAnsi="Montserrat" w:eastAsia="Arial" w:cs="Arial"/>
        </w:rPr>
        <w:t xml:space="preserve">que </w:t>
      </w:r>
      <w:r w:rsidRPr="00C43F37" w:rsidR="00C43F37">
        <w:rPr>
          <w:rFonts w:ascii="Montserrat" w:hAnsi="Montserrat" w:eastAsia="Arial" w:cs="Arial"/>
        </w:rPr>
        <w:t>tiene mucha más información, líneas punteadas, líneas continuas, líneas en achurado y cuadritos de colores.</w:t>
      </w:r>
      <w:r w:rsidR="00544306">
        <w:rPr>
          <w:rFonts w:ascii="Montserrat" w:hAnsi="Montserrat" w:eastAsia="Arial" w:cs="Arial"/>
        </w:rPr>
        <w:t xml:space="preserve"> </w:t>
      </w:r>
      <w:r w:rsidRPr="00C43F37" w:rsidR="00C43F37">
        <w:rPr>
          <w:rFonts w:ascii="Montserrat" w:hAnsi="Montserrat" w:eastAsia="Arial" w:cs="Arial"/>
        </w:rPr>
        <w:t>Las líneas continuas indican dónde se debe cortar el empaque, las líneas punteadas son de doblez, el achurado indica los lugares designados para el pegado, los cuadritos informan al impresor la gama de colores a utilizar, normalmente está en CMYK (cian, magenta, amarillo y negro).</w:t>
      </w:r>
      <w:r w:rsidR="00544306">
        <w:rPr>
          <w:rFonts w:ascii="Montserrat" w:hAnsi="Montserrat" w:eastAsia="Arial" w:cs="Arial"/>
        </w:rPr>
        <w:t xml:space="preserve"> </w:t>
      </w:r>
      <w:r w:rsidRPr="00C43F37" w:rsidR="00C43F37">
        <w:rPr>
          <w:rFonts w:ascii="Montserrat" w:hAnsi="Montserrat" w:eastAsia="Arial" w:cs="Arial"/>
        </w:rPr>
        <w:t>Estos planos son muy útiles porque es la manera de comunicarle al impresor exactamente cómo es el producto final.</w:t>
      </w:r>
    </w:p>
    <w:p w:rsidRPr="00C43F37" w:rsidR="00C43F37" w:rsidP="00584B8C" w:rsidRDefault="00C43F37" w14:paraId="6A8486EA" w14:textId="77777777">
      <w:pPr>
        <w:spacing w:after="0" w:line="240" w:lineRule="auto"/>
        <w:jc w:val="both"/>
        <w:rPr>
          <w:rFonts w:ascii="Montserrat" w:hAnsi="Montserrat" w:eastAsia="Arial" w:cs="Arial"/>
        </w:rPr>
      </w:pPr>
    </w:p>
    <w:p w:rsidR="00584B8C" w:rsidP="00584B8C" w:rsidRDefault="00584B8C" w14:paraId="3E2F8BFD" w14:textId="22EADE6B">
      <w:pPr>
        <w:spacing w:after="0" w:line="240" w:lineRule="auto"/>
        <w:jc w:val="both"/>
        <w:rPr>
          <w:rFonts w:ascii="Montserrat" w:hAnsi="Montserrat" w:eastAsia="Arial" w:cs="Arial"/>
        </w:rPr>
      </w:pPr>
      <w:r w:rsidRPr="00584B8C">
        <w:rPr>
          <w:rFonts w:ascii="Montserrat" w:hAnsi="Montserrat" w:eastAsia="Arial" w:cs="Arial"/>
        </w:rPr>
        <w:t>Hay que resaltar que la comunicación técnica tiene una finalidad práctica, en tanto el mensaje que se transmite constituye una manera de hacer y/o proceder.</w:t>
      </w:r>
      <w:r w:rsidR="005E196F">
        <w:rPr>
          <w:rFonts w:ascii="Montserrat" w:hAnsi="Montserrat" w:eastAsia="Arial" w:cs="Arial"/>
        </w:rPr>
        <w:t xml:space="preserve"> </w:t>
      </w:r>
      <w:r w:rsidRPr="00584B8C">
        <w:rPr>
          <w:rFonts w:ascii="Montserrat" w:hAnsi="Montserrat" w:eastAsia="Arial" w:cs="Arial"/>
        </w:rPr>
        <w:t xml:space="preserve">Es decir, que se establece para conseguir un fin o un objetivo claramente determinado y definido. En los diferentes énfasis </w:t>
      </w:r>
      <w:r w:rsidR="005E196F">
        <w:rPr>
          <w:rFonts w:ascii="Montserrat" w:hAnsi="Montserrat" w:eastAsia="Arial" w:cs="Arial"/>
        </w:rPr>
        <w:t>se usa</w:t>
      </w:r>
      <w:r w:rsidRPr="00584B8C">
        <w:rPr>
          <w:rFonts w:ascii="Montserrat" w:hAnsi="Montserrat" w:eastAsia="Arial" w:cs="Arial"/>
        </w:rPr>
        <w:t xml:space="preserve"> la comunicación técnica.</w:t>
      </w:r>
      <w:r w:rsidR="005E196F">
        <w:rPr>
          <w:rFonts w:ascii="Montserrat" w:hAnsi="Montserrat" w:eastAsia="Arial" w:cs="Arial"/>
        </w:rPr>
        <w:t xml:space="preserve"> </w:t>
      </w:r>
      <w:r w:rsidRPr="00584B8C">
        <w:rPr>
          <w:rFonts w:ascii="Montserrat" w:hAnsi="Montserrat" w:eastAsia="Arial" w:cs="Arial"/>
        </w:rPr>
        <w:t xml:space="preserve">Para explicarlo de otra manera, </w:t>
      </w:r>
      <w:r w:rsidR="005E196F">
        <w:rPr>
          <w:rFonts w:ascii="Montserrat" w:hAnsi="Montserrat" w:eastAsia="Arial" w:cs="Arial"/>
        </w:rPr>
        <w:t>observa</w:t>
      </w:r>
      <w:r w:rsidRPr="00584B8C">
        <w:rPr>
          <w:rFonts w:ascii="Montserrat" w:hAnsi="Montserrat" w:eastAsia="Arial" w:cs="Arial"/>
        </w:rPr>
        <w:t xml:space="preserve"> el siguiente video.</w:t>
      </w:r>
    </w:p>
    <w:p w:rsidR="005E196F" w:rsidP="00584B8C" w:rsidRDefault="005E196F" w14:paraId="27636DBD" w14:textId="2C75AE59">
      <w:pPr>
        <w:spacing w:after="0" w:line="240" w:lineRule="auto"/>
        <w:jc w:val="both"/>
        <w:rPr>
          <w:rFonts w:ascii="Montserrat" w:hAnsi="Montserrat" w:eastAsia="Arial" w:cs="Arial"/>
        </w:rPr>
      </w:pPr>
    </w:p>
    <w:p w:rsidRPr="00BB4E32" w:rsidR="005E196F" w:rsidP="005E196F" w:rsidRDefault="005E196F" w14:paraId="39AE5922" w14:textId="5C9049B0">
      <w:pPr>
        <w:pStyle w:val="Prrafodelista"/>
        <w:numPr>
          <w:ilvl w:val="0"/>
          <w:numId w:val="21"/>
        </w:numPr>
        <w:spacing w:after="0" w:line="240" w:lineRule="auto"/>
        <w:jc w:val="both"/>
        <w:rPr>
          <w:rFonts w:ascii="Montserrat" w:hAnsi="Montserrat" w:eastAsia="Arial" w:cs="Arial"/>
          <w:b/>
          <w:bCs/>
          <w:lang w:val="en-US"/>
        </w:rPr>
      </w:pPr>
      <w:r w:rsidRPr="00BB4E32">
        <w:rPr>
          <w:rFonts w:ascii="Montserrat" w:hAnsi="Montserrat" w:eastAsia="Arial" w:cs="Arial"/>
          <w:b/>
          <w:bCs/>
          <w:lang w:val="en-US"/>
        </w:rPr>
        <w:t>TEC1_B4_PG1_V1-SEM25a.mp4.</w:t>
      </w:r>
    </w:p>
    <w:p w:rsidRPr="00A90D88" w:rsidR="005E196F" w:rsidP="17E10D0A" w:rsidRDefault="00A302FD" w14:paraId="3913E2C0" w14:textId="2F99DDCA">
      <w:pPr>
        <w:spacing w:after="0" w:line="240" w:lineRule="auto"/>
        <w:ind w:left="708"/>
        <w:jc w:val="both"/>
        <w:rPr>
          <w:rFonts w:ascii="Montserrat" w:hAnsi="Montserrat" w:eastAsia="Arial" w:cs="Arial"/>
        </w:rPr>
      </w:pPr>
      <w:hyperlink r:id="R5013e233784c4b43">
        <w:r w:rsidRPr="17E10D0A" w:rsidR="00610C2D">
          <w:rPr>
            <w:rStyle w:val="Hipervnculo"/>
            <w:rFonts w:ascii="Montserrat" w:hAnsi="Montserrat"/>
          </w:rPr>
          <w:t>https://youtu.be/wt4fiFOnh50</w:t>
        </w:r>
      </w:hyperlink>
    </w:p>
    <w:p w:rsidR="00A90D88" w:rsidP="00C62D16" w:rsidRDefault="00A90D88" w14:paraId="782B2536" w14:textId="77777777">
      <w:pPr>
        <w:spacing w:after="0" w:line="240" w:lineRule="auto"/>
        <w:jc w:val="both"/>
        <w:rPr>
          <w:rFonts w:ascii="Montserrat" w:hAnsi="Montserrat" w:eastAsia="Arial" w:cs="Arial"/>
        </w:rPr>
      </w:pPr>
    </w:p>
    <w:p w:rsidRPr="00C62D16" w:rsidR="00C62D16" w:rsidP="00C62D16" w:rsidRDefault="00C62D16" w14:paraId="3ACA68B2" w14:textId="39687A5D">
      <w:pPr>
        <w:spacing w:after="0" w:line="240" w:lineRule="auto"/>
        <w:jc w:val="both"/>
        <w:rPr>
          <w:rFonts w:ascii="Montserrat" w:hAnsi="Montserrat" w:eastAsia="Arial" w:cs="Arial"/>
        </w:rPr>
      </w:pPr>
      <w:r w:rsidRPr="00C62D16">
        <w:rPr>
          <w:rFonts w:ascii="Montserrat" w:hAnsi="Montserrat" w:eastAsia="Arial" w:cs="Arial"/>
        </w:rPr>
        <w:t>Es muy interesante confirmar que la comunicación técnica la emplean las alumnas y los alumnos en su vida cotidiana.</w:t>
      </w:r>
    </w:p>
    <w:p w:rsidRPr="00C62D16" w:rsidR="00C62D16" w:rsidP="00C62D16" w:rsidRDefault="00C62D16" w14:paraId="021F4D4F" w14:textId="77777777">
      <w:pPr>
        <w:spacing w:after="0" w:line="240" w:lineRule="auto"/>
        <w:jc w:val="both"/>
        <w:rPr>
          <w:rFonts w:ascii="Montserrat" w:hAnsi="Montserrat" w:eastAsia="Arial" w:cs="Arial"/>
        </w:rPr>
      </w:pPr>
    </w:p>
    <w:p w:rsidR="00C62D16" w:rsidP="00C62D16" w:rsidRDefault="00C62D16" w14:paraId="07452CB1" w14:textId="77777777">
      <w:pPr>
        <w:spacing w:after="0" w:line="240" w:lineRule="auto"/>
        <w:jc w:val="both"/>
        <w:rPr>
          <w:rFonts w:ascii="Montserrat" w:hAnsi="Montserrat" w:eastAsia="Arial" w:cs="Arial"/>
        </w:rPr>
      </w:pPr>
      <w:r w:rsidRPr="00C62D16">
        <w:rPr>
          <w:rFonts w:ascii="Montserrat" w:hAnsi="Montserrat" w:eastAsia="Arial" w:cs="Arial"/>
        </w:rPr>
        <w:t>La comunicación técnica proporciona información específica de forma clara, que no deja lugar para dudas. Claro que para ello debes compartir los significados que se transmiten; es decir, que el emisor y el receptor comprendan el significado del mensaje.</w:t>
      </w:r>
    </w:p>
    <w:p w:rsidRPr="00C62D16" w:rsidR="00C62D16" w:rsidP="00C62D16" w:rsidRDefault="00C62D16" w14:paraId="18EF4B2D" w14:textId="77777777">
      <w:pPr>
        <w:spacing w:after="0" w:line="240" w:lineRule="auto"/>
        <w:jc w:val="both"/>
        <w:rPr>
          <w:rFonts w:ascii="Montserrat" w:hAnsi="Montserrat" w:eastAsia="Arial" w:cs="Arial"/>
        </w:rPr>
      </w:pPr>
    </w:p>
    <w:p w:rsidRPr="00C62D16" w:rsidR="00C62D16" w:rsidP="00C62D16" w:rsidRDefault="00C62D16" w14:paraId="5A52E7C9" w14:textId="4AAE3318">
      <w:pPr>
        <w:spacing w:after="0" w:line="240" w:lineRule="auto"/>
        <w:jc w:val="both"/>
        <w:rPr>
          <w:rFonts w:ascii="Montserrat" w:hAnsi="Montserrat" w:eastAsia="Arial" w:cs="Arial"/>
        </w:rPr>
      </w:pPr>
      <w:r>
        <w:rPr>
          <w:rFonts w:ascii="Montserrat" w:hAnsi="Montserrat" w:eastAsia="Arial" w:cs="Arial"/>
        </w:rPr>
        <w:t>Se hará un</w:t>
      </w:r>
      <w:r w:rsidRPr="00C62D16">
        <w:rPr>
          <w:rFonts w:ascii="Montserrat" w:hAnsi="Montserrat" w:eastAsia="Arial" w:cs="Arial"/>
        </w:rPr>
        <w:t xml:space="preserve"> recuento de lo que vi</w:t>
      </w:r>
      <w:r>
        <w:rPr>
          <w:rFonts w:ascii="Montserrat" w:hAnsi="Montserrat" w:eastAsia="Arial" w:cs="Arial"/>
        </w:rPr>
        <w:t>ste en esta sesión.</w:t>
      </w:r>
    </w:p>
    <w:p w:rsidRPr="00C62D16" w:rsidR="00C62D16" w:rsidP="00C62D16" w:rsidRDefault="00C62D16" w14:paraId="3992F325" w14:textId="77777777">
      <w:pPr>
        <w:spacing w:after="0" w:line="240" w:lineRule="auto"/>
        <w:jc w:val="both"/>
        <w:rPr>
          <w:rFonts w:ascii="Montserrat" w:hAnsi="Montserrat" w:eastAsia="Arial" w:cs="Arial"/>
        </w:rPr>
      </w:pPr>
    </w:p>
    <w:p w:rsidRPr="00C62D16" w:rsidR="00C62D16" w:rsidP="00C62D16" w:rsidRDefault="00C62D16" w14:paraId="5586A636" w14:textId="66B1FB37">
      <w:pPr>
        <w:numPr>
          <w:ilvl w:val="0"/>
          <w:numId w:val="42"/>
        </w:numPr>
        <w:spacing w:after="0" w:line="240" w:lineRule="auto"/>
        <w:jc w:val="both"/>
        <w:rPr>
          <w:rFonts w:ascii="Montserrat" w:hAnsi="Montserrat" w:eastAsia="Arial" w:cs="Arial"/>
        </w:rPr>
      </w:pPr>
      <w:r>
        <w:rPr>
          <w:rFonts w:ascii="Montserrat" w:hAnsi="Montserrat" w:eastAsia="Arial" w:cs="Arial"/>
        </w:rPr>
        <w:lastRenderedPageBreak/>
        <w:t>Se explicó</w:t>
      </w:r>
      <w:r w:rsidRPr="00C62D16">
        <w:rPr>
          <w:rFonts w:ascii="Montserrat" w:hAnsi="Montserrat" w:eastAsia="Arial" w:cs="Arial"/>
        </w:rPr>
        <w:t xml:space="preserve"> el concepto y la necesidad de la comunicación técnica.</w:t>
      </w:r>
    </w:p>
    <w:p w:rsidRPr="00C62D16" w:rsidR="00C62D16" w:rsidP="00C62D16" w:rsidRDefault="00C62D16" w14:paraId="29A3424E" w14:textId="226BF78D">
      <w:pPr>
        <w:numPr>
          <w:ilvl w:val="0"/>
          <w:numId w:val="42"/>
        </w:numPr>
        <w:spacing w:after="0" w:line="240" w:lineRule="auto"/>
        <w:jc w:val="both"/>
        <w:rPr>
          <w:rFonts w:ascii="Montserrat" w:hAnsi="Montserrat" w:eastAsia="Arial" w:cs="Arial"/>
        </w:rPr>
      </w:pPr>
      <w:r w:rsidRPr="00C62D16">
        <w:rPr>
          <w:rFonts w:ascii="Montserrat" w:hAnsi="Montserrat" w:eastAsia="Arial" w:cs="Arial"/>
        </w:rPr>
        <w:t>Analiza</w:t>
      </w:r>
      <w:r>
        <w:rPr>
          <w:rFonts w:ascii="Montserrat" w:hAnsi="Montserrat" w:eastAsia="Arial" w:cs="Arial"/>
        </w:rPr>
        <w:t>ste</w:t>
      </w:r>
      <w:r w:rsidRPr="00C62D16">
        <w:rPr>
          <w:rFonts w:ascii="Montserrat" w:hAnsi="Montserrat" w:eastAsia="Arial" w:cs="Arial"/>
        </w:rPr>
        <w:t xml:space="preserve"> la utilidad de la comunicación técnica en la vida cotidiana de los estudiantes.</w:t>
      </w:r>
    </w:p>
    <w:p w:rsidRPr="00C62D16" w:rsidR="005E196F" w:rsidP="00C62D16" w:rsidRDefault="00C62D16" w14:paraId="04294873" w14:textId="389AC4DD">
      <w:pPr>
        <w:pStyle w:val="Prrafodelista"/>
        <w:numPr>
          <w:ilvl w:val="0"/>
          <w:numId w:val="42"/>
        </w:numPr>
        <w:spacing w:after="0" w:line="240" w:lineRule="auto"/>
        <w:jc w:val="both"/>
        <w:rPr>
          <w:rFonts w:ascii="Montserrat" w:hAnsi="Montserrat" w:eastAsia="Arial" w:cs="Arial"/>
        </w:rPr>
      </w:pPr>
      <w:r>
        <w:rPr>
          <w:rFonts w:ascii="Montserrat" w:hAnsi="Montserrat" w:eastAsia="Arial" w:cs="Arial"/>
        </w:rPr>
        <w:t>Se mencionaron algunos</w:t>
      </w:r>
      <w:r w:rsidRPr="00C62D16">
        <w:rPr>
          <w:rFonts w:ascii="Montserrat" w:hAnsi="Montserrat" w:eastAsia="Arial" w:cs="Arial"/>
        </w:rPr>
        <w:t xml:space="preserve"> ejemplos de la comunicación técnica en la vida cotidiana de los estudiantes.</w:t>
      </w:r>
    </w:p>
    <w:p w:rsidR="00644FF6" w:rsidP="00C62D16" w:rsidRDefault="00644FF6" w14:paraId="4DAE7C61" w14:textId="6C7CADCC">
      <w:pPr>
        <w:spacing w:after="0" w:line="240" w:lineRule="auto"/>
        <w:jc w:val="both"/>
        <w:rPr>
          <w:rFonts w:ascii="Montserrat" w:hAnsi="Montserrat" w:eastAsia="Arial" w:cs="Arial"/>
        </w:rPr>
      </w:pPr>
    </w:p>
    <w:p w:rsidRPr="00C62D16" w:rsidR="00C62D16" w:rsidP="00C62D16" w:rsidRDefault="00C62D16" w14:paraId="2BB7BCDD" w14:textId="4B250DE4">
      <w:pPr>
        <w:spacing w:after="0" w:line="240" w:lineRule="auto"/>
        <w:jc w:val="both"/>
        <w:rPr>
          <w:rFonts w:ascii="Montserrat" w:hAnsi="Montserrat" w:eastAsia="Arial" w:cs="Arial"/>
        </w:rPr>
      </w:pPr>
      <w:r>
        <w:rPr>
          <w:rFonts w:ascii="Montserrat" w:hAnsi="Montserrat" w:eastAsia="Arial" w:cs="Arial"/>
        </w:rPr>
        <w:t xml:space="preserve">Como verás, es </w:t>
      </w:r>
      <w:r w:rsidRPr="00C62D16">
        <w:rPr>
          <w:rFonts w:ascii="Montserrat" w:hAnsi="Montserrat" w:eastAsia="Arial" w:cs="Arial"/>
        </w:rPr>
        <w:t>muy interesante dar</w:t>
      </w:r>
      <w:r>
        <w:rPr>
          <w:rFonts w:ascii="Montserrat" w:hAnsi="Montserrat" w:eastAsia="Arial" w:cs="Arial"/>
        </w:rPr>
        <w:t>te</w:t>
      </w:r>
      <w:r w:rsidRPr="00C62D16">
        <w:rPr>
          <w:rFonts w:ascii="Montserrat" w:hAnsi="Montserrat" w:eastAsia="Arial" w:cs="Arial"/>
        </w:rPr>
        <w:t xml:space="preserve"> cuenta que la comunicación es parte fundamental de la vida, pero no sólo de la vida del ser humano, pues otras especies animales también se comunican.</w:t>
      </w:r>
      <w:r>
        <w:rPr>
          <w:rFonts w:ascii="Montserrat" w:hAnsi="Montserrat" w:eastAsia="Arial" w:cs="Arial"/>
        </w:rPr>
        <w:t xml:space="preserve"> </w:t>
      </w:r>
      <w:r w:rsidRPr="00C62D16">
        <w:rPr>
          <w:rFonts w:ascii="Montserrat" w:hAnsi="Montserrat" w:eastAsia="Arial" w:cs="Arial"/>
        </w:rPr>
        <w:t>Para ello, la ciencia ha tratado de lograr una comprensión entre otras especies y la nuestra.</w:t>
      </w:r>
    </w:p>
    <w:p w:rsidR="00C62D16" w:rsidP="00C62D16" w:rsidRDefault="00C62D16" w14:paraId="062466F8" w14:textId="6792B7AC">
      <w:pPr>
        <w:spacing w:after="0" w:line="240" w:lineRule="auto"/>
        <w:jc w:val="both"/>
        <w:rPr>
          <w:rFonts w:ascii="Montserrat" w:hAnsi="Montserrat" w:eastAsia="Arial" w:cs="Arial"/>
        </w:rPr>
      </w:pPr>
    </w:p>
    <w:p w:rsidR="00C62D16" w:rsidP="00C62D16" w:rsidRDefault="00C62D16" w14:paraId="029D2525" w14:textId="0B195FE5">
      <w:pPr>
        <w:spacing w:after="0" w:line="240" w:lineRule="auto"/>
        <w:jc w:val="both"/>
        <w:rPr>
          <w:rFonts w:ascii="Montserrat" w:hAnsi="Montserrat" w:eastAsia="Arial" w:cs="Arial"/>
        </w:rPr>
      </w:pPr>
      <w:r>
        <w:rPr>
          <w:rFonts w:ascii="Montserrat" w:hAnsi="Montserrat" w:eastAsia="Arial" w:cs="Arial"/>
        </w:rPr>
        <w:t>Ahora conocerás la recomendación lectora, que tiene que ver con este tema.</w:t>
      </w:r>
    </w:p>
    <w:p w:rsidR="00C62D16" w:rsidP="00C62D16" w:rsidRDefault="00C62D16" w14:paraId="678097A0" w14:textId="4B45C13F">
      <w:pPr>
        <w:spacing w:after="0" w:line="240" w:lineRule="auto"/>
        <w:jc w:val="both"/>
        <w:rPr>
          <w:rFonts w:ascii="Montserrat" w:hAnsi="Montserrat" w:eastAsia="Arial" w:cs="Arial"/>
        </w:rPr>
      </w:pPr>
    </w:p>
    <w:p w:rsidRPr="00061A33" w:rsidR="00913E9E" w:rsidP="00D86C0F" w:rsidRDefault="00913E9E" w14:paraId="58021BB7" w14:textId="50C17997">
      <w:pPr>
        <w:spacing w:after="0" w:line="240" w:lineRule="auto"/>
        <w:jc w:val="both"/>
        <w:rPr>
          <w:rFonts w:ascii="Arial" w:hAnsi="Arial" w:eastAsia="Arial" w:cs="Arial"/>
          <w:sz w:val="24"/>
          <w:szCs w:val="24"/>
        </w:rPr>
      </w:pPr>
      <w:r>
        <w:rPr>
          <w:rFonts w:ascii="Montserrat" w:hAnsi="Montserrat" w:eastAsia="Arial" w:cs="Arial"/>
        </w:rPr>
        <w:t>Se te recomienda la lectura del libro “En la senda del hombre” de Jane Goodall, quie</w:t>
      </w:r>
      <w:r w:rsidR="00D86C0F">
        <w:rPr>
          <w:rFonts w:ascii="Montserrat" w:hAnsi="Montserrat" w:eastAsia="Arial" w:cs="Arial"/>
        </w:rPr>
        <w:t>n</w:t>
      </w:r>
      <w:r>
        <w:rPr>
          <w:rFonts w:ascii="Montserrat" w:hAnsi="Montserrat" w:eastAsia="Arial" w:cs="Arial"/>
        </w:rPr>
        <w:t xml:space="preserve"> es una etóloga inglesa y mensajera de la paz de la ONU. </w:t>
      </w:r>
      <w:r w:rsidRPr="00913E9E">
        <w:rPr>
          <w:rFonts w:ascii="Montserrat" w:hAnsi="Montserrat" w:eastAsia="Arial" w:cs="Arial"/>
        </w:rPr>
        <w:t>Una mujer pionera en el estudio de los primates; es conocida por su investigación que duró 60 años sobre las interacciones sociales y familiares de los chimpancés salvajes.</w:t>
      </w:r>
      <w:r w:rsidRPr="00061A33">
        <w:rPr>
          <w:rFonts w:ascii="Arial" w:hAnsi="Arial" w:eastAsia="Arial" w:cs="Arial"/>
          <w:sz w:val="24"/>
          <w:szCs w:val="24"/>
        </w:rPr>
        <w:t xml:space="preserve"> </w:t>
      </w:r>
    </w:p>
    <w:p w:rsidR="00C62D16" w:rsidP="00C62D16" w:rsidRDefault="00C62D16" w14:paraId="3065C0E6" w14:textId="3EFF615F">
      <w:pPr>
        <w:spacing w:after="0" w:line="240" w:lineRule="auto"/>
        <w:jc w:val="both"/>
        <w:rPr>
          <w:rFonts w:ascii="Montserrat" w:hAnsi="Montserrat" w:eastAsia="Arial" w:cs="Arial"/>
        </w:rPr>
      </w:pPr>
    </w:p>
    <w:p w:rsidR="00D86C0F" w:rsidP="00D86C0F" w:rsidRDefault="00D86C0F" w14:paraId="5B1BA0EF" w14:textId="085942EF">
      <w:pPr>
        <w:spacing w:after="0" w:line="240" w:lineRule="auto"/>
        <w:jc w:val="both"/>
        <w:rPr>
          <w:rFonts w:ascii="Montserrat" w:hAnsi="Montserrat" w:eastAsia="Arial" w:cs="Arial"/>
        </w:rPr>
      </w:pPr>
      <w:r w:rsidRPr="00D86C0F">
        <w:rPr>
          <w:rFonts w:ascii="Montserrat" w:hAnsi="Montserrat" w:eastAsia="Arial" w:cs="Arial"/>
        </w:rPr>
        <w:t>Entre sus descubrimientos observó que los chimpancés tienen personalidad y son capaces de tener pensamiento racional, así como expresar emociones como alegría y tristeza.</w:t>
      </w:r>
      <w:r>
        <w:rPr>
          <w:rFonts w:ascii="Montserrat" w:hAnsi="Montserrat" w:eastAsia="Arial" w:cs="Arial"/>
        </w:rPr>
        <w:t xml:space="preserve"> </w:t>
      </w:r>
      <w:r w:rsidRPr="00D86C0F">
        <w:rPr>
          <w:rFonts w:ascii="Montserrat" w:hAnsi="Montserrat" w:eastAsia="Arial" w:cs="Arial"/>
        </w:rPr>
        <w:t>Además, observó acciones como abrazos, besos, palmadas en la espalda e incluso cosquillas.</w:t>
      </w:r>
    </w:p>
    <w:p w:rsidR="001550D3" w:rsidP="00D86C0F" w:rsidRDefault="001550D3" w14:paraId="63697A67" w14:textId="6089A85E">
      <w:pPr>
        <w:spacing w:after="0" w:line="240" w:lineRule="auto"/>
        <w:jc w:val="both"/>
        <w:rPr>
          <w:rFonts w:ascii="Montserrat" w:hAnsi="Montserrat" w:eastAsia="Arial" w:cs="Arial"/>
        </w:rPr>
      </w:pPr>
    </w:p>
    <w:p w:rsidRPr="00D86C0F" w:rsidR="001550D3" w:rsidP="001550D3" w:rsidRDefault="001550D3" w14:paraId="1C0D0E05" w14:textId="4B8A6069">
      <w:pPr>
        <w:spacing w:after="0" w:line="240" w:lineRule="auto"/>
        <w:jc w:val="both"/>
        <w:rPr>
          <w:rFonts w:ascii="Montserrat" w:hAnsi="Montserrat" w:eastAsia="Arial" w:cs="Arial"/>
        </w:rPr>
      </w:pPr>
      <w:r w:rsidRPr="001550D3">
        <w:rPr>
          <w:rFonts w:ascii="Montserrat" w:hAnsi="Montserrat" w:eastAsia="Arial" w:cs="Arial"/>
        </w:rPr>
        <w:t>Los chimpancés usan sonidos, gestos y expresiones para “charlar” en la selva africana donde habitan. Los chimpancés en cautiverio han aprendido a “hablar” con personas mediante señas o señalando imágenes en un tablero especial</w:t>
      </w:r>
      <w:r>
        <w:rPr>
          <w:rFonts w:ascii="Montserrat" w:hAnsi="Montserrat" w:eastAsia="Arial" w:cs="Arial"/>
        </w:rPr>
        <w:t>.</w:t>
      </w:r>
    </w:p>
    <w:p w:rsidR="00D86C0F" w:rsidP="001550D3" w:rsidRDefault="00D86C0F" w14:paraId="66475F30" w14:textId="65120418">
      <w:pPr>
        <w:spacing w:after="0" w:line="240" w:lineRule="auto"/>
        <w:jc w:val="both"/>
        <w:rPr>
          <w:rFonts w:ascii="Montserrat" w:hAnsi="Montserrat" w:eastAsia="Arial" w:cs="Arial"/>
        </w:rPr>
      </w:pPr>
    </w:p>
    <w:p w:rsidR="001550D3" w:rsidP="00D86C0F" w:rsidRDefault="001550D3" w14:paraId="3741C444" w14:textId="719A9D5B">
      <w:pPr>
        <w:spacing w:after="0" w:line="240" w:lineRule="auto"/>
        <w:jc w:val="both"/>
        <w:rPr>
          <w:rFonts w:ascii="Montserrat" w:hAnsi="Montserrat" w:eastAsia="Arial" w:cs="Arial"/>
        </w:rPr>
      </w:pPr>
      <w:r>
        <w:rPr>
          <w:rFonts w:ascii="Montserrat" w:hAnsi="Montserrat" w:eastAsia="Arial" w:cs="Arial"/>
        </w:rPr>
        <w:t>Como ves, el libro es un documento científico que, visto de cierta manera pude revelar mucho sobre los antecedentes del ser humano en su búsqueda por mejores medios de comunicación. Se te invita a indagar más sobre ella y otros científicos, para enriquecer tus conocimientos y ¿por qué no?, un día investigar como ellos.</w:t>
      </w:r>
    </w:p>
    <w:p w:rsidRPr="001550D3" w:rsidR="001550D3" w:rsidP="001550D3" w:rsidRDefault="001550D3" w14:paraId="1E9B6AAF" w14:textId="77777777">
      <w:pPr>
        <w:spacing w:after="0" w:line="240" w:lineRule="auto"/>
        <w:jc w:val="both"/>
        <w:rPr>
          <w:rFonts w:ascii="Montserrat" w:hAnsi="Montserrat" w:eastAsia="Arial" w:cs="Arial"/>
        </w:rPr>
      </w:pPr>
      <w:r w:rsidRPr="001550D3">
        <w:rPr>
          <w:rFonts w:ascii="Montserrat" w:hAnsi="Montserrat" w:eastAsia="Arial" w:cs="Arial"/>
        </w:rPr>
        <w:t>Sin duda, es una gran persona, ya que gracias a su perseverancia, intuición, empatía y capacidad de observación permitió echar luz sobre los chimpancés.</w:t>
      </w:r>
    </w:p>
    <w:p w:rsidR="005B1259" w:rsidP="00D86C0F" w:rsidRDefault="005B1259" w14:paraId="5E447ADE" w14:textId="77777777">
      <w:pPr>
        <w:spacing w:after="0" w:line="240" w:lineRule="auto"/>
        <w:jc w:val="both"/>
        <w:rPr>
          <w:rFonts w:ascii="Montserrat" w:hAnsi="Montserrat" w:eastAsia="Arial" w:cs="Arial"/>
        </w:rPr>
      </w:pPr>
    </w:p>
    <w:p w:rsidRPr="00C62D16" w:rsidR="00C62D16" w:rsidP="00D86C0F" w:rsidRDefault="00C62D16" w14:paraId="60189FCF" w14:textId="77777777">
      <w:pPr>
        <w:spacing w:after="0" w:line="240" w:lineRule="auto"/>
        <w:jc w:val="both"/>
        <w:rPr>
          <w:rFonts w:ascii="Montserrat" w:hAnsi="Montserrat" w:eastAsia="Arial" w:cs="Arial"/>
        </w:rPr>
      </w:pPr>
    </w:p>
    <w:p w:rsidRPr="00943461" w:rsidR="00E15A6A" w:rsidP="00BB0FBB" w:rsidRDefault="005202BB" w14:paraId="1E8A20BB" w14:textId="204B7BCB">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auto"/>
          <w:sz w:val="28"/>
          <w:szCs w:val="28"/>
          <w:u w:val="none"/>
        </w:rPr>
        <w:t xml:space="preserve">El </w:t>
      </w:r>
      <w:r w:rsidRPr="00943461" w:rsidR="008F3B37">
        <w:rPr>
          <w:rStyle w:val="Hipervnculo"/>
          <w:rFonts w:ascii="Montserrat" w:hAnsi="Montserrat"/>
          <w:b/>
          <w:color w:val="auto"/>
          <w:sz w:val="28"/>
          <w:szCs w:val="28"/>
          <w:u w:val="none"/>
        </w:rPr>
        <w:t>R</w:t>
      </w:r>
      <w:r w:rsidRPr="00943461">
        <w:rPr>
          <w:rStyle w:val="Hipervnculo"/>
          <w:rFonts w:ascii="Montserrat" w:hAnsi="Montserrat"/>
          <w:b/>
          <w:color w:val="auto"/>
          <w:sz w:val="28"/>
          <w:szCs w:val="28"/>
          <w:u w:val="none"/>
        </w:rPr>
        <w:t xml:space="preserve">eto </w:t>
      </w:r>
      <w:r w:rsidRPr="00943461">
        <w:rPr>
          <w:rStyle w:val="Hipervnculo"/>
          <w:rFonts w:ascii="Montserrat" w:hAnsi="Montserrat"/>
          <w:b/>
          <w:color w:val="000000" w:themeColor="text1"/>
          <w:sz w:val="28"/>
          <w:szCs w:val="28"/>
          <w:u w:val="none"/>
        </w:rPr>
        <w:t xml:space="preserve">de </w:t>
      </w:r>
      <w:r w:rsidRPr="00943461" w:rsidR="008F3B37">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rsidRPr="00943461" w:rsidR="003220E0" w:rsidP="003220E0" w:rsidRDefault="003220E0" w14:paraId="5F209628" w14:textId="77777777">
      <w:pPr>
        <w:spacing w:after="0" w:line="240" w:lineRule="auto"/>
        <w:jc w:val="both"/>
        <w:rPr>
          <w:rFonts w:ascii="Montserrat" w:hAnsi="Montserrat" w:eastAsia="Arial" w:cs="Arial"/>
        </w:rPr>
      </w:pPr>
    </w:p>
    <w:p w:rsidR="0094027F" w:rsidP="0094027F" w:rsidRDefault="0094027F" w14:paraId="3F74096F" w14:textId="77777777">
      <w:pPr>
        <w:spacing w:after="0" w:line="240" w:lineRule="auto"/>
        <w:jc w:val="both"/>
        <w:rPr>
          <w:rFonts w:ascii="Montserrat" w:hAnsi="Montserrat" w:eastAsia="Arial" w:cs="Arial"/>
        </w:rPr>
      </w:pPr>
      <w:r w:rsidRPr="0094027F">
        <w:rPr>
          <w:rFonts w:ascii="Montserrat" w:hAnsi="Montserrat" w:eastAsia="Arial" w:cs="Arial"/>
        </w:rPr>
        <w:t>H</w:t>
      </w:r>
      <w:r>
        <w:rPr>
          <w:rFonts w:ascii="Montserrat" w:hAnsi="Montserrat" w:eastAsia="Arial" w:cs="Arial"/>
        </w:rPr>
        <w:t xml:space="preserve">oy se habló </w:t>
      </w:r>
      <w:r w:rsidRPr="0094027F">
        <w:rPr>
          <w:rFonts w:ascii="Montserrat" w:hAnsi="Montserrat" w:eastAsia="Arial" w:cs="Arial"/>
        </w:rPr>
        <w:t>de la comunicación técnica, que es fundamental en la vida cotidiana.</w:t>
      </w:r>
      <w:r>
        <w:rPr>
          <w:rFonts w:ascii="Montserrat" w:hAnsi="Montserrat" w:eastAsia="Arial" w:cs="Arial"/>
        </w:rPr>
        <w:t xml:space="preserve"> Ahora tú en casa, responde las siguientes preguntas:</w:t>
      </w:r>
    </w:p>
    <w:p w:rsidR="0094027F" w:rsidP="0094027F" w:rsidRDefault="0094027F" w14:paraId="07DA667A" w14:textId="77777777">
      <w:pPr>
        <w:spacing w:after="0" w:line="240" w:lineRule="auto"/>
        <w:jc w:val="both"/>
        <w:rPr>
          <w:rFonts w:ascii="Montserrat" w:hAnsi="Montserrat" w:eastAsia="Arial" w:cs="Arial"/>
        </w:rPr>
      </w:pPr>
    </w:p>
    <w:p w:rsidRPr="0094027F" w:rsidR="0094027F" w:rsidP="0094027F" w:rsidRDefault="0094027F" w14:paraId="70277ADE" w14:textId="15D8AD24">
      <w:pPr>
        <w:pStyle w:val="Prrafodelista"/>
        <w:numPr>
          <w:ilvl w:val="0"/>
          <w:numId w:val="43"/>
        </w:numPr>
        <w:spacing w:after="0" w:line="240" w:lineRule="auto"/>
        <w:jc w:val="both"/>
        <w:rPr>
          <w:rFonts w:ascii="Montserrat" w:hAnsi="Montserrat" w:eastAsia="Arial" w:cs="Arial"/>
        </w:rPr>
      </w:pPr>
      <w:r w:rsidRPr="0094027F">
        <w:rPr>
          <w:rFonts w:ascii="Montserrat" w:hAnsi="Montserrat" w:eastAsia="Arial" w:cs="Arial"/>
        </w:rPr>
        <w:t>¿Puedes identificar algún manual de usuario en tu hogar?</w:t>
      </w:r>
    </w:p>
    <w:p w:rsidRPr="0094027F" w:rsidR="0094027F" w:rsidP="0094027F" w:rsidRDefault="0094027F" w14:paraId="35A1798E" w14:textId="32153028">
      <w:pPr>
        <w:pStyle w:val="Prrafodelista"/>
        <w:numPr>
          <w:ilvl w:val="0"/>
          <w:numId w:val="43"/>
        </w:numPr>
        <w:spacing w:after="0" w:line="240" w:lineRule="auto"/>
        <w:jc w:val="both"/>
        <w:rPr>
          <w:rFonts w:ascii="Montserrat" w:hAnsi="Montserrat" w:eastAsia="Arial" w:cs="Arial"/>
        </w:rPr>
      </w:pPr>
      <w:r w:rsidRPr="0094027F">
        <w:rPr>
          <w:rFonts w:ascii="Montserrat" w:hAnsi="Montserrat" w:eastAsia="Arial" w:cs="Arial"/>
        </w:rPr>
        <w:t>¿Lo ha</w:t>
      </w:r>
      <w:r w:rsidR="0012400D">
        <w:rPr>
          <w:rFonts w:ascii="Montserrat" w:hAnsi="Montserrat" w:eastAsia="Arial" w:cs="Arial"/>
        </w:rPr>
        <w:t>s</w:t>
      </w:r>
      <w:r w:rsidRPr="0094027F">
        <w:rPr>
          <w:rFonts w:ascii="Montserrat" w:hAnsi="Montserrat" w:eastAsia="Arial" w:cs="Arial"/>
        </w:rPr>
        <w:t xml:space="preserve"> utilizado de manera correcta?</w:t>
      </w:r>
    </w:p>
    <w:p w:rsidRPr="0094027F" w:rsidR="0094027F" w:rsidP="0094027F" w:rsidRDefault="0094027F" w14:paraId="0EC10D70" w14:textId="77777777">
      <w:pPr>
        <w:spacing w:after="0" w:line="240" w:lineRule="auto"/>
        <w:jc w:val="both"/>
        <w:rPr>
          <w:rFonts w:ascii="Montserrat" w:hAnsi="Montserrat" w:eastAsia="Arial" w:cs="Arial"/>
        </w:rPr>
      </w:pPr>
    </w:p>
    <w:p w:rsidRPr="0094027F" w:rsidR="0094027F" w:rsidP="0094027F" w:rsidRDefault="0012400D" w14:paraId="1F2D34CA" w14:textId="2D78B805">
      <w:pPr>
        <w:spacing w:after="0" w:line="240" w:lineRule="auto"/>
        <w:jc w:val="both"/>
        <w:rPr>
          <w:rFonts w:ascii="Montserrat" w:hAnsi="Montserrat" w:eastAsia="Arial" w:cs="Arial"/>
        </w:rPr>
      </w:pPr>
      <w:r>
        <w:rPr>
          <w:rFonts w:ascii="Montserrat" w:hAnsi="Montserrat" w:eastAsia="Arial" w:cs="Arial"/>
        </w:rPr>
        <w:t>Se te</w:t>
      </w:r>
      <w:r w:rsidRPr="0094027F" w:rsidR="0094027F">
        <w:rPr>
          <w:rFonts w:ascii="Montserrat" w:hAnsi="Montserrat" w:eastAsia="Arial" w:cs="Arial"/>
        </w:rPr>
        <w:t xml:space="preserve"> invita a que lo muestre</w:t>
      </w:r>
      <w:r>
        <w:rPr>
          <w:rFonts w:ascii="Montserrat" w:hAnsi="Montserrat" w:eastAsia="Arial" w:cs="Arial"/>
        </w:rPr>
        <w:t>s</w:t>
      </w:r>
      <w:r w:rsidRPr="0094027F" w:rsidR="0094027F">
        <w:rPr>
          <w:rFonts w:ascii="Montserrat" w:hAnsi="Montserrat" w:eastAsia="Arial" w:cs="Arial"/>
        </w:rPr>
        <w:t xml:space="preserve"> y comente</w:t>
      </w:r>
      <w:r>
        <w:rPr>
          <w:rFonts w:ascii="Montserrat" w:hAnsi="Montserrat" w:eastAsia="Arial" w:cs="Arial"/>
        </w:rPr>
        <w:t>s de ser posible,</w:t>
      </w:r>
      <w:r w:rsidRPr="0094027F" w:rsidR="0094027F">
        <w:rPr>
          <w:rFonts w:ascii="Montserrat" w:hAnsi="Montserrat" w:eastAsia="Arial" w:cs="Arial"/>
        </w:rPr>
        <w:t xml:space="preserve"> con </w:t>
      </w:r>
      <w:r>
        <w:rPr>
          <w:rFonts w:ascii="Montserrat" w:hAnsi="Montserrat" w:eastAsia="Arial" w:cs="Arial"/>
        </w:rPr>
        <w:t>tu</w:t>
      </w:r>
      <w:r w:rsidRPr="0094027F" w:rsidR="0094027F">
        <w:rPr>
          <w:rFonts w:ascii="Montserrat" w:hAnsi="Montserrat" w:eastAsia="Arial" w:cs="Arial"/>
        </w:rPr>
        <w:t>s compañeras, compañeros y profesora o profesor de Tecnología.</w:t>
      </w:r>
    </w:p>
    <w:p w:rsidRPr="00943461" w:rsidR="00CD2089" w:rsidP="00CD2089" w:rsidRDefault="00CD2089" w14:paraId="763F2E36" w14:textId="77777777">
      <w:pPr>
        <w:spacing w:after="0" w:line="240" w:lineRule="auto"/>
        <w:jc w:val="both"/>
        <w:rPr>
          <w:rFonts w:ascii="Montserrat" w:hAnsi="Montserrat" w:eastAsia="Arial" w:cs="Arial"/>
        </w:rPr>
      </w:pPr>
    </w:p>
    <w:p w:rsidRPr="00943461" w:rsidR="00603120" w:rsidP="00E672C1" w:rsidRDefault="00603120" w14:paraId="7612BAD1" w14:textId="77777777">
      <w:pPr>
        <w:spacing w:after="0" w:line="240" w:lineRule="auto"/>
        <w:jc w:val="both"/>
        <w:rPr>
          <w:rFonts w:ascii="Montserrat" w:hAnsi="Montserrat" w:eastAsia="Arial" w:cs="Arial"/>
        </w:rPr>
      </w:pPr>
    </w:p>
    <w:p w:rsidRPr="00943461"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943461"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lastRenderedPageBreak/>
        <w:t>Gracias por tu esfuerzo.</w:t>
      </w:r>
    </w:p>
    <w:p w:rsidRPr="008B63B6" w:rsidR="00B14EA8" w:rsidP="00AA5916" w:rsidRDefault="00B14EA8" w14:paraId="18B22790" w14:textId="6F5349D9">
      <w:pPr>
        <w:spacing w:after="0" w:line="240" w:lineRule="auto"/>
        <w:jc w:val="both"/>
        <w:rPr>
          <w:rFonts w:ascii="Montserrat" w:hAnsi="Montserrat" w:eastAsia="Times New Roman" w:cs="Calibri"/>
          <w:lang w:eastAsia="es-MX"/>
        </w:rPr>
      </w:pPr>
    </w:p>
    <w:p w:rsidRPr="008B63B6" w:rsidR="00AA5916" w:rsidP="00AA5916" w:rsidRDefault="00AA5916" w14:paraId="6944F128" w14:textId="14E477F5">
      <w:pPr>
        <w:spacing w:after="0" w:line="240" w:lineRule="auto"/>
        <w:jc w:val="both"/>
        <w:rPr>
          <w:rFonts w:ascii="Montserrat" w:hAnsi="Montserrat" w:eastAsia="Times New Roman" w:cs="Calibri"/>
          <w:lang w:eastAsia="es-MX"/>
        </w:rPr>
      </w:pPr>
    </w:p>
    <w:sectPr w:rsidRPr="008B63B6"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2FD" w:rsidP="00873C03" w:rsidRDefault="00A302FD" w14:paraId="0D1882F6" w14:textId="77777777">
      <w:pPr>
        <w:spacing w:after="0" w:line="240" w:lineRule="auto"/>
      </w:pPr>
      <w:r>
        <w:separator/>
      </w:r>
    </w:p>
  </w:endnote>
  <w:endnote w:type="continuationSeparator" w:id="0">
    <w:p w:rsidR="00A302FD" w:rsidP="00873C03" w:rsidRDefault="00A302FD" w14:paraId="34C3DD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2FD" w:rsidP="00873C03" w:rsidRDefault="00A302FD" w14:paraId="5D41119C" w14:textId="77777777">
      <w:pPr>
        <w:spacing w:after="0" w:line="240" w:lineRule="auto"/>
      </w:pPr>
      <w:r>
        <w:separator/>
      </w:r>
    </w:p>
  </w:footnote>
  <w:footnote w:type="continuationSeparator" w:id="0">
    <w:p w:rsidR="00A302FD" w:rsidP="00873C03" w:rsidRDefault="00A302FD" w14:paraId="486396F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hint="default" w:ascii="Arial" w:hAnsi="Arial" w:cs="Aria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1"/>
  </w:num>
  <w:num w:numId="4">
    <w:abstractNumId w:val="32"/>
  </w:num>
  <w:num w:numId="5">
    <w:abstractNumId w:val="45"/>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8"/>
  </w:num>
  <w:num w:numId="14">
    <w:abstractNumId w:val="11"/>
  </w:num>
  <w:num w:numId="15">
    <w:abstractNumId w:val="42"/>
  </w:num>
  <w:num w:numId="16">
    <w:abstractNumId w:val="36"/>
  </w:num>
  <w:num w:numId="17">
    <w:abstractNumId w:val="19"/>
  </w:num>
  <w:num w:numId="18">
    <w:abstractNumId w:val="16"/>
  </w:num>
  <w:num w:numId="19">
    <w:abstractNumId w:val="12"/>
  </w:num>
  <w:num w:numId="20">
    <w:abstractNumId w:val="22"/>
  </w:num>
  <w:num w:numId="21">
    <w:abstractNumId w:val="24"/>
  </w:num>
  <w:num w:numId="22">
    <w:abstractNumId w:val="25"/>
  </w:num>
  <w:num w:numId="23">
    <w:abstractNumId w:val="27"/>
  </w:num>
  <w:num w:numId="24">
    <w:abstractNumId w:val="37"/>
  </w:num>
  <w:num w:numId="25">
    <w:abstractNumId w:val="34"/>
  </w:num>
  <w:num w:numId="26">
    <w:abstractNumId w:val="39"/>
  </w:num>
  <w:num w:numId="27">
    <w:abstractNumId w:val="29"/>
  </w:num>
  <w:num w:numId="28">
    <w:abstractNumId w:val="20"/>
  </w:num>
  <w:num w:numId="29">
    <w:abstractNumId w:val="23"/>
  </w:num>
  <w:num w:numId="30">
    <w:abstractNumId w:val="28"/>
  </w:num>
  <w:num w:numId="31">
    <w:abstractNumId w:val="4"/>
  </w:num>
  <w:num w:numId="32">
    <w:abstractNumId w:val="3"/>
  </w:num>
  <w:num w:numId="33">
    <w:abstractNumId w:val="35"/>
  </w:num>
  <w:num w:numId="34">
    <w:abstractNumId w:val="47"/>
  </w:num>
  <w:num w:numId="35">
    <w:abstractNumId w:val="13"/>
  </w:num>
  <w:num w:numId="36">
    <w:abstractNumId w:val="6"/>
  </w:num>
  <w:num w:numId="37">
    <w:abstractNumId w:val="18"/>
  </w:num>
  <w:num w:numId="38">
    <w:abstractNumId w:val="33"/>
  </w:num>
  <w:num w:numId="39">
    <w:abstractNumId w:val="44"/>
  </w:num>
  <w:num w:numId="40">
    <w:abstractNumId w:val="30"/>
  </w:num>
  <w:num w:numId="41">
    <w:abstractNumId w:val="5"/>
  </w:num>
  <w:num w:numId="42">
    <w:abstractNumId w:val="8"/>
  </w:num>
  <w:num w:numId="43">
    <w:abstractNumId w:val="43"/>
  </w:num>
  <w:num w:numId="44">
    <w:abstractNumId w:val="46"/>
  </w:num>
  <w:num w:numId="45">
    <w:abstractNumId w:val="7"/>
  </w:num>
  <w:num w:numId="46">
    <w:abstractNumId w:val="40"/>
  </w:num>
  <w:num w:numId="47">
    <w:abstractNumId w:val="21"/>
  </w:num>
  <w:num w:numId="48">
    <w:abstractNumId w:val="26"/>
  </w:num>
  <w:num w:numId="49">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234"/>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2E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3262"/>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2D"/>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7E2"/>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215"/>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2FD"/>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D88"/>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76"/>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270F"/>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A9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3706"/>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17E10D0A"/>
    <w:rsid w:val="4E0C0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3" w:customStyle="1">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61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ts2zlGxc9hs" TargetMode="External" Id="R5fcb4c0a5dcc4f00" /><Relationship Type="http://schemas.openxmlformats.org/officeDocument/2006/relationships/hyperlink" Target="https://youtu.be/wt4fiFOnh50" TargetMode="External" Id="R5013e233784c4b4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4CAF-1DFB-46B2-A218-3EB3F6DF8E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2021-08-29T01:17:00.0000000Z</dcterms:created>
  <dcterms:modified xsi:type="dcterms:W3CDTF">2021-08-29T05:46:39.9284013Z</dcterms:modified>
</coreProperties>
</file>