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ED25" w14:textId="56BCFCC4" w:rsidR="00917844" w:rsidRPr="006A0813" w:rsidRDefault="171CFDDD" w:rsidP="006A0813">
      <w:pPr>
        <w:pStyle w:val="NormalWeb"/>
        <w:spacing w:before="0" w:beforeAutospacing="0" w:after="0" w:afterAutospacing="0"/>
        <w:ind w:right="-1"/>
        <w:jc w:val="center"/>
        <w:rPr>
          <w:rFonts w:ascii="Montserrat" w:hAnsi="Montserrat"/>
          <w:sz w:val="48"/>
          <w:szCs w:val="48"/>
        </w:rPr>
      </w:pPr>
      <w:r w:rsidRPr="006A0813">
        <w:rPr>
          <w:rFonts w:ascii="Montserrat" w:hAnsi="Montserrat"/>
          <w:b/>
          <w:bCs/>
          <w:sz w:val="48"/>
          <w:szCs w:val="48"/>
        </w:rPr>
        <w:t>Martes</w:t>
      </w:r>
    </w:p>
    <w:p w14:paraId="591801C7" w14:textId="47512540" w:rsidR="00917844" w:rsidRPr="006A0813" w:rsidRDefault="171CFDDD" w:rsidP="006A0813">
      <w:pPr>
        <w:pStyle w:val="NormalWeb"/>
        <w:spacing w:before="0" w:beforeAutospacing="0" w:after="0" w:afterAutospacing="0"/>
        <w:jc w:val="center"/>
        <w:rPr>
          <w:rFonts w:ascii="Montserrat" w:hAnsi="Montserrat"/>
          <w:sz w:val="56"/>
          <w:szCs w:val="56"/>
        </w:rPr>
      </w:pPr>
      <w:r w:rsidRPr="006A0813">
        <w:rPr>
          <w:rFonts w:ascii="Montserrat" w:hAnsi="Montserrat"/>
          <w:b/>
          <w:bCs/>
          <w:sz w:val="56"/>
          <w:szCs w:val="56"/>
        </w:rPr>
        <w:t>01</w:t>
      </w:r>
    </w:p>
    <w:p w14:paraId="596B2E8F" w14:textId="3DB37016" w:rsidR="00917844" w:rsidRPr="006A0813" w:rsidRDefault="171CFDDD" w:rsidP="006A0813">
      <w:pPr>
        <w:pStyle w:val="NormalWeb"/>
        <w:spacing w:before="0" w:beforeAutospacing="0" w:after="0" w:afterAutospacing="0"/>
        <w:ind w:right="-1"/>
        <w:jc w:val="center"/>
        <w:rPr>
          <w:rFonts w:ascii="Montserrat" w:hAnsi="Montserrat"/>
          <w:sz w:val="48"/>
          <w:szCs w:val="48"/>
        </w:rPr>
      </w:pPr>
      <w:r w:rsidRPr="006A0813">
        <w:rPr>
          <w:rFonts w:ascii="Montserrat" w:hAnsi="Montserrat"/>
          <w:b/>
          <w:bCs/>
          <w:sz w:val="48"/>
          <w:szCs w:val="48"/>
        </w:rPr>
        <w:t xml:space="preserve">de </w:t>
      </w:r>
      <w:r w:rsidR="006A0813" w:rsidRPr="006A0813">
        <w:rPr>
          <w:rFonts w:ascii="Montserrat" w:hAnsi="Montserrat"/>
          <w:b/>
          <w:bCs/>
          <w:sz w:val="48"/>
          <w:szCs w:val="48"/>
        </w:rPr>
        <w:t>marzo</w:t>
      </w:r>
    </w:p>
    <w:p w14:paraId="05901365" w14:textId="0A45D520" w:rsidR="00917844" w:rsidRPr="006A0813" w:rsidRDefault="00917844" w:rsidP="006A0813">
      <w:pPr>
        <w:spacing w:after="0" w:line="240" w:lineRule="auto"/>
        <w:jc w:val="center"/>
        <w:rPr>
          <w:rFonts w:ascii="Montserrat" w:hAnsi="Montserrat"/>
          <w:sz w:val="48"/>
          <w:szCs w:val="48"/>
        </w:rPr>
      </w:pPr>
    </w:p>
    <w:p w14:paraId="1354DC48" w14:textId="77777777" w:rsidR="00917844" w:rsidRPr="006A0813" w:rsidRDefault="00917844" w:rsidP="006A081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0813">
        <w:rPr>
          <w:rFonts w:ascii="Montserrat" w:hAnsi="Montserrat" w:cstheme="minorBidi"/>
          <w:b/>
          <w:color w:val="000000" w:themeColor="text1"/>
          <w:kern w:val="24"/>
          <w:sz w:val="52"/>
          <w:szCs w:val="52"/>
        </w:rPr>
        <w:t>3° de Secundaria</w:t>
      </w:r>
    </w:p>
    <w:p w14:paraId="0E450044" w14:textId="5E3E50D2" w:rsidR="00C60757" w:rsidRPr="006A0813" w:rsidRDefault="00DD43C0" w:rsidP="006A0813">
      <w:pPr>
        <w:pStyle w:val="NormalWeb"/>
        <w:spacing w:before="0" w:beforeAutospacing="0" w:after="0" w:afterAutospacing="0"/>
        <w:jc w:val="center"/>
        <w:rPr>
          <w:rFonts w:ascii="Montserrat" w:hAnsi="Montserrat" w:cstheme="minorBidi"/>
          <w:b/>
          <w:color w:val="000000" w:themeColor="text1"/>
          <w:kern w:val="24"/>
          <w:sz w:val="52"/>
          <w:szCs w:val="52"/>
        </w:rPr>
      </w:pPr>
      <w:r w:rsidRPr="006A0813">
        <w:rPr>
          <w:rFonts w:ascii="Montserrat" w:hAnsi="Montserrat" w:cstheme="minorBidi"/>
          <w:b/>
          <w:color w:val="000000" w:themeColor="text1"/>
          <w:kern w:val="24"/>
          <w:sz w:val="52"/>
          <w:szCs w:val="52"/>
        </w:rPr>
        <w:t>Formación Cívica y Ética</w:t>
      </w:r>
    </w:p>
    <w:p w14:paraId="0827D7F8" w14:textId="77777777" w:rsidR="004E136F" w:rsidRPr="006A0813" w:rsidRDefault="004E136F" w:rsidP="006A0813">
      <w:pPr>
        <w:pStyle w:val="NormalWeb"/>
        <w:spacing w:before="0" w:beforeAutospacing="0" w:after="0" w:afterAutospacing="0"/>
        <w:jc w:val="center"/>
        <w:rPr>
          <w:rFonts w:ascii="Montserrat" w:hAnsi="Montserrat" w:cstheme="minorBidi"/>
          <w:color w:val="000000" w:themeColor="text1"/>
          <w:kern w:val="24"/>
          <w:sz w:val="52"/>
          <w:szCs w:val="52"/>
        </w:rPr>
      </w:pPr>
    </w:p>
    <w:p w14:paraId="6BA65019" w14:textId="77777777" w:rsidR="009A34D6" w:rsidRPr="006A0813" w:rsidRDefault="009A34D6" w:rsidP="006A0813">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A0813">
        <w:rPr>
          <w:rFonts w:ascii="Montserrat" w:eastAsiaTheme="minorEastAsia" w:hAnsi="Montserrat"/>
          <w:i/>
          <w:color w:val="000000" w:themeColor="text1"/>
          <w:kern w:val="24"/>
          <w:sz w:val="48"/>
          <w:szCs w:val="40"/>
          <w:lang w:eastAsia="es-MX"/>
        </w:rPr>
        <w:t>Leyes que promueven la igualdad</w:t>
      </w:r>
    </w:p>
    <w:p w14:paraId="1E193ED1" w14:textId="77777777" w:rsidR="00C60757" w:rsidRPr="006A0813" w:rsidRDefault="00C60757" w:rsidP="006A0813">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555FC66" w14:textId="665274C8" w:rsidR="009A34D6" w:rsidRDefault="00B14CE3" w:rsidP="006A0813">
      <w:pPr>
        <w:pStyle w:val="Default"/>
        <w:jc w:val="both"/>
        <w:rPr>
          <w:rFonts w:ascii="Montserrat" w:hAnsi="Montserrat" w:cs="Montserrat"/>
          <w:i/>
          <w:sz w:val="22"/>
          <w:szCs w:val="22"/>
          <w:lang w:val="es-MX"/>
        </w:rPr>
      </w:pPr>
      <w:r w:rsidRPr="006A0813">
        <w:rPr>
          <w:rFonts w:ascii="Montserrat" w:eastAsia="Times New Roman" w:hAnsi="Montserrat" w:cs="Times New Roman"/>
          <w:b/>
          <w:bCs/>
          <w:i/>
          <w:sz w:val="22"/>
          <w:szCs w:val="22"/>
          <w:lang w:val="es-MX" w:eastAsia="es-MX"/>
        </w:rPr>
        <w:t>Aprendizaje esperado:</w:t>
      </w:r>
      <w:r w:rsidR="002660AA" w:rsidRPr="006A0813">
        <w:rPr>
          <w:rFonts w:ascii="Montserrat" w:eastAsia="Times New Roman" w:hAnsi="Montserrat" w:cs="Times New Roman"/>
          <w:b/>
          <w:bCs/>
          <w:i/>
          <w:sz w:val="22"/>
          <w:szCs w:val="22"/>
          <w:lang w:val="es-MX" w:eastAsia="es-MX"/>
        </w:rPr>
        <w:t xml:space="preserve"> </w:t>
      </w:r>
      <w:r w:rsidR="00730152">
        <w:rPr>
          <w:rFonts w:ascii="Montserrat" w:hAnsi="Montserrat" w:cs="Montserrat"/>
          <w:i/>
          <w:sz w:val="22"/>
          <w:szCs w:val="22"/>
          <w:lang w:val="es-MX"/>
        </w:rPr>
        <w:t>p</w:t>
      </w:r>
      <w:r w:rsidR="009A34D6" w:rsidRPr="006A0813">
        <w:rPr>
          <w:rFonts w:ascii="Montserrat" w:hAnsi="Montserrat" w:cs="Montserrat"/>
          <w:i/>
          <w:sz w:val="22"/>
          <w:szCs w:val="22"/>
          <w:lang w:val="es-MX"/>
        </w:rPr>
        <w:t>romueve la igualdad de género en sus relaciones cotidianas y la integra como criterio para valorar otros espacios.</w:t>
      </w:r>
    </w:p>
    <w:p w14:paraId="04570F27" w14:textId="77777777" w:rsidR="00730152" w:rsidRPr="006A0813" w:rsidRDefault="00730152" w:rsidP="006A0813">
      <w:pPr>
        <w:pStyle w:val="Default"/>
        <w:jc w:val="both"/>
        <w:rPr>
          <w:rFonts w:ascii="Montserrat" w:hAnsi="Montserrat" w:cs="Montserrat"/>
          <w:i/>
          <w:sz w:val="22"/>
          <w:szCs w:val="22"/>
          <w:lang w:val="es-MX"/>
        </w:rPr>
      </w:pPr>
    </w:p>
    <w:p w14:paraId="6E751AB5" w14:textId="0E56EF9F" w:rsidR="002660AA" w:rsidRPr="006A0813" w:rsidRDefault="009A34D6" w:rsidP="006A0813">
      <w:pPr>
        <w:spacing w:after="0" w:line="240" w:lineRule="auto"/>
        <w:jc w:val="both"/>
        <w:textAlignment w:val="baseline"/>
        <w:rPr>
          <w:rFonts w:ascii="Montserrat" w:eastAsia="Times New Roman" w:hAnsi="Montserrat" w:cs="Times New Roman"/>
          <w:bCs/>
          <w:i/>
          <w:lang w:eastAsia="es-MX"/>
        </w:rPr>
      </w:pPr>
      <w:r w:rsidRPr="006A0813">
        <w:rPr>
          <w:rFonts w:ascii="Montserrat" w:hAnsi="Montserrat" w:cs="Montserrat"/>
          <w:b/>
          <w:bCs/>
          <w:i/>
          <w:color w:val="000000"/>
        </w:rPr>
        <w:t xml:space="preserve">Énfasis: </w:t>
      </w:r>
      <w:r w:rsidR="00730152">
        <w:rPr>
          <w:rFonts w:ascii="Montserrat" w:hAnsi="Montserrat" w:cs="Montserrat"/>
          <w:i/>
          <w:color w:val="000000"/>
        </w:rPr>
        <w:t>i</w:t>
      </w:r>
      <w:r w:rsidRPr="006A0813">
        <w:rPr>
          <w:rFonts w:ascii="Montserrat" w:hAnsi="Montserrat" w:cs="Montserrat"/>
          <w:i/>
          <w:color w:val="000000"/>
        </w:rPr>
        <w:t>dentificar las leyes que promueven la igualdad de género en el marco nacional e internacional.</w:t>
      </w:r>
    </w:p>
    <w:p w14:paraId="2D1C8541" w14:textId="39936AAF" w:rsidR="00AF7A3B" w:rsidRPr="006A0813" w:rsidRDefault="00AF7A3B" w:rsidP="006A0813">
      <w:pPr>
        <w:spacing w:after="0" w:line="240" w:lineRule="auto"/>
        <w:rPr>
          <w:rFonts w:ascii="Montserrat" w:eastAsia="Times New Roman" w:hAnsi="Montserrat" w:cs="Times New Roman"/>
          <w:bCs/>
          <w:iCs/>
          <w:lang w:eastAsia="es-MX"/>
        </w:rPr>
      </w:pPr>
    </w:p>
    <w:p w14:paraId="67707BB6" w14:textId="77777777" w:rsidR="00917844" w:rsidRPr="006A0813" w:rsidRDefault="00917844" w:rsidP="006A0813">
      <w:pPr>
        <w:spacing w:after="0" w:line="240" w:lineRule="auto"/>
        <w:rPr>
          <w:rFonts w:ascii="Montserrat" w:eastAsia="Times New Roman" w:hAnsi="Montserrat" w:cs="Times New Roman"/>
          <w:bCs/>
          <w:iCs/>
          <w:lang w:eastAsia="es-MX"/>
        </w:rPr>
      </w:pPr>
    </w:p>
    <w:p w14:paraId="0BE6AB74" w14:textId="77777777" w:rsidR="00857CDF" w:rsidRPr="006A0813" w:rsidRDefault="00857CDF" w:rsidP="006A0813">
      <w:pPr>
        <w:spacing w:after="0" w:line="240" w:lineRule="auto"/>
        <w:textAlignment w:val="baseline"/>
        <w:rPr>
          <w:rFonts w:ascii="Montserrat" w:eastAsia="Times New Roman" w:hAnsi="Montserrat" w:cs="Times New Roman"/>
          <w:b/>
          <w:bCs/>
          <w:sz w:val="28"/>
          <w:szCs w:val="28"/>
          <w:lang w:eastAsia="es-MX"/>
        </w:rPr>
      </w:pPr>
      <w:r w:rsidRPr="006A0813">
        <w:rPr>
          <w:rFonts w:ascii="Montserrat" w:eastAsia="Times New Roman" w:hAnsi="Montserrat" w:cs="Times New Roman"/>
          <w:b/>
          <w:bCs/>
          <w:sz w:val="28"/>
          <w:szCs w:val="28"/>
          <w:lang w:eastAsia="es-MX"/>
        </w:rPr>
        <w:t>¿Qué vamos aprender?</w:t>
      </w:r>
    </w:p>
    <w:p w14:paraId="2B4C4A1F" w14:textId="77777777" w:rsidR="00C60757" w:rsidRPr="006A0813" w:rsidRDefault="00C60757" w:rsidP="006A0813">
      <w:pPr>
        <w:spacing w:after="0" w:line="240" w:lineRule="auto"/>
        <w:jc w:val="both"/>
        <w:textAlignment w:val="baseline"/>
        <w:rPr>
          <w:rFonts w:ascii="Montserrat" w:eastAsia="Times New Roman" w:hAnsi="Montserrat" w:cs="Times New Roman"/>
          <w:bCs/>
          <w:lang w:eastAsia="es-MX"/>
        </w:rPr>
      </w:pPr>
    </w:p>
    <w:p w14:paraId="00E2C194" w14:textId="6CD3E01D" w:rsidR="000303A0" w:rsidRPr="006A0813" w:rsidRDefault="003364FE" w:rsidP="006A0813">
      <w:pPr>
        <w:spacing w:after="0" w:line="240" w:lineRule="auto"/>
        <w:jc w:val="both"/>
        <w:rPr>
          <w:rFonts w:ascii="Montserrat" w:eastAsia="Times New Roman" w:hAnsi="Montserrat" w:cstheme="minorHAnsi"/>
          <w:iCs/>
        </w:rPr>
      </w:pPr>
      <w:r w:rsidRPr="006A0813">
        <w:rPr>
          <w:rFonts w:ascii="Montserrat" w:eastAsia="Times New Roman" w:hAnsi="Montserrat" w:cstheme="minorHAnsi"/>
          <w:iCs/>
        </w:rPr>
        <w:t>En esta sesión revisar</w:t>
      </w:r>
      <w:r w:rsidR="008C0D6E" w:rsidRPr="006A0813">
        <w:rPr>
          <w:rFonts w:ascii="Montserrat" w:eastAsia="Times New Roman" w:hAnsi="Montserrat" w:cstheme="minorHAnsi"/>
          <w:iCs/>
        </w:rPr>
        <w:t>ás</w:t>
      </w:r>
      <w:r w:rsidRPr="006A0813">
        <w:rPr>
          <w:rFonts w:ascii="Montserrat" w:eastAsia="Times New Roman" w:hAnsi="Montserrat" w:cstheme="minorHAnsi"/>
          <w:iCs/>
        </w:rPr>
        <w:t xml:space="preserve"> algunas leyes que promueven la igualdad de género y cómo p</w:t>
      </w:r>
      <w:r w:rsidR="008C0D6E" w:rsidRPr="006A0813">
        <w:rPr>
          <w:rFonts w:ascii="Montserrat" w:eastAsia="Times New Roman" w:hAnsi="Montserrat" w:cstheme="minorHAnsi"/>
          <w:iCs/>
        </w:rPr>
        <w:t>uedes</w:t>
      </w:r>
      <w:r w:rsidRPr="006A0813">
        <w:rPr>
          <w:rFonts w:ascii="Montserrat" w:eastAsia="Times New Roman" w:hAnsi="Montserrat" w:cstheme="minorHAnsi"/>
          <w:iCs/>
        </w:rPr>
        <w:t xml:space="preserve"> hacer para que ésta se integre en </w:t>
      </w:r>
      <w:r w:rsidR="008C0D6E" w:rsidRPr="006A0813">
        <w:rPr>
          <w:rFonts w:ascii="Montserrat" w:eastAsia="Times New Roman" w:hAnsi="Montserrat" w:cstheme="minorHAnsi"/>
          <w:iCs/>
        </w:rPr>
        <w:t>el</w:t>
      </w:r>
      <w:r w:rsidRPr="006A0813">
        <w:rPr>
          <w:rFonts w:ascii="Montserrat" w:eastAsia="Times New Roman" w:hAnsi="Montserrat" w:cstheme="minorHAnsi"/>
          <w:iCs/>
        </w:rPr>
        <w:t xml:space="preserve"> entorno.</w:t>
      </w:r>
    </w:p>
    <w:p w14:paraId="25B2651B" w14:textId="47DD7C7F" w:rsidR="003364FE" w:rsidRPr="006A0813" w:rsidRDefault="003364FE" w:rsidP="006A0813">
      <w:pPr>
        <w:spacing w:after="0" w:line="240" w:lineRule="auto"/>
        <w:jc w:val="both"/>
        <w:rPr>
          <w:rFonts w:ascii="Montserrat" w:eastAsia="Times New Roman" w:hAnsi="Montserrat" w:cstheme="minorHAnsi"/>
          <w:iCs/>
        </w:rPr>
      </w:pPr>
    </w:p>
    <w:p w14:paraId="19ABA600" w14:textId="17D3A759" w:rsidR="003364F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A</w:t>
      </w:r>
      <w:r w:rsidR="003364FE" w:rsidRPr="006A0813">
        <w:rPr>
          <w:rFonts w:ascii="Montserrat" w:hAnsi="Montserrat" w:cstheme="minorHAnsi"/>
        </w:rPr>
        <w:t>ntes de iniciar, prepar</w:t>
      </w:r>
      <w:r w:rsidRPr="006A0813">
        <w:rPr>
          <w:rFonts w:ascii="Montserrat" w:hAnsi="Montserrat" w:cstheme="minorHAnsi"/>
        </w:rPr>
        <w:t>a t</w:t>
      </w:r>
      <w:r w:rsidR="003364FE" w:rsidRPr="006A0813">
        <w:rPr>
          <w:rFonts w:ascii="Montserrat" w:hAnsi="Montserrat" w:cstheme="minorHAnsi"/>
        </w:rPr>
        <w:t xml:space="preserve">us materiales para tomar notas de lo que </w:t>
      </w:r>
      <w:r w:rsidRPr="006A0813">
        <w:rPr>
          <w:rFonts w:ascii="Montserrat" w:hAnsi="Montserrat" w:cstheme="minorHAnsi"/>
        </w:rPr>
        <w:t>te</w:t>
      </w:r>
      <w:r w:rsidR="003364FE" w:rsidRPr="006A0813">
        <w:rPr>
          <w:rFonts w:ascii="Montserrat" w:hAnsi="Montserrat" w:cstheme="minorHAnsi"/>
        </w:rPr>
        <w:t xml:space="preserve"> parezca relevante y poder recuperarlo en otro momento, para su aplicación, par</w:t>
      </w:r>
      <w:r w:rsidRPr="006A0813">
        <w:rPr>
          <w:rFonts w:ascii="Montserrat" w:hAnsi="Montserrat" w:cstheme="minorHAnsi"/>
        </w:rPr>
        <w:t>a compartir con alguna persona t</w:t>
      </w:r>
      <w:r w:rsidR="003364FE" w:rsidRPr="006A0813">
        <w:rPr>
          <w:rFonts w:ascii="Montserrat" w:hAnsi="Montserrat" w:cstheme="minorHAnsi"/>
        </w:rPr>
        <w:t xml:space="preserve">u consulta o para comentar con </w:t>
      </w:r>
      <w:r w:rsidRPr="006A0813">
        <w:rPr>
          <w:rFonts w:ascii="Montserrat" w:hAnsi="Montserrat" w:cstheme="minorHAnsi"/>
        </w:rPr>
        <w:t>t</w:t>
      </w:r>
      <w:r w:rsidR="003364FE" w:rsidRPr="006A0813">
        <w:rPr>
          <w:rFonts w:ascii="Montserrat" w:hAnsi="Montserrat" w:cstheme="minorHAnsi"/>
        </w:rPr>
        <w:t xml:space="preserve">us familiares, </w:t>
      </w:r>
      <w:r w:rsidRPr="006A0813">
        <w:rPr>
          <w:rFonts w:ascii="Montserrat" w:hAnsi="Montserrat" w:cstheme="minorHAnsi"/>
        </w:rPr>
        <w:t>tus compañeras y compañeros o t</w:t>
      </w:r>
      <w:r w:rsidR="003364FE" w:rsidRPr="006A0813">
        <w:rPr>
          <w:rFonts w:ascii="Montserrat" w:hAnsi="Montserrat" w:cstheme="minorHAnsi"/>
        </w:rPr>
        <w:t xml:space="preserve">us docentes. </w:t>
      </w:r>
    </w:p>
    <w:p w14:paraId="2DC7B050" w14:textId="77777777" w:rsidR="008C0D6E" w:rsidRPr="006A0813" w:rsidRDefault="008C0D6E" w:rsidP="006A0813">
      <w:pPr>
        <w:spacing w:after="0" w:line="240" w:lineRule="auto"/>
        <w:jc w:val="both"/>
        <w:rPr>
          <w:rFonts w:ascii="Montserrat" w:hAnsi="Montserrat" w:cstheme="minorHAnsi"/>
        </w:rPr>
      </w:pPr>
    </w:p>
    <w:p w14:paraId="690C12A2" w14:textId="433DD92F" w:rsidR="003364F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Ten</w:t>
      </w:r>
      <w:r w:rsidR="003364FE" w:rsidRPr="006A0813">
        <w:rPr>
          <w:rFonts w:ascii="Montserrat" w:hAnsi="Montserrat" w:cstheme="minorHAnsi"/>
        </w:rPr>
        <w:t xml:space="preserve"> a la mano </w:t>
      </w:r>
      <w:r w:rsidRPr="006A0813">
        <w:rPr>
          <w:rFonts w:ascii="Montserrat" w:hAnsi="Montserrat" w:cstheme="minorHAnsi"/>
        </w:rPr>
        <w:t xml:space="preserve">tu libro de texto, tu cuaderno, o si lo prefieres, hojas o fichas y </w:t>
      </w:r>
      <w:r w:rsidR="003364FE" w:rsidRPr="006A0813">
        <w:rPr>
          <w:rFonts w:ascii="Montserrat" w:hAnsi="Montserrat" w:cstheme="minorHAnsi"/>
        </w:rPr>
        <w:t>un bolígrafo para tomar nota de los contenidos importantes.</w:t>
      </w:r>
    </w:p>
    <w:p w14:paraId="4A35C1E1" w14:textId="77777777" w:rsidR="008C0D6E" w:rsidRPr="006A0813" w:rsidRDefault="008C0D6E" w:rsidP="006A0813">
      <w:pPr>
        <w:spacing w:after="0" w:line="240" w:lineRule="auto"/>
        <w:jc w:val="both"/>
        <w:rPr>
          <w:rFonts w:ascii="Montserrat" w:hAnsi="Montserrat" w:cstheme="minorHAnsi"/>
        </w:rPr>
      </w:pPr>
    </w:p>
    <w:p w14:paraId="45243088" w14:textId="2188BB82" w:rsidR="003364FE" w:rsidRPr="006A0813" w:rsidRDefault="008C0D6E" w:rsidP="006A0813">
      <w:pPr>
        <w:spacing w:after="0" w:line="240" w:lineRule="auto"/>
        <w:jc w:val="both"/>
        <w:rPr>
          <w:rFonts w:ascii="Montserrat" w:eastAsia="Arial" w:hAnsi="Montserrat" w:cs="Arial"/>
        </w:rPr>
      </w:pPr>
      <w:r w:rsidRPr="006A0813">
        <w:rPr>
          <w:rFonts w:ascii="Montserrat" w:hAnsi="Montserrat" w:cstheme="minorHAnsi"/>
        </w:rPr>
        <w:t>R</w:t>
      </w:r>
      <w:r w:rsidR="003364FE" w:rsidRPr="006A0813">
        <w:rPr>
          <w:rFonts w:ascii="Montserrat" w:hAnsi="Montserrat" w:cstheme="minorHAnsi"/>
        </w:rPr>
        <w:t>evisar</w:t>
      </w:r>
      <w:r w:rsidRPr="006A0813">
        <w:rPr>
          <w:rFonts w:ascii="Montserrat" w:hAnsi="Montserrat" w:cstheme="minorHAnsi"/>
        </w:rPr>
        <w:t>ás</w:t>
      </w:r>
      <w:r w:rsidR="003364FE" w:rsidRPr="006A0813">
        <w:rPr>
          <w:rFonts w:ascii="Montserrat" w:hAnsi="Montserrat" w:cstheme="minorHAnsi"/>
        </w:rPr>
        <w:t xml:space="preserve"> y reflexionar</w:t>
      </w:r>
      <w:r w:rsidRPr="006A0813">
        <w:rPr>
          <w:rFonts w:ascii="Montserrat" w:hAnsi="Montserrat" w:cstheme="minorHAnsi"/>
        </w:rPr>
        <w:t>ás</w:t>
      </w:r>
      <w:r w:rsidR="003364FE" w:rsidRPr="006A0813">
        <w:rPr>
          <w:rFonts w:ascii="Montserrat" w:hAnsi="Montserrat" w:cstheme="minorHAnsi"/>
        </w:rPr>
        <w:t xml:space="preserve"> sobre las leyes que promueven la igualdad de género, en particular, las que regulan las relaciones sociales en México. Porque conviene saber que, en las últimas décadas, las leyes que favorecen y protegen la igualdad de género se han promovido en todo el mundo, lo mismo en tratados internacionales, que en leyes federales, estatales y regulaciones municipales. Es claro que estas leyes buscan </w:t>
      </w:r>
      <w:r w:rsidR="003364FE" w:rsidRPr="006A0813">
        <w:rPr>
          <w:rFonts w:ascii="Montserrat" w:hAnsi="Montserrat" w:cstheme="minorHAnsi"/>
        </w:rPr>
        <w:lastRenderedPageBreak/>
        <w:t>favorecer un trato igualitario, que redunde en una mejor calidad de vida de todas las personas.</w:t>
      </w:r>
    </w:p>
    <w:p w14:paraId="27409B6E" w14:textId="6FE6C66F" w:rsidR="000303A0" w:rsidRPr="006A0813" w:rsidRDefault="000303A0" w:rsidP="006A0813">
      <w:pPr>
        <w:spacing w:after="0" w:line="240" w:lineRule="auto"/>
        <w:jc w:val="both"/>
        <w:rPr>
          <w:rFonts w:ascii="Montserrat" w:hAnsi="Montserrat" w:cs="Arial"/>
          <w:shd w:val="clear" w:color="auto" w:fill="FFFFFF"/>
        </w:rPr>
      </w:pPr>
    </w:p>
    <w:p w14:paraId="506875DC" w14:textId="77777777" w:rsidR="003364FE" w:rsidRPr="006A0813" w:rsidRDefault="003364FE" w:rsidP="006A0813">
      <w:pPr>
        <w:spacing w:after="0" w:line="240" w:lineRule="auto"/>
        <w:jc w:val="both"/>
        <w:rPr>
          <w:rFonts w:ascii="Montserrat" w:hAnsi="Montserrat" w:cs="Arial"/>
          <w:shd w:val="clear" w:color="auto" w:fill="FFFFFF"/>
        </w:rPr>
      </w:pPr>
    </w:p>
    <w:p w14:paraId="3BF129CE" w14:textId="539269CE" w:rsidR="00F233B2" w:rsidRPr="006A0813" w:rsidRDefault="00F233B2" w:rsidP="006A0813">
      <w:pPr>
        <w:spacing w:after="0" w:line="240" w:lineRule="auto"/>
        <w:textAlignment w:val="baseline"/>
        <w:rPr>
          <w:rFonts w:ascii="Montserrat" w:eastAsia="Times New Roman" w:hAnsi="Montserrat" w:cs="Times New Roman"/>
          <w:sz w:val="28"/>
          <w:szCs w:val="24"/>
          <w:lang w:eastAsia="es-MX"/>
        </w:rPr>
      </w:pPr>
      <w:r w:rsidRPr="006A0813">
        <w:rPr>
          <w:rFonts w:ascii="Montserrat" w:eastAsia="Times New Roman" w:hAnsi="Montserrat" w:cs="Times New Roman"/>
          <w:b/>
          <w:bCs/>
          <w:sz w:val="28"/>
          <w:szCs w:val="24"/>
          <w:lang w:eastAsia="es-MX"/>
        </w:rPr>
        <w:t>¿Qué hacemos?</w:t>
      </w:r>
    </w:p>
    <w:p w14:paraId="0FB8B47F" w14:textId="47BBF83F" w:rsidR="00F233B2" w:rsidRPr="006A0813" w:rsidRDefault="00F233B2" w:rsidP="006A0813">
      <w:pPr>
        <w:spacing w:after="0" w:line="240" w:lineRule="auto"/>
        <w:jc w:val="both"/>
        <w:rPr>
          <w:rFonts w:ascii="Montserrat" w:eastAsia="Arial" w:hAnsi="Montserrat" w:cs="Arial"/>
        </w:rPr>
      </w:pPr>
    </w:p>
    <w:p w14:paraId="41630C49" w14:textId="0A49487E"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Para iniciar, plantea algunas premisas con las que puede</w:t>
      </w:r>
      <w:r w:rsidR="00994940" w:rsidRPr="006A0813">
        <w:rPr>
          <w:rFonts w:ascii="Montserrat" w:hAnsi="Montserrat" w:cstheme="minorHAnsi"/>
        </w:rPr>
        <w:t>s</w:t>
      </w:r>
      <w:r w:rsidRPr="006A0813">
        <w:rPr>
          <w:rFonts w:ascii="Montserrat" w:hAnsi="Montserrat" w:cstheme="minorHAnsi"/>
        </w:rPr>
        <w:t xml:space="preserve"> estar de acuerdo o diferir. </w:t>
      </w:r>
      <w:r w:rsidR="00994940" w:rsidRPr="006A0813">
        <w:rPr>
          <w:rFonts w:ascii="Montserrat" w:hAnsi="Montserrat" w:cstheme="minorHAnsi"/>
        </w:rPr>
        <w:t>Analiza</w:t>
      </w:r>
      <w:r w:rsidRPr="006A0813">
        <w:rPr>
          <w:rFonts w:ascii="Montserrat" w:hAnsi="Montserrat" w:cstheme="minorHAnsi"/>
        </w:rPr>
        <w:t xml:space="preserve"> cada frase y piens</w:t>
      </w:r>
      <w:r w:rsidR="00994940" w:rsidRPr="006A0813">
        <w:rPr>
          <w:rFonts w:ascii="Montserrat" w:hAnsi="Montserrat" w:cstheme="minorHAnsi"/>
        </w:rPr>
        <w:t>a en ellas unos segundos. En t</w:t>
      </w:r>
      <w:r w:rsidRPr="006A0813">
        <w:rPr>
          <w:rFonts w:ascii="Montserrat" w:hAnsi="Montserrat" w:cstheme="minorHAnsi"/>
        </w:rPr>
        <w:t>u cuaderno de notas, colo</w:t>
      </w:r>
      <w:r w:rsidR="00994940" w:rsidRPr="006A0813">
        <w:rPr>
          <w:rFonts w:ascii="Montserrat" w:hAnsi="Montserrat" w:cstheme="minorHAnsi"/>
        </w:rPr>
        <w:t>ca</w:t>
      </w:r>
      <w:r w:rsidRPr="006A0813">
        <w:rPr>
          <w:rFonts w:ascii="Montserrat" w:hAnsi="Montserrat" w:cstheme="minorHAnsi"/>
        </w:rPr>
        <w:t xml:space="preserve"> el número de la frase y defin</w:t>
      </w:r>
      <w:r w:rsidR="00994940" w:rsidRPr="006A0813">
        <w:rPr>
          <w:rFonts w:ascii="Montserrat" w:hAnsi="Montserrat" w:cstheme="minorHAnsi"/>
        </w:rPr>
        <w:t>e, respecto a cada una, si estás</w:t>
      </w:r>
      <w:r w:rsidRPr="006A0813">
        <w:rPr>
          <w:rFonts w:ascii="Montserrat" w:hAnsi="Montserrat" w:cstheme="minorHAnsi"/>
        </w:rPr>
        <w:t xml:space="preserve"> de acuerdo o no.  </w:t>
      </w:r>
    </w:p>
    <w:p w14:paraId="0FDB1414" w14:textId="77777777" w:rsidR="008C0D6E" w:rsidRPr="006A0813" w:rsidRDefault="008C0D6E" w:rsidP="006A0813">
      <w:pPr>
        <w:spacing w:after="0" w:line="240" w:lineRule="auto"/>
        <w:jc w:val="both"/>
        <w:rPr>
          <w:rFonts w:ascii="Montserrat" w:hAnsi="Montserrat" w:cstheme="minorHAnsi"/>
        </w:rPr>
      </w:pPr>
    </w:p>
    <w:p w14:paraId="629E08A6"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desigualdad pone de manifiesto varias formas de injusticia.</w:t>
      </w:r>
    </w:p>
    <w:p w14:paraId="63BEA9C9"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igualdad no se podría construir en la sociedad sin el apoyo de leyes que la demanden.</w:t>
      </w:r>
    </w:p>
    <w:p w14:paraId="248469ED" w14:textId="77777777" w:rsidR="008C0D6E" w:rsidRPr="006A0813" w:rsidRDefault="008C0D6E" w:rsidP="006A0813">
      <w:pPr>
        <w:pStyle w:val="Prrafodelista"/>
        <w:numPr>
          <w:ilvl w:val="0"/>
          <w:numId w:val="21"/>
        </w:numPr>
        <w:spacing w:after="0" w:line="240" w:lineRule="auto"/>
        <w:jc w:val="both"/>
        <w:rPr>
          <w:rFonts w:ascii="Montserrat" w:hAnsi="Montserrat" w:cstheme="minorHAnsi"/>
          <w:lang w:val="es-MX"/>
        </w:rPr>
      </w:pPr>
      <w:r w:rsidRPr="006A0813">
        <w:rPr>
          <w:rFonts w:ascii="Montserrat" w:hAnsi="Montserrat" w:cstheme="minorHAnsi"/>
          <w:lang w:val="es-MX"/>
        </w:rPr>
        <w:t>La igualdad nos beneficia a todas y todos.</w:t>
      </w:r>
    </w:p>
    <w:p w14:paraId="06E05DC7" w14:textId="77777777" w:rsidR="008C0D6E" w:rsidRPr="006A0813" w:rsidRDefault="008C0D6E" w:rsidP="006A0813">
      <w:pPr>
        <w:spacing w:after="0" w:line="240" w:lineRule="auto"/>
        <w:jc w:val="both"/>
        <w:rPr>
          <w:rFonts w:ascii="Montserrat" w:hAnsi="Montserrat" w:cstheme="minorHAnsi"/>
        </w:rPr>
      </w:pPr>
    </w:p>
    <w:p w14:paraId="687A4301" w14:textId="67E9761C"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¿Con c</w:t>
      </w:r>
      <w:r w:rsidR="00994940" w:rsidRPr="006A0813">
        <w:rPr>
          <w:rFonts w:ascii="Montserrat" w:hAnsi="Montserrat" w:cstheme="minorHAnsi"/>
        </w:rPr>
        <w:t>uántas de estas premisas estuviste</w:t>
      </w:r>
      <w:r w:rsidRPr="006A0813">
        <w:rPr>
          <w:rFonts w:ascii="Montserrat" w:hAnsi="Montserrat" w:cstheme="minorHAnsi"/>
        </w:rPr>
        <w:t xml:space="preserve"> de acuerdo? ¿Con una? ¿Con dos? ¿Con las tres?</w:t>
      </w:r>
    </w:p>
    <w:p w14:paraId="3569618B" w14:textId="77777777" w:rsidR="008C0D6E" w:rsidRPr="006A0813" w:rsidRDefault="008C0D6E" w:rsidP="006A0813">
      <w:pPr>
        <w:spacing w:after="0" w:line="240" w:lineRule="auto"/>
        <w:jc w:val="both"/>
        <w:rPr>
          <w:rFonts w:ascii="Montserrat" w:hAnsi="Montserrat" w:cstheme="minorHAnsi"/>
        </w:rPr>
      </w:pPr>
    </w:p>
    <w:p w14:paraId="26CFE5B8" w14:textId="6B2F1A33" w:rsidR="008C0D6E" w:rsidRPr="006A0813" w:rsidRDefault="00994940" w:rsidP="006A0813">
      <w:pPr>
        <w:spacing w:after="0" w:line="240" w:lineRule="auto"/>
        <w:jc w:val="both"/>
        <w:rPr>
          <w:rFonts w:ascii="Montserrat" w:hAnsi="Montserrat" w:cstheme="minorHAnsi"/>
        </w:rPr>
      </w:pPr>
      <w:r w:rsidRPr="006A0813">
        <w:rPr>
          <w:rFonts w:ascii="Montserrat" w:hAnsi="Montserrat" w:cstheme="minorHAnsi"/>
        </w:rPr>
        <w:t>Al fin compararás tus</w:t>
      </w:r>
      <w:r w:rsidR="008C0D6E" w:rsidRPr="006A0813">
        <w:rPr>
          <w:rFonts w:ascii="Montserrat" w:hAnsi="Montserrat" w:cstheme="minorHAnsi"/>
        </w:rPr>
        <w:t xml:space="preserve"> pensamientos con los que </w:t>
      </w:r>
      <w:r w:rsidRPr="006A0813">
        <w:rPr>
          <w:rFonts w:ascii="Montserrat" w:hAnsi="Montserrat" w:cstheme="minorHAnsi"/>
        </w:rPr>
        <w:t xml:space="preserve">se </w:t>
      </w:r>
      <w:r w:rsidR="008C0D6E" w:rsidRPr="006A0813">
        <w:rPr>
          <w:rFonts w:ascii="Montserrat" w:hAnsi="Montserrat" w:cstheme="minorHAnsi"/>
        </w:rPr>
        <w:t>tenga</w:t>
      </w:r>
      <w:r w:rsidRPr="006A0813">
        <w:rPr>
          <w:rFonts w:ascii="Montserrat" w:hAnsi="Montserrat" w:cstheme="minorHAnsi"/>
        </w:rPr>
        <w:t>n</w:t>
      </w:r>
      <w:r w:rsidR="008C0D6E" w:rsidRPr="006A0813">
        <w:rPr>
          <w:rFonts w:ascii="Montserrat" w:hAnsi="Montserrat" w:cstheme="minorHAnsi"/>
        </w:rPr>
        <w:t xml:space="preserve"> al final de la sesión.</w:t>
      </w:r>
    </w:p>
    <w:p w14:paraId="10AC7D9E" w14:textId="77777777" w:rsidR="008C0D6E" w:rsidRPr="006A0813" w:rsidRDefault="008C0D6E" w:rsidP="006A0813">
      <w:pPr>
        <w:spacing w:after="0" w:line="240" w:lineRule="auto"/>
        <w:jc w:val="both"/>
        <w:rPr>
          <w:rFonts w:ascii="Montserrat" w:hAnsi="Montserrat" w:cstheme="minorHAnsi"/>
        </w:rPr>
      </w:pPr>
    </w:p>
    <w:p w14:paraId="445BCB99" w14:textId="3EBD290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Para tener elementos que permitan profundizar en estos argumentos es necesario que comprendas mejor lo que </w:t>
      </w:r>
      <w:r w:rsidR="00994940" w:rsidRPr="006A0813">
        <w:rPr>
          <w:rFonts w:ascii="Montserrat" w:hAnsi="Montserrat" w:cstheme="minorHAnsi"/>
        </w:rPr>
        <w:t>se está mencionando. Conviene que identifique</w:t>
      </w:r>
      <w:r w:rsidRPr="006A0813">
        <w:rPr>
          <w:rFonts w:ascii="Montserrat" w:hAnsi="Montserrat" w:cstheme="minorHAnsi"/>
        </w:rPr>
        <w:t>s que la igualdad es un valor por el que han luchado pueblos enteros a lo largo de la historia.</w:t>
      </w:r>
    </w:p>
    <w:p w14:paraId="109E8513" w14:textId="77777777" w:rsidR="008C0D6E" w:rsidRPr="006A0813" w:rsidRDefault="008C0D6E" w:rsidP="006A0813">
      <w:pPr>
        <w:spacing w:after="0" w:line="240" w:lineRule="auto"/>
        <w:jc w:val="both"/>
        <w:rPr>
          <w:rFonts w:ascii="Montserrat" w:hAnsi="Montserrat" w:cstheme="minorHAnsi"/>
        </w:rPr>
      </w:pPr>
    </w:p>
    <w:p w14:paraId="2C63F13C"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r w:rsidRPr="006A0813">
        <w:rPr>
          <w:rFonts w:ascii="Montserrat" w:eastAsiaTheme="minorHAnsi" w:hAnsi="Montserrat" w:cstheme="minorHAnsi"/>
          <w:sz w:val="22"/>
          <w:szCs w:val="22"/>
          <w:lang w:eastAsia="en-US"/>
        </w:rPr>
        <w:t>La Revolución Francesa tenía, entre sus tres principios, la libertad, la igualdad y la fraternidad.</w:t>
      </w:r>
    </w:p>
    <w:p w14:paraId="112A61A4"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p>
    <w:p w14:paraId="21F09810" w14:textId="0A65C2E1"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r w:rsidRPr="006A0813">
        <w:rPr>
          <w:rFonts w:ascii="Montserrat" w:eastAsiaTheme="minorHAnsi" w:hAnsi="Montserrat" w:cstheme="minorHAnsi"/>
          <w:sz w:val="22"/>
          <w:szCs w:val="22"/>
          <w:lang w:eastAsia="en-US"/>
        </w:rPr>
        <w:t>Las diferencias en los rasgos personales, físicos o culturales, han servido como justificación de la desigualdad durante muchos siglos. Si revisa</w:t>
      </w:r>
      <w:r w:rsidR="00982318" w:rsidRPr="006A0813">
        <w:rPr>
          <w:rFonts w:ascii="Montserrat" w:eastAsiaTheme="minorHAnsi" w:hAnsi="Montserrat" w:cstheme="minorHAnsi"/>
          <w:sz w:val="22"/>
          <w:szCs w:val="22"/>
          <w:lang w:eastAsia="en-US"/>
        </w:rPr>
        <w:t>s la historia, encontrarás</w:t>
      </w:r>
      <w:r w:rsidRPr="006A0813">
        <w:rPr>
          <w:rFonts w:ascii="Montserrat" w:eastAsiaTheme="minorHAnsi" w:hAnsi="Montserrat" w:cstheme="minorHAnsi"/>
          <w:sz w:val="22"/>
          <w:szCs w:val="22"/>
          <w:lang w:eastAsia="en-US"/>
        </w:rPr>
        <w:t xml:space="preserve"> ejemplos de culturas que se sentían superiores respecto a otras, personas que se creyeron superiores por su color de piel, posesiones materiales o por ser varones. </w:t>
      </w:r>
    </w:p>
    <w:p w14:paraId="26065C3B" w14:textId="77777777" w:rsidR="008C0D6E" w:rsidRPr="006A0813" w:rsidRDefault="008C0D6E" w:rsidP="006A0813">
      <w:pPr>
        <w:pStyle w:val="NormalWeb"/>
        <w:spacing w:before="0" w:beforeAutospacing="0" w:after="0" w:afterAutospacing="0"/>
        <w:jc w:val="both"/>
        <w:rPr>
          <w:rFonts w:ascii="Montserrat" w:eastAsiaTheme="minorHAnsi" w:hAnsi="Montserrat" w:cstheme="minorHAnsi"/>
          <w:sz w:val="22"/>
          <w:szCs w:val="22"/>
          <w:lang w:eastAsia="en-US"/>
        </w:rPr>
      </w:pPr>
    </w:p>
    <w:p w14:paraId="5D0D02AC" w14:textId="1ECBE71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Aún en la actualidad es necesario seguir exigiendo a los gobiernos, a quienes legislan y educan, a la </w:t>
      </w:r>
      <w:r w:rsidR="00982318" w:rsidRPr="006A0813">
        <w:rPr>
          <w:rFonts w:ascii="Montserrat" w:hAnsi="Montserrat" w:cstheme="minorHAnsi"/>
        </w:rPr>
        <w:t>sociedad,</w:t>
      </w:r>
      <w:r w:rsidRPr="006A0813">
        <w:rPr>
          <w:rFonts w:ascii="Montserrat" w:hAnsi="Montserrat" w:cstheme="minorHAnsi"/>
        </w:rPr>
        <w:t xml:space="preserve"> en suma, que apoyen acciones en favor de la igualdad; que promuevan, en los distintos ámbitos de la vida social, política, cultural y económica, la igualdad entre mujeres y hombres.</w:t>
      </w:r>
    </w:p>
    <w:p w14:paraId="572C6603" w14:textId="77777777" w:rsidR="008C0D6E" w:rsidRPr="006A0813" w:rsidRDefault="008C0D6E" w:rsidP="006A0813">
      <w:pPr>
        <w:spacing w:after="0" w:line="240" w:lineRule="auto"/>
        <w:jc w:val="both"/>
        <w:rPr>
          <w:rFonts w:ascii="Montserrat" w:hAnsi="Montserrat" w:cstheme="minorHAnsi"/>
        </w:rPr>
      </w:pPr>
    </w:p>
    <w:p w14:paraId="5D525FA6" w14:textId="77777777"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La desigualdad se ha manifestado en múltiples acciones, en distintos pueblos, diferentes tiempos y de diferentes formas. Una de las más importantes, es la desigualdad de género.</w:t>
      </w:r>
    </w:p>
    <w:p w14:paraId="3C2C45FC" w14:textId="77777777" w:rsidR="008C0D6E" w:rsidRPr="006A0813" w:rsidRDefault="008C0D6E" w:rsidP="006A0813">
      <w:pPr>
        <w:tabs>
          <w:tab w:val="left" w:pos="307"/>
        </w:tabs>
        <w:spacing w:after="0" w:line="240" w:lineRule="auto"/>
        <w:jc w:val="both"/>
        <w:rPr>
          <w:rStyle w:val="Textoennegrita"/>
          <w:rFonts w:ascii="Montserrat" w:hAnsi="Montserrat" w:cstheme="minorHAnsi"/>
          <w:b w:val="0"/>
          <w:bCs w:val="0"/>
          <w:shd w:val="clear" w:color="auto" w:fill="FFFFFF"/>
        </w:rPr>
      </w:pPr>
    </w:p>
    <w:p w14:paraId="0985B6DB" w14:textId="77777777"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 xml:space="preserve">En México se han logrado avances importantes, un ejemplo es haber logrado el voto femenino, a partir de la acción de un grupo de mujeres que recabó quinientas mil firmas para solicitar su derecho a votar. Las mujeres han logrado su inclusión y </w:t>
      </w:r>
      <w:r w:rsidRPr="006A0813">
        <w:rPr>
          <w:rFonts w:ascii="Montserrat" w:hAnsi="Montserrat" w:cstheme="minorHAnsi"/>
        </w:rPr>
        <w:lastRenderedPageBreak/>
        <w:t>participación activa en la vida política y consiguieron el reconocimiento de sus derechos en el ámbito laboral, social, cultural y económico.</w:t>
      </w:r>
    </w:p>
    <w:p w14:paraId="69C4AF05" w14:textId="77777777" w:rsidR="008C0D6E" w:rsidRPr="006A0813" w:rsidRDefault="008C0D6E" w:rsidP="006A0813">
      <w:pPr>
        <w:pStyle w:val="Textocomentario"/>
        <w:spacing w:after="0"/>
        <w:jc w:val="both"/>
        <w:rPr>
          <w:rFonts w:ascii="Montserrat" w:hAnsi="Montserrat" w:cstheme="minorHAnsi"/>
          <w:sz w:val="22"/>
          <w:szCs w:val="22"/>
        </w:rPr>
      </w:pPr>
    </w:p>
    <w:p w14:paraId="397B4D40" w14:textId="42B84179" w:rsidR="008C0D6E" w:rsidRPr="006A0813" w:rsidRDefault="008C0D6E" w:rsidP="006A0813">
      <w:pPr>
        <w:tabs>
          <w:tab w:val="left" w:pos="307"/>
        </w:tabs>
        <w:spacing w:after="0" w:line="240" w:lineRule="auto"/>
        <w:jc w:val="both"/>
        <w:rPr>
          <w:rFonts w:ascii="Montserrat" w:hAnsi="Montserrat" w:cstheme="minorHAnsi"/>
        </w:rPr>
      </w:pPr>
      <w:r w:rsidRPr="006A0813">
        <w:rPr>
          <w:rFonts w:ascii="Montserrat" w:hAnsi="Montserrat" w:cstheme="minorHAnsi"/>
        </w:rPr>
        <w:t>Sin embargo, los problemas generados por la desigualdad de género persisten, por ello</w:t>
      </w:r>
      <w:r w:rsidR="00982318" w:rsidRPr="006A0813">
        <w:rPr>
          <w:rFonts w:ascii="Montserrat" w:hAnsi="Montserrat" w:cstheme="minorHAnsi"/>
        </w:rPr>
        <w:t xml:space="preserve"> se debe</w:t>
      </w:r>
      <w:r w:rsidRPr="006A0813">
        <w:rPr>
          <w:rFonts w:ascii="Montserrat" w:hAnsi="Montserrat" w:cstheme="minorHAnsi"/>
        </w:rPr>
        <w:t xml:space="preserve"> continuar trabajando para eliminar la violencia y la discriminación.</w:t>
      </w:r>
    </w:p>
    <w:p w14:paraId="4A4F6272" w14:textId="77777777" w:rsidR="008C0D6E" w:rsidRPr="006A0813" w:rsidRDefault="008C0D6E" w:rsidP="006A0813">
      <w:pPr>
        <w:tabs>
          <w:tab w:val="left" w:pos="307"/>
        </w:tabs>
        <w:spacing w:after="0" w:line="240" w:lineRule="auto"/>
        <w:jc w:val="both"/>
        <w:rPr>
          <w:rFonts w:ascii="Montserrat" w:hAnsi="Montserrat" w:cstheme="minorHAnsi"/>
        </w:rPr>
      </w:pPr>
    </w:p>
    <w:p w14:paraId="62809337" w14:textId="7777777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Actualmente, en México, existen leyes que pugnan por la igualdad en el ejercicio de los derechos humanos de hombres y mujeres, como un principio que debe estar presente en la Constitución Política de los Estados Unidos Mexicanos, en la cual se establece que todas y todos los mexicanos son iguales ante la ley.</w:t>
      </w:r>
    </w:p>
    <w:p w14:paraId="799CA315" w14:textId="77777777" w:rsidR="008C0D6E" w:rsidRPr="006A0813" w:rsidRDefault="008C0D6E" w:rsidP="006A0813">
      <w:pPr>
        <w:spacing w:after="0" w:line="240" w:lineRule="auto"/>
        <w:jc w:val="both"/>
        <w:rPr>
          <w:rFonts w:ascii="Montserrat" w:hAnsi="Montserrat" w:cstheme="minorHAnsi"/>
        </w:rPr>
      </w:pPr>
    </w:p>
    <w:p w14:paraId="0929515F" w14:textId="77777777" w:rsidR="008C0D6E" w:rsidRPr="006A0813" w:rsidRDefault="008C0D6E" w:rsidP="006A0813">
      <w:pPr>
        <w:tabs>
          <w:tab w:val="left" w:pos="307"/>
        </w:tabs>
        <w:spacing w:after="0" w:line="240" w:lineRule="auto"/>
        <w:jc w:val="both"/>
        <w:rPr>
          <w:rFonts w:ascii="Montserrat" w:hAnsi="Montserrat" w:cstheme="minorHAnsi"/>
          <w:bCs/>
        </w:rPr>
      </w:pPr>
      <w:r w:rsidRPr="006A0813">
        <w:rPr>
          <w:rFonts w:ascii="Montserrat" w:eastAsia="Arial" w:hAnsi="Montserrat" w:cstheme="minorHAnsi"/>
        </w:rPr>
        <w:t xml:space="preserve">Esto se expresa en el </w:t>
      </w:r>
      <w:r w:rsidRPr="006A0813">
        <w:rPr>
          <w:rFonts w:ascii="Montserrat" w:hAnsi="Montserrat" w:cstheme="minorHAnsi"/>
        </w:rPr>
        <w:t xml:space="preserve">Art. 1º. </w:t>
      </w:r>
      <w:r w:rsidRPr="006A0813">
        <w:rPr>
          <w:rFonts w:ascii="Montserrat" w:hAnsi="Montserrat" w:cstheme="minorHAnsi"/>
          <w:bCs/>
        </w:rPr>
        <w:t>En los Estados Unidos Mexicanos todas las personas gozarán de los derechos humanos reconocidos en esta Constitución.</w:t>
      </w:r>
    </w:p>
    <w:p w14:paraId="11235CFE" w14:textId="77777777" w:rsidR="008C0D6E" w:rsidRPr="006A0813" w:rsidRDefault="008C0D6E" w:rsidP="006A0813">
      <w:pPr>
        <w:spacing w:after="0" w:line="240" w:lineRule="auto"/>
        <w:jc w:val="both"/>
        <w:rPr>
          <w:rFonts w:ascii="Montserrat" w:hAnsi="Montserrat" w:cstheme="minorHAnsi"/>
        </w:rPr>
      </w:pPr>
    </w:p>
    <w:p w14:paraId="38025885" w14:textId="0EF2C10C"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Esta frase es de suma importancia para todas y todos los mexicanos, porque define el fin de los privilegios. Al ser todas y todos iguales ante la ley,</w:t>
      </w:r>
      <w:r w:rsidR="00AB46F7" w:rsidRPr="006A0813">
        <w:rPr>
          <w:rFonts w:ascii="Montserrat" w:hAnsi="Montserrat" w:cstheme="minorHAnsi"/>
          <w:sz w:val="22"/>
          <w:szCs w:val="22"/>
        </w:rPr>
        <w:t xml:space="preserve"> se tienen</w:t>
      </w:r>
      <w:r w:rsidRPr="006A0813">
        <w:rPr>
          <w:rFonts w:ascii="Montserrat" w:hAnsi="Montserrat" w:cstheme="minorHAnsi"/>
          <w:sz w:val="22"/>
          <w:szCs w:val="22"/>
        </w:rPr>
        <w:t xml:space="preserve"> los mismos derechos. Todos los derechos que la Constitución Mexicana garantiza. Estos renglones fundamentan un principio jurídico a aplicar en todas las leyes, el llamado </w:t>
      </w:r>
      <w:r w:rsidRPr="006A0813">
        <w:rPr>
          <w:rFonts w:ascii="Montserrat" w:hAnsi="Montserrat" w:cstheme="minorHAnsi"/>
          <w:iCs/>
          <w:sz w:val="22"/>
          <w:szCs w:val="22"/>
        </w:rPr>
        <w:t>principio de igualdad.</w:t>
      </w:r>
    </w:p>
    <w:p w14:paraId="4D0AB48B"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2EBD0440" w14:textId="3C245A9D"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 xml:space="preserve">¿Pero, cuáles son </w:t>
      </w:r>
      <w:r w:rsidR="00AB46F7" w:rsidRPr="006A0813">
        <w:rPr>
          <w:rFonts w:ascii="Montserrat" w:hAnsi="Montserrat" w:cstheme="minorHAnsi"/>
        </w:rPr>
        <w:t>los</w:t>
      </w:r>
      <w:r w:rsidRPr="006A0813">
        <w:rPr>
          <w:rFonts w:ascii="Montserrat" w:hAnsi="Montserrat" w:cstheme="minorHAnsi"/>
        </w:rPr>
        <w:t xml:space="preserve"> desafíos para lograr la igualdad? Para comprenderlo mejor, </w:t>
      </w:r>
      <w:r w:rsidR="00AB46F7" w:rsidRPr="006A0813">
        <w:rPr>
          <w:rFonts w:ascii="Montserrat" w:hAnsi="Montserrat" w:cstheme="minorHAnsi"/>
        </w:rPr>
        <w:t>observa</w:t>
      </w:r>
      <w:r w:rsidRPr="006A0813">
        <w:rPr>
          <w:rFonts w:ascii="Montserrat" w:hAnsi="Montserrat" w:cstheme="minorHAnsi"/>
        </w:rPr>
        <w:t xml:space="preserve"> el siguiente vídeo</w:t>
      </w:r>
      <w:r w:rsidR="00AB46F7" w:rsidRPr="006A0813">
        <w:rPr>
          <w:rFonts w:ascii="Montserrat" w:hAnsi="Montserrat" w:cstheme="minorHAnsi"/>
        </w:rPr>
        <w:t xml:space="preserve"> del minuto 01:08 </w:t>
      </w:r>
      <w:r w:rsidR="006A0813" w:rsidRPr="006A0813">
        <w:rPr>
          <w:rFonts w:ascii="Montserrat" w:hAnsi="Montserrat" w:cstheme="minorHAnsi"/>
        </w:rPr>
        <w:t>a</w:t>
      </w:r>
      <w:r w:rsidR="00AB46F7" w:rsidRPr="006A0813">
        <w:rPr>
          <w:rFonts w:ascii="Montserrat" w:hAnsi="Montserrat" w:cstheme="minorHAnsi"/>
        </w:rPr>
        <w:t xml:space="preserve"> 02:36</w:t>
      </w:r>
      <w:r w:rsidRPr="006A0813">
        <w:rPr>
          <w:rFonts w:ascii="Montserrat" w:hAnsi="Montserrat" w:cstheme="minorHAnsi"/>
        </w:rPr>
        <w:t>:</w:t>
      </w:r>
    </w:p>
    <w:p w14:paraId="5E574D64" w14:textId="5640D503" w:rsidR="00AB46F7" w:rsidRPr="006A0813" w:rsidRDefault="00AB46F7" w:rsidP="006A0813">
      <w:pPr>
        <w:spacing w:after="0" w:line="240" w:lineRule="auto"/>
        <w:jc w:val="both"/>
        <w:rPr>
          <w:rFonts w:ascii="Montserrat" w:hAnsi="Montserrat" w:cstheme="minorHAnsi"/>
        </w:rPr>
      </w:pPr>
    </w:p>
    <w:p w14:paraId="3A8E1C21" w14:textId="77777777" w:rsidR="00AB46F7" w:rsidRPr="006A0813" w:rsidRDefault="00AB46F7"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La igualdad, nuestro desafío</w:t>
      </w:r>
    </w:p>
    <w:p w14:paraId="02B2B78B" w14:textId="33CC76BD" w:rsidR="008C0D6E" w:rsidRPr="006A0813" w:rsidRDefault="00B2163F" w:rsidP="006A0813">
      <w:pPr>
        <w:spacing w:after="0" w:line="240" w:lineRule="auto"/>
        <w:ind w:left="360"/>
        <w:jc w:val="both"/>
        <w:rPr>
          <w:rStyle w:val="Hipervnculo"/>
          <w:rFonts w:ascii="Montserrat" w:hAnsi="Montserrat" w:cstheme="minorHAnsi"/>
          <w:color w:val="auto"/>
          <w:u w:val="none"/>
        </w:rPr>
      </w:pPr>
      <w:hyperlink r:id="rId8" w:history="1">
        <w:r w:rsidR="006A0813" w:rsidRPr="00704CEA">
          <w:rPr>
            <w:rStyle w:val="Hipervnculo"/>
            <w:rFonts w:ascii="Montserrat" w:hAnsi="Montserrat" w:cstheme="minorHAnsi"/>
          </w:rPr>
          <w:t>https://www.youtube.com/watch?v=t7iceLlHMj4</w:t>
        </w:r>
      </w:hyperlink>
    </w:p>
    <w:p w14:paraId="5A3991E3" w14:textId="77777777" w:rsidR="00AB46F7" w:rsidRPr="006A0813" w:rsidRDefault="00AB46F7" w:rsidP="006A0813">
      <w:pPr>
        <w:spacing w:after="0" w:line="240" w:lineRule="auto"/>
        <w:jc w:val="both"/>
        <w:rPr>
          <w:rFonts w:ascii="Montserrat" w:hAnsi="Montserrat" w:cstheme="minorHAnsi"/>
        </w:rPr>
      </w:pPr>
    </w:p>
    <w:p w14:paraId="599851EB" w14:textId="2880F65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En el video se menciona que todas y todos aporta</w:t>
      </w:r>
      <w:r w:rsidR="00AB46F7" w:rsidRPr="006A0813">
        <w:rPr>
          <w:rFonts w:ascii="Montserrat" w:hAnsi="Montserrat" w:cstheme="minorHAnsi"/>
        </w:rPr>
        <w:t>n</w:t>
      </w:r>
      <w:r w:rsidRPr="006A0813">
        <w:rPr>
          <w:rFonts w:ascii="Montserrat" w:hAnsi="Montserrat" w:cstheme="minorHAnsi"/>
        </w:rPr>
        <w:t xml:space="preserve"> actividades distintas a la sociedad. Esto </w:t>
      </w:r>
      <w:r w:rsidR="00AB46F7" w:rsidRPr="006A0813">
        <w:rPr>
          <w:rFonts w:ascii="Montserrat" w:hAnsi="Montserrat" w:cstheme="minorHAnsi"/>
        </w:rPr>
        <w:t>los</w:t>
      </w:r>
      <w:r w:rsidRPr="006A0813">
        <w:rPr>
          <w:rFonts w:ascii="Montserrat" w:hAnsi="Montserrat" w:cstheme="minorHAnsi"/>
        </w:rPr>
        <w:t xml:space="preserve"> hace diferentes en habilidades, capacidades y potencialidades, pero todas las diferencias enriquecen la cultura, por lo que es igualmente importante lo que cada una y uno de nosotros aporta a la sociedad. Por el simple hecho de ser personas, somos igualmente valiosas y valiosos, con igual conjunto de derechos. Ahora, para comprender mejor la igualdad como un derecho, </w:t>
      </w:r>
      <w:r w:rsidR="00AB46F7" w:rsidRPr="006A0813">
        <w:rPr>
          <w:rFonts w:ascii="Montserrat" w:hAnsi="Montserrat" w:cstheme="minorHAnsi"/>
        </w:rPr>
        <w:t>observa</w:t>
      </w:r>
      <w:r w:rsidRPr="006A0813">
        <w:rPr>
          <w:rFonts w:ascii="Montserrat" w:hAnsi="Montserrat" w:cstheme="minorHAnsi"/>
        </w:rPr>
        <w:t xml:space="preserve"> la siguiente explicación:</w:t>
      </w:r>
    </w:p>
    <w:p w14:paraId="438B92D1" w14:textId="76767A5B" w:rsidR="008C0D6E" w:rsidRPr="006A0813" w:rsidRDefault="008C0D6E" w:rsidP="006A0813">
      <w:pPr>
        <w:spacing w:after="0" w:line="240" w:lineRule="auto"/>
        <w:jc w:val="both"/>
        <w:rPr>
          <w:rFonts w:ascii="Montserrat" w:hAnsi="Montserrat" w:cstheme="minorHAnsi"/>
        </w:rPr>
      </w:pPr>
    </w:p>
    <w:p w14:paraId="53940C57" w14:textId="77777777" w:rsidR="00AB46F7" w:rsidRPr="006A0813" w:rsidRDefault="00AB46F7"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Una sociedad con igualdad</w:t>
      </w:r>
    </w:p>
    <w:p w14:paraId="3BFD0A6B" w14:textId="63DBE637" w:rsidR="008C0D6E" w:rsidRPr="006A0813" w:rsidRDefault="00B2163F" w:rsidP="006A0813">
      <w:pPr>
        <w:spacing w:after="0" w:line="240" w:lineRule="auto"/>
        <w:ind w:left="360"/>
        <w:jc w:val="both"/>
        <w:rPr>
          <w:rStyle w:val="Hipervnculo"/>
          <w:rFonts w:ascii="Montserrat" w:hAnsi="Montserrat" w:cstheme="minorHAnsi"/>
          <w:color w:val="auto"/>
        </w:rPr>
      </w:pPr>
      <w:hyperlink r:id="rId9" w:history="1">
        <w:r w:rsidR="006A0813" w:rsidRPr="00704CEA">
          <w:rPr>
            <w:rStyle w:val="Hipervnculo"/>
            <w:rFonts w:ascii="Montserrat" w:hAnsi="Montserrat" w:cstheme="minorHAnsi"/>
          </w:rPr>
          <w:t>https://www.youtube.com/watch?v=Q5NKRc_1hF8</w:t>
        </w:r>
      </w:hyperlink>
    </w:p>
    <w:p w14:paraId="70117BEE" w14:textId="77777777" w:rsidR="00AB46F7" w:rsidRPr="006A0813" w:rsidRDefault="00AB46F7" w:rsidP="006A0813">
      <w:pPr>
        <w:spacing w:after="0" w:line="240" w:lineRule="auto"/>
        <w:jc w:val="both"/>
        <w:rPr>
          <w:rStyle w:val="Hipervnculo"/>
          <w:rFonts w:ascii="Montserrat" w:hAnsi="Montserrat" w:cstheme="minorHAnsi"/>
          <w:color w:val="auto"/>
          <w:u w:val="none"/>
        </w:rPr>
      </w:pPr>
    </w:p>
    <w:p w14:paraId="2680C50B" w14:textId="45B6EDE4" w:rsidR="008C0D6E" w:rsidRPr="006A0813" w:rsidRDefault="00AB46F7"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Cómo</w:t>
      </w:r>
      <w:r w:rsidR="008C0D6E" w:rsidRPr="006A0813">
        <w:rPr>
          <w:rFonts w:ascii="Montserrat" w:hAnsi="Montserrat" w:cstheme="minorHAnsi"/>
          <w:sz w:val="22"/>
          <w:szCs w:val="22"/>
        </w:rPr>
        <w:t xml:space="preserve"> pudi</w:t>
      </w:r>
      <w:r w:rsidRPr="006A0813">
        <w:rPr>
          <w:rFonts w:ascii="Montserrat" w:hAnsi="Montserrat" w:cstheme="minorHAnsi"/>
          <w:sz w:val="22"/>
          <w:szCs w:val="22"/>
        </w:rPr>
        <w:t>ste</w:t>
      </w:r>
      <w:r w:rsidR="008C0D6E" w:rsidRPr="006A0813">
        <w:rPr>
          <w:rFonts w:ascii="Montserrat" w:hAnsi="Montserrat" w:cstheme="minorHAnsi"/>
          <w:sz w:val="22"/>
          <w:szCs w:val="22"/>
        </w:rPr>
        <w:t xml:space="preserve"> notar, existen leyes que buscan disminuir la asimetría de posibilidades, es decir, ofrecer condiciones para que la realización personal sea cada vez mayor y más sólida, en </w:t>
      </w:r>
      <w:proofErr w:type="spellStart"/>
      <w:r w:rsidR="008C0D6E" w:rsidRPr="006A0813">
        <w:rPr>
          <w:rFonts w:ascii="Montserrat" w:hAnsi="Montserrat" w:cstheme="minorHAnsi"/>
          <w:sz w:val="22"/>
          <w:szCs w:val="22"/>
        </w:rPr>
        <w:t>pos</w:t>
      </w:r>
      <w:proofErr w:type="spellEnd"/>
      <w:r w:rsidR="008C0D6E" w:rsidRPr="006A0813">
        <w:rPr>
          <w:rFonts w:ascii="Montserrat" w:hAnsi="Montserrat" w:cstheme="minorHAnsi"/>
          <w:sz w:val="22"/>
          <w:szCs w:val="22"/>
        </w:rPr>
        <w:t xml:space="preserve"> de sociedades más igualitarias, como la que soñó José María Morelos y Pavón en su declaración </w:t>
      </w:r>
      <w:r w:rsidR="008C0D6E" w:rsidRPr="006A0813">
        <w:rPr>
          <w:rFonts w:ascii="Montserrat" w:hAnsi="Montserrat" w:cstheme="minorHAnsi"/>
          <w:i/>
          <w:sz w:val="22"/>
          <w:szCs w:val="22"/>
        </w:rPr>
        <w:t>Los Sentimientos de la Nación,</w:t>
      </w:r>
      <w:r w:rsidR="008C0D6E" w:rsidRPr="006A0813">
        <w:rPr>
          <w:rFonts w:ascii="Montserrat" w:hAnsi="Montserrat" w:cstheme="minorHAnsi"/>
          <w:sz w:val="22"/>
          <w:szCs w:val="22"/>
        </w:rPr>
        <w:t xml:space="preserve"> cuando decía:</w:t>
      </w:r>
    </w:p>
    <w:p w14:paraId="3514105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DC29451"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“Quedando todos iguales, sólo distinguirá a un americano de otro, el vicio y la virtud […]”.</w:t>
      </w:r>
    </w:p>
    <w:p w14:paraId="0CC0DDAB"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E048E5C" w14:textId="3CE80E8E"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Refiriéndose a la extinción de la</w:t>
      </w:r>
      <w:r w:rsidR="00A9201D" w:rsidRPr="006A0813">
        <w:rPr>
          <w:rFonts w:ascii="Montserrat" w:hAnsi="Montserrat" w:cstheme="minorHAnsi"/>
        </w:rPr>
        <w:t>s</w:t>
      </w:r>
      <w:r w:rsidRPr="006A0813">
        <w:rPr>
          <w:rFonts w:ascii="Montserrat" w:hAnsi="Montserrat" w:cstheme="minorHAnsi"/>
        </w:rPr>
        <w:t xml:space="preserve"> diferencias de etnia, condición económica, género, nacionalidad o posición social en el continente americano.</w:t>
      </w:r>
    </w:p>
    <w:p w14:paraId="6FD643D3" w14:textId="77777777" w:rsidR="008C0D6E" w:rsidRPr="006A0813" w:rsidRDefault="008C0D6E" w:rsidP="006A0813">
      <w:pPr>
        <w:spacing w:after="0" w:line="240" w:lineRule="auto"/>
        <w:jc w:val="both"/>
        <w:rPr>
          <w:rFonts w:ascii="Montserrat" w:hAnsi="Montserrat" w:cstheme="minorHAnsi"/>
        </w:rPr>
      </w:pPr>
    </w:p>
    <w:p w14:paraId="1B22BCF0" w14:textId="5DC90779" w:rsidR="008C0D6E" w:rsidRPr="006A0813" w:rsidRDefault="00A9201D"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Realiza un recuento.</w:t>
      </w:r>
      <w:r w:rsidR="008C0D6E" w:rsidRPr="006A0813">
        <w:rPr>
          <w:rFonts w:ascii="Montserrat" w:hAnsi="Montserrat" w:cstheme="minorHAnsi"/>
          <w:sz w:val="22"/>
          <w:szCs w:val="22"/>
        </w:rPr>
        <w:t xml:space="preserve"> Se ha mencionado que en diferentes artículos de la Constitución se expresa la igualdad de la siguiente forma:</w:t>
      </w:r>
    </w:p>
    <w:p w14:paraId="1EB70DF8"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F9FA135" w14:textId="04308839"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1º. Todas las personas gozarán de los mismos derechos.</w:t>
      </w:r>
    </w:p>
    <w:p w14:paraId="54E6AF53" w14:textId="77777777" w:rsidR="00A9201D" w:rsidRPr="006A0813" w:rsidRDefault="00A9201D" w:rsidP="006A0813">
      <w:pPr>
        <w:pStyle w:val="NormalWeb"/>
        <w:spacing w:before="0" w:beforeAutospacing="0" w:after="0" w:afterAutospacing="0"/>
        <w:ind w:left="720"/>
        <w:jc w:val="both"/>
        <w:rPr>
          <w:rFonts w:ascii="Montserrat" w:hAnsi="Montserrat" w:cstheme="minorHAnsi"/>
          <w:i/>
          <w:sz w:val="22"/>
          <w:szCs w:val="22"/>
        </w:rPr>
      </w:pPr>
    </w:p>
    <w:p w14:paraId="59F85E58" w14:textId="30E0DAF8" w:rsidR="008C0D6E" w:rsidRPr="006A0813" w:rsidRDefault="008C0D6E" w:rsidP="006A0813">
      <w:pPr>
        <w:spacing w:after="0" w:line="240" w:lineRule="auto"/>
        <w:ind w:left="720"/>
        <w:jc w:val="both"/>
        <w:rPr>
          <w:rFonts w:ascii="Montserrat" w:hAnsi="Montserrat"/>
          <w:i/>
        </w:rPr>
      </w:pPr>
      <w:r w:rsidRPr="006A0813">
        <w:rPr>
          <w:rFonts w:ascii="Montserrat" w:hAnsi="Montserrat" w:cstheme="minorHAnsi"/>
          <w:i/>
        </w:rPr>
        <w:t xml:space="preserve">Art. 2º. </w:t>
      </w:r>
      <w:r w:rsidRPr="006A0813">
        <w:rPr>
          <w:rFonts w:ascii="Montserrat" w:hAnsi="Montserrat"/>
          <w:i/>
        </w:rPr>
        <w:t>Elegir, en los municipios con población indígena, representantes ante los ayuntamientos, observando el principio de paridad de género.</w:t>
      </w:r>
    </w:p>
    <w:p w14:paraId="3D3D3170" w14:textId="77777777" w:rsidR="00A9201D" w:rsidRPr="006A0813" w:rsidRDefault="00A9201D" w:rsidP="006A0813">
      <w:pPr>
        <w:spacing w:after="0" w:line="240" w:lineRule="auto"/>
        <w:ind w:left="720"/>
        <w:jc w:val="both"/>
        <w:rPr>
          <w:rFonts w:ascii="Montserrat" w:hAnsi="Montserrat"/>
          <w:i/>
        </w:rPr>
      </w:pPr>
    </w:p>
    <w:p w14:paraId="28484BFC" w14:textId="6F9E6B41" w:rsidR="008C0D6E" w:rsidRPr="006A0813" w:rsidRDefault="008C0D6E" w:rsidP="006A0813">
      <w:pPr>
        <w:spacing w:after="0" w:line="240" w:lineRule="auto"/>
        <w:ind w:left="720"/>
        <w:jc w:val="both"/>
        <w:rPr>
          <w:rFonts w:ascii="Montserrat" w:hAnsi="Montserrat" w:cstheme="minorHAnsi"/>
          <w:i/>
        </w:rPr>
      </w:pPr>
      <w:r w:rsidRPr="006A0813">
        <w:rPr>
          <w:rFonts w:ascii="Montserrat" w:hAnsi="Montserrat" w:cstheme="minorHAnsi"/>
          <w:i/>
        </w:rPr>
        <w:t>Art.3º. La educación se basará en el respeto irrestricto de la dignidad de las personas, con un enfoque de derechos humanos y de igualdad sustantiva.</w:t>
      </w:r>
    </w:p>
    <w:p w14:paraId="2B858717" w14:textId="77777777" w:rsidR="00A9201D" w:rsidRPr="006A0813" w:rsidRDefault="00A9201D" w:rsidP="006A0813">
      <w:pPr>
        <w:spacing w:after="0" w:line="240" w:lineRule="auto"/>
        <w:ind w:left="720"/>
        <w:jc w:val="both"/>
        <w:rPr>
          <w:rFonts w:ascii="Montserrat" w:hAnsi="Montserrat" w:cstheme="minorHAnsi"/>
          <w:i/>
        </w:rPr>
      </w:pPr>
    </w:p>
    <w:p w14:paraId="7897B93E" w14:textId="506322C5" w:rsidR="008C0D6E" w:rsidRPr="006A0813" w:rsidRDefault="008C0D6E" w:rsidP="006A0813">
      <w:pPr>
        <w:spacing w:after="0" w:line="240" w:lineRule="auto"/>
        <w:ind w:left="720"/>
        <w:jc w:val="both"/>
        <w:rPr>
          <w:rStyle w:val="Refdecomentario"/>
          <w:rFonts w:ascii="Montserrat" w:hAnsi="Montserrat" w:cstheme="minorHAnsi"/>
          <w:i/>
          <w:sz w:val="22"/>
          <w:szCs w:val="22"/>
        </w:rPr>
      </w:pPr>
      <w:r w:rsidRPr="006A0813">
        <w:rPr>
          <w:rFonts w:ascii="Montserrat" w:hAnsi="Montserrat" w:cstheme="minorHAnsi"/>
          <w:i/>
        </w:rPr>
        <w:t>Art. 4º. La mujer y el hombre son iguales ante la ley.</w:t>
      </w:r>
    </w:p>
    <w:p w14:paraId="0639C386" w14:textId="77777777" w:rsidR="00A9201D" w:rsidRPr="006A0813" w:rsidRDefault="00A9201D" w:rsidP="006A0813">
      <w:pPr>
        <w:spacing w:after="0" w:line="240" w:lineRule="auto"/>
        <w:ind w:left="720"/>
        <w:jc w:val="both"/>
        <w:rPr>
          <w:rFonts w:ascii="Montserrat" w:hAnsi="Montserrat" w:cstheme="minorHAnsi"/>
          <w:i/>
        </w:rPr>
      </w:pPr>
    </w:p>
    <w:p w14:paraId="6FAA704A" w14:textId="710EAAFE"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34. Son mexicanos aquellas personas de nacionalidad mexicana mayores de 18 años y que tengan un modo honesto de vivir. Al ser mexicanos poseen igualdad de derechos de participación política.</w:t>
      </w:r>
    </w:p>
    <w:p w14:paraId="5AC2BEC5" w14:textId="77777777" w:rsidR="00A9201D" w:rsidRPr="006A0813" w:rsidRDefault="00A9201D" w:rsidP="006A0813">
      <w:pPr>
        <w:pStyle w:val="NormalWeb"/>
        <w:spacing w:before="0" w:beforeAutospacing="0" w:after="0" w:afterAutospacing="0"/>
        <w:ind w:left="720"/>
        <w:jc w:val="both"/>
        <w:rPr>
          <w:rFonts w:ascii="Montserrat" w:hAnsi="Montserrat" w:cstheme="minorHAnsi"/>
          <w:i/>
          <w:sz w:val="22"/>
          <w:szCs w:val="22"/>
        </w:rPr>
      </w:pPr>
    </w:p>
    <w:p w14:paraId="78A2AEF5" w14:textId="7C1D6600" w:rsidR="008C0D6E" w:rsidRPr="006A0813" w:rsidRDefault="008C0D6E" w:rsidP="006A0813">
      <w:pPr>
        <w:pStyle w:val="NormalWeb"/>
        <w:spacing w:before="0" w:beforeAutospacing="0" w:after="0" w:afterAutospacing="0"/>
        <w:ind w:left="720"/>
        <w:jc w:val="both"/>
        <w:rPr>
          <w:rFonts w:ascii="Montserrat" w:hAnsi="Montserrat" w:cstheme="minorHAnsi"/>
          <w:i/>
          <w:sz w:val="22"/>
          <w:szCs w:val="22"/>
        </w:rPr>
      </w:pPr>
      <w:r w:rsidRPr="006A0813">
        <w:rPr>
          <w:rFonts w:ascii="Montserrat" w:hAnsi="Montserrat" w:cstheme="minorHAnsi"/>
          <w:i/>
          <w:sz w:val="22"/>
          <w:szCs w:val="22"/>
        </w:rPr>
        <w:t>Art. 35. El derecho a la igualdad de participación política, nos permite votar y ser votados.</w:t>
      </w:r>
    </w:p>
    <w:p w14:paraId="0EDF176C" w14:textId="77777777" w:rsidR="00A9201D" w:rsidRPr="006A0813" w:rsidRDefault="00A9201D" w:rsidP="006A0813">
      <w:pPr>
        <w:pStyle w:val="NormalWeb"/>
        <w:spacing w:before="0" w:beforeAutospacing="0" w:after="0" w:afterAutospacing="0"/>
        <w:ind w:left="720"/>
        <w:jc w:val="both"/>
        <w:rPr>
          <w:rFonts w:ascii="Montserrat" w:eastAsiaTheme="minorHAnsi" w:hAnsi="Montserrat" w:cstheme="minorHAnsi"/>
          <w:i/>
          <w:sz w:val="22"/>
          <w:szCs w:val="22"/>
          <w:lang w:eastAsia="en-US"/>
        </w:rPr>
      </w:pPr>
    </w:p>
    <w:p w14:paraId="141ED263" w14:textId="77777777" w:rsidR="008C0D6E" w:rsidRPr="006A0813" w:rsidRDefault="008C0D6E" w:rsidP="006A0813">
      <w:pPr>
        <w:spacing w:after="0" w:line="240" w:lineRule="auto"/>
        <w:ind w:left="720"/>
        <w:jc w:val="both"/>
        <w:rPr>
          <w:rFonts w:ascii="Montserrat" w:hAnsi="Montserrat" w:cstheme="minorHAnsi"/>
          <w:i/>
        </w:rPr>
      </w:pPr>
      <w:r w:rsidRPr="006A0813">
        <w:rPr>
          <w:rFonts w:ascii="Montserrat" w:hAnsi="Montserrat" w:cstheme="minorHAnsi"/>
          <w:i/>
        </w:rPr>
        <w:t>Art. 123. A trabajo igual debe corresponder salario igual, sin tener en cuenta sexo ni nacionalidad.</w:t>
      </w:r>
    </w:p>
    <w:p w14:paraId="7D79CA4C" w14:textId="77777777" w:rsidR="008C0D6E" w:rsidRPr="006A0813" w:rsidRDefault="008C0D6E" w:rsidP="006A0813">
      <w:pPr>
        <w:spacing w:after="0" w:line="240" w:lineRule="auto"/>
        <w:jc w:val="both"/>
        <w:rPr>
          <w:rFonts w:ascii="Montserrat" w:hAnsi="Montserrat" w:cstheme="minorHAnsi"/>
        </w:rPr>
      </w:pPr>
    </w:p>
    <w:p w14:paraId="4452B780" w14:textId="77777777"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Estos ejemplos sirven para reconocer cómo se expresa en la Constitución el principio de Igualdad, en específico, la igualdad de género.</w:t>
      </w:r>
    </w:p>
    <w:p w14:paraId="345686F0" w14:textId="77777777" w:rsidR="008C0D6E" w:rsidRPr="006A0813" w:rsidRDefault="008C0D6E" w:rsidP="006A0813">
      <w:pPr>
        <w:spacing w:after="0" w:line="240" w:lineRule="auto"/>
        <w:jc w:val="both"/>
        <w:rPr>
          <w:rFonts w:ascii="Montserrat" w:hAnsi="Montserrat" w:cstheme="minorHAnsi"/>
        </w:rPr>
      </w:pPr>
    </w:p>
    <w:p w14:paraId="76836C11" w14:textId="4919B7FF"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t>Entendido el principio de igualdad como un elemento presente en todas las leyes, agregas que en México existen más de 300 leyes federales, algunas de ellas han sido creadas específicamente para favorecer relaciones más igualitarias entre las personas en el país, enfatizando las referidas a la igualdad entre mujeres y hombres. Algunas de ellas son:</w:t>
      </w:r>
    </w:p>
    <w:p w14:paraId="2AD5C1F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57DCE1B" w14:textId="77777777" w:rsidR="008C0D6E" w:rsidRPr="006A0813" w:rsidRDefault="00B2163F" w:rsidP="006A0813">
      <w:pPr>
        <w:pStyle w:val="Prrafodelista"/>
        <w:numPr>
          <w:ilvl w:val="0"/>
          <w:numId w:val="24"/>
        </w:numPr>
        <w:shd w:val="clear" w:color="auto" w:fill="FFFFFF"/>
        <w:spacing w:after="0" w:line="240" w:lineRule="auto"/>
        <w:ind w:left="598" w:hanging="426"/>
        <w:jc w:val="both"/>
        <w:rPr>
          <w:rFonts w:ascii="Montserrat" w:eastAsia="Times New Roman" w:hAnsi="Montserrat" w:cstheme="minorHAnsi"/>
          <w:lang w:val="es-MX" w:eastAsia="es-ES"/>
        </w:rPr>
      </w:pPr>
      <w:hyperlink r:id="rId10" w:tgtFrame="_self" w:history="1">
        <w:r w:rsidR="008C0D6E" w:rsidRPr="006A0813">
          <w:rPr>
            <w:rFonts w:ascii="Montserrat" w:eastAsia="Times New Roman" w:hAnsi="Montserrat" w:cstheme="minorHAnsi"/>
            <w:lang w:val="es-MX" w:eastAsia="es-ES"/>
          </w:rPr>
          <w:t>Ley Federal para Prevenir y Eliminar la Discriminación</w:t>
        </w:r>
      </w:hyperlink>
      <w:r w:rsidR="008C0D6E" w:rsidRPr="006A0813">
        <w:rPr>
          <w:rFonts w:ascii="Montserrat" w:eastAsia="Times New Roman" w:hAnsi="Montserrat" w:cstheme="minorHAnsi"/>
          <w:lang w:val="es-MX" w:eastAsia="es-ES"/>
        </w:rPr>
        <w:t>, en 2003.</w:t>
      </w:r>
    </w:p>
    <w:p w14:paraId="2658CB4F" w14:textId="77777777" w:rsidR="008C0D6E" w:rsidRPr="006A0813" w:rsidRDefault="00B2163F"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11" w:tgtFrame="_self" w:history="1">
        <w:r w:rsidR="008C0D6E" w:rsidRPr="006A0813">
          <w:rPr>
            <w:rFonts w:ascii="Montserrat" w:eastAsia="Times New Roman" w:hAnsi="Montserrat" w:cstheme="minorHAnsi"/>
            <w:lang w:val="es-MX" w:eastAsia="es-ES"/>
          </w:rPr>
          <w:t>Ley General de Acceso de las Mujeres a una Vida Libre de Violencia</w:t>
        </w:r>
      </w:hyperlink>
      <w:r w:rsidR="008C0D6E" w:rsidRPr="006A0813">
        <w:rPr>
          <w:rFonts w:ascii="Montserrat" w:eastAsia="Times New Roman" w:hAnsi="Montserrat" w:cstheme="minorHAnsi"/>
          <w:lang w:val="es-MX" w:eastAsia="es-ES"/>
        </w:rPr>
        <w:t xml:space="preserve"> en, 2007.</w:t>
      </w:r>
    </w:p>
    <w:p w14:paraId="377C65F3" w14:textId="77777777" w:rsidR="008C0D6E" w:rsidRPr="006A0813" w:rsidRDefault="00B2163F"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12" w:history="1">
        <w:r w:rsidR="008C0D6E" w:rsidRPr="006A0813">
          <w:rPr>
            <w:rFonts w:ascii="Montserrat" w:eastAsia="Times New Roman" w:hAnsi="Montserrat" w:cstheme="minorHAnsi"/>
            <w:lang w:val="es-MX" w:eastAsia="es-ES"/>
          </w:rPr>
          <w:t>Ley General de los Derechos de Niñas, Niños y Adolescentes</w:t>
        </w:r>
      </w:hyperlink>
      <w:r w:rsidR="008C0D6E" w:rsidRPr="006A0813">
        <w:rPr>
          <w:rFonts w:ascii="Montserrat" w:eastAsia="Times New Roman" w:hAnsi="Montserrat" w:cstheme="minorHAnsi"/>
          <w:lang w:val="es-MX" w:eastAsia="es-ES"/>
        </w:rPr>
        <w:t>, en 2014.</w:t>
      </w:r>
    </w:p>
    <w:p w14:paraId="3A5FE35C" w14:textId="77777777" w:rsidR="008C0D6E" w:rsidRPr="006A0813" w:rsidRDefault="00B2163F" w:rsidP="006A0813">
      <w:pPr>
        <w:pStyle w:val="Prrafodelista"/>
        <w:numPr>
          <w:ilvl w:val="0"/>
          <w:numId w:val="23"/>
        </w:numPr>
        <w:spacing w:after="0" w:line="240" w:lineRule="auto"/>
        <w:ind w:left="600"/>
        <w:jc w:val="both"/>
        <w:rPr>
          <w:rFonts w:ascii="Montserrat" w:eastAsia="Times New Roman" w:hAnsi="Montserrat" w:cstheme="minorHAnsi"/>
          <w:lang w:val="es-MX" w:eastAsia="es-ES"/>
        </w:rPr>
      </w:pPr>
      <w:hyperlink r:id="rId13" w:tgtFrame="_self" w:history="1">
        <w:r w:rsidR="008C0D6E" w:rsidRPr="006A0813">
          <w:rPr>
            <w:rFonts w:ascii="Montserrat" w:eastAsia="Times New Roman" w:hAnsi="Montserrat" w:cstheme="minorHAnsi"/>
            <w:lang w:val="es-MX" w:eastAsia="es-ES"/>
          </w:rPr>
          <w:t>Ley General para la Igualdad entre Mujeres y Hombres</w:t>
        </w:r>
      </w:hyperlink>
      <w:r w:rsidR="008C0D6E" w:rsidRPr="006A0813">
        <w:rPr>
          <w:rFonts w:ascii="Montserrat" w:eastAsia="Times New Roman" w:hAnsi="Montserrat" w:cstheme="minorHAnsi"/>
          <w:lang w:val="es-MX" w:eastAsia="es-ES"/>
        </w:rPr>
        <w:t>, en 2006.</w:t>
      </w:r>
    </w:p>
    <w:p w14:paraId="0BA21039" w14:textId="77777777" w:rsidR="008C0D6E" w:rsidRPr="006A0813" w:rsidRDefault="00B2163F" w:rsidP="006A0813">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14" w:tgtFrame="_self" w:history="1">
        <w:r w:rsidR="008C0D6E" w:rsidRPr="006A0813">
          <w:rPr>
            <w:rFonts w:ascii="Montserrat" w:eastAsia="Times New Roman" w:hAnsi="Montserrat" w:cstheme="minorHAnsi"/>
            <w:lang w:val="es-MX" w:eastAsia="es-ES"/>
          </w:rPr>
          <w:t>Ley General para la Inclusión de las Personas con Discapacidad</w:t>
        </w:r>
      </w:hyperlink>
      <w:r w:rsidR="008C0D6E" w:rsidRPr="006A0813">
        <w:rPr>
          <w:rFonts w:ascii="Montserrat" w:eastAsia="Times New Roman" w:hAnsi="Montserrat" w:cstheme="minorHAnsi"/>
          <w:lang w:val="es-MX" w:eastAsia="es-ES"/>
        </w:rPr>
        <w:t>, en 2011.</w:t>
      </w:r>
    </w:p>
    <w:p w14:paraId="7985EDF1" w14:textId="77777777" w:rsidR="00A9201D" w:rsidRPr="006A0813" w:rsidRDefault="00A9201D" w:rsidP="006A0813">
      <w:pPr>
        <w:spacing w:after="0" w:line="240" w:lineRule="auto"/>
        <w:jc w:val="both"/>
        <w:rPr>
          <w:rFonts w:ascii="Montserrat" w:eastAsia="Times New Roman" w:hAnsi="Montserrat" w:cstheme="minorHAnsi"/>
        </w:rPr>
      </w:pPr>
    </w:p>
    <w:p w14:paraId="63551F57" w14:textId="7AB47F56"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Estas leyes se han actualizado constantemente para cubrir las necesidades de la sociedad mexicana que se transforma de manera permanente. Por ejemplo, la Ley General para la Igualdad entre Mujeres y Hombres, publicada en 2006, se reformó en 2018. Con esta ley se busca garantizar la igualdad de oportunidades y de trato entre mujeres y hombres, así como proponer los lineamientos y mecanismos institucionales que orienten a la igualdad en los ámbitos público y privado.</w:t>
      </w:r>
    </w:p>
    <w:p w14:paraId="53A03521" w14:textId="77777777" w:rsidR="008C0D6E" w:rsidRPr="006A0813" w:rsidRDefault="008C0D6E" w:rsidP="006A0813">
      <w:pPr>
        <w:spacing w:after="0" w:line="240" w:lineRule="auto"/>
        <w:jc w:val="both"/>
        <w:rPr>
          <w:rFonts w:ascii="Montserrat" w:eastAsia="Times New Roman" w:hAnsi="Montserrat" w:cstheme="minorHAnsi"/>
        </w:rPr>
      </w:pPr>
    </w:p>
    <w:p w14:paraId="44231BBD" w14:textId="77777777"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 xml:space="preserve">La Ley General de los Derechos de Niñas, Niños y Adolescentes se refiere, de manera específica, a las Niñas, Niños y Adolescentes menores de dieciocho años. En esta ley, entre otras cosas, se menciona que: </w:t>
      </w:r>
    </w:p>
    <w:p w14:paraId="11EBF8F4" w14:textId="77777777" w:rsidR="008C0D6E" w:rsidRPr="006A0813" w:rsidRDefault="008C0D6E" w:rsidP="006A0813">
      <w:pPr>
        <w:spacing w:after="0" w:line="240" w:lineRule="auto"/>
        <w:jc w:val="both"/>
        <w:rPr>
          <w:rFonts w:ascii="Montserrat" w:eastAsia="Times New Roman" w:hAnsi="Montserrat" w:cstheme="minorHAnsi"/>
        </w:rPr>
      </w:pPr>
    </w:p>
    <w:p w14:paraId="24BA7392" w14:textId="77777777"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“Niñas, Niños y Adolescentes tienen derecho al acceso al mismo trato y oportunidades para el reconocimiento, goce o ejercicio de los derechos humanos y las libertades fundamentales”.</w:t>
      </w:r>
    </w:p>
    <w:p w14:paraId="1FF07418" w14:textId="77777777" w:rsidR="008C0D6E" w:rsidRPr="006A0813" w:rsidRDefault="008C0D6E" w:rsidP="006A0813">
      <w:pPr>
        <w:spacing w:after="0" w:line="240" w:lineRule="auto"/>
        <w:jc w:val="both"/>
        <w:rPr>
          <w:rFonts w:ascii="Montserrat" w:eastAsia="Times New Roman" w:hAnsi="Montserrat" w:cstheme="minorHAnsi"/>
        </w:rPr>
      </w:pPr>
    </w:p>
    <w:p w14:paraId="66A27E34" w14:textId="4DB8051F" w:rsidR="008C0D6E" w:rsidRPr="006A0813" w:rsidRDefault="008C0D6E" w:rsidP="006A0813">
      <w:pPr>
        <w:spacing w:after="0" w:line="240" w:lineRule="auto"/>
        <w:jc w:val="both"/>
        <w:rPr>
          <w:rFonts w:ascii="Montserrat" w:hAnsi="Montserrat" w:cstheme="minorHAnsi"/>
        </w:rPr>
      </w:pPr>
      <w:bookmarkStart w:id="0" w:name="_Hlk61688472"/>
      <w:r w:rsidRPr="006A0813">
        <w:rPr>
          <w:rFonts w:ascii="Montserrat" w:eastAsia="Times New Roman" w:hAnsi="Montserrat" w:cstheme="minorHAnsi"/>
          <w:lang w:eastAsia="es-ES"/>
        </w:rPr>
        <w:t>La igualdad de género ya está presente en el marco jurídico, ahora lo que hace falta es que todas y todos haga</w:t>
      </w:r>
      <w:r w:rsidR="00A9201D" w:rsidRPr="006A0813">
        <w:rPr>
          <w:rFonts w:ascii="Montserrat" w:eastAsia="Times New Roman" w:hAnsi="Montserrat" w:cstheme="minorHAnsi"/>
          <w:lang w:eastAsia="es-ES"/>
        </w:rPr>
        <w:t>n</w:t>
      </w:r>
      <w:r w:rsidRPr="006A0813">
        <w:rPr>
          <w:rFonts w:ascii="Montserrat" w:eastAsia="Times New Roman" w:hAnsi="Montserrat" w:cstheme="minorHAnsi"/>
          <w:lang w:eastAsia="es-ES"/>
        </w:rPr>
        <w:t xml:space="preserve"> lo necesario para que hombres y mujeres apliquen la igualdad como estilo de vida, sin prejuicios de género. No basta con el hecho de que exista un marco jurídico que garantice la igualdad, es necesario que cada persona la aplique en su vida cotidiana, por eso es conveniente preguntarse, ¿cuáles son los valores que deben considerar para ejercer la igualdad de género? ¿Cómo ejercen su derecho a la igualdad? </w:t>
      </w:r>
      <w:r w:rsidR="00A9201D" w:rsidRPr="006A0813">
        <w:rPr>
          <w:rFonts w:ascii="Montserrat" w:eastAsia="Times New Roman" w:hAnsi="Montserrat" w:cstheme="minorHAnsi"/>
          <w:lang w:eastAsia="es-ES"/>
        </w:rPr>
        <w:t>Observa</w:t>
      </w:r>
      <w:r w:rsidRPr="006A0813">
        <w:rPr>
          <w:rFonts w:ascii="Montserrat" w:eastAsia="Times New Roman" w:hAnsi="Montserrat" w:cstheme="minorHAnsi"/>
          <w:lang w:eastAsia="es-ES"/>
        </w:rPr>
        <w:t xml:space="preserve"> algunas respuestas de algunas y algunos jóvenes como ustedes</w:t>
      </w:r>
      <w:bookmarkEnd w:id="0"/>
      <w:r w:rsidR="00A9201D" w:rsidRPr="006A0813">
        <w:rPr>
          <w:rFonts w:ascii="Montserrat" w:eastAsia="Times New Roman" w:hAnsi="Montserrat" w:cstheme="minorHAnsi"/>
          <w:lang w:eastAsia="es-ES"/>
        </w:rPr>
        <w:t xml:space="preserve"> mediante el siguiente video del minuto 01:29 </w:t>
      </w:r>
      <w:r w:rsidR="006A0813" w:rsidRPr="006A0813">
        <w:rPr>
          <w:rFonts w:ascii="Montserrat" w:eastAsia="Times New Roman" w:hAnsi="Montserrat" w:cstheme="minorHAnsi"/>
          <w:lang w:eastAsia="es-ES"/>
        </w:rPr>
        <w:t>a</w:t>
      </w:r>
      <w:r w:rsidR="00A9201D" w:rsidRPr="006A0813">
        <w:rPr>
          <w:rFonts w:ascii="Montserrat" w:eastAsia="Times New Roman" w:hAnsi="Montserrat" w:cstheme="minorHAnsi"/>
          <w:lang w:eastAsia="es-ES"/>
        </w:rPr>
        <w:t xml:space="preserve"> 01:56.</w:t>
      </w:r>
    </w:p>
    <w:p w14:paraId="02D087A8" w14:textId="327429E0" w:rsidR="008C0D6E" w:rsidRPr="006A0813" w:rsidRDefault="008C0D6E" w:rsidP="006A0813">
      <w:pPr>
        <w:spacing w:after="0" w:line="240" w:lineRule="auto"/>
        <w:jc w:val="both"/>
        <w:rPr>
          <w:rFonts w:ascii="Montserrat" w:hAnsi="Montserrat" w:cs="Arial"/>
          <w:shd w:val="clear" w:color="auto" w:fill="FFFFFF"/>
        </w:rPr>
      </w:pPr>
    </w:p>
    <w:p w14:paraId="61BB67C1" w14:textId="192D45EB" w:rsidR="00A9201D" w:rsidRPr="006A0813" w:rsidRDefault="00A9201D" w:rsidP="006A0813">
      <w:pPr>
        <w:pStyle w:val="Prrafodelista"/>
        <w:numPr>
          <w:ilvl w:val="0"/>
          <w:numId w:val="27"/>
        </w:numPr>
        <w:spacing w:after="0" w:line="240" w:lineRule="auto"/>
        <w:jc w:val="both"/>
        <w:rPr>
          <w:rFonts w:ascii="Montserrat" w:hAnsi="Montserrat" w:cs="Arial"/>
          <w:b/>
          <w:shd w:val="clear" w:color="auto" w:fill="FFFFFF"/>
          <w:lang w:val="es-MX"/>
        </w:rPr>
      </w:pPr>
      <w:r w:rsidRPr="006A0813">
        <w:rPr>
          <w:rFonts w:ascii="Montserrat" w:hAnsi="Montserrat" w:cs="Arial"/>
          <w:b/>
          <w:shd w:val="clear" w:color="auto" w:fill="FFFFFF"/>
          <w:lang w:val="es-MX"/>
        </w:rPr>
        <w:t>El derecho a la igualdad</w:t>
      </w:r>
    </w:p>
    <w:p w14:paraId="456B72E2" w14:textId="6768AA77" w:rsidR="00A9201D" w:rsidRPr="006A0813" w:rsidRDefault="00B2163F" w:rsidP="006A0813">
      <w:pPr>
        <w:spacing w:after="0" w:line="240" w:lineRule="auto"/>
        <w:ind w:left="360"/>
        <w:jc w:val="both"/>
        <w:rPr>
          <w:rStyle w:val="Hipervnculo"/>
          <w:rFonts w:ascii="Montserrat" w:hAnsi="Montserrat" w:cstheme="minorHAnsi"/>
          <w:color w:val="auto"/>
          <w:u w:val="none"/>
        </w:rPr>
      </w:pPr>
      <w:hyperlink r:id="rId15" w:history="1">
        <w:r w:rsidR="006A0813" w:rsidRPr="00704CEA">
          <w:rPr>
            <w:rStyle w:val="Hipervnculo"/>
            <w:rFonts w:ascii="Montserrat" w:hAnsi="Montserrat" w:cstheme="minorHAnsi"/>
          </w:rPr>
          <w:t>https://www.youtube.com/watch?v=nEHaHyRBqyc</w:t>
        </w:r>
      </w:hyperlink>
    </w:p>
    <w:p w14:paraId="756ED663" w14:textId="77777777" w:rsidR="008C0D6E" w:rsidRPr="006A0813" w:rsidRDefault="008C0D6E" w:rsidP="006A0813">
      <w:pPr>
        <w:spacing w:after="0" w:line="240" w:lineRule="auto"/>
        <w:jc w:val="both"/>
        <w:rPr>
          <w:rStyle w:val="Hipervnculo"/>
          <w:rFonts w:ascii="Montserrat" w:hAnsi="Montserrat" w:cstheme="minorHAnsi"/>
          <w:b/>
          <w:color w:val="auto"/>
        </w:rPr>
      </w:pPr>
    </w:p>
    <w:p w14:paraId="38239824"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bookmarkStart w:id="1" w:name="_Hlk61689215"/>
      <w:r w:rsidRPr="006A0813">
        <w:rPr>
          <w:rFonts w:ascii="Montserrat" w:hAnsi="Montserrat" w:cstheme="minorHAnsi"/>
          <w:sz w:val="22"/>
          <w:szCs w:val="22"/>
        </w:rPr>
        <w:t xml:space="preserve">La igualdad entre hombres y mujeres ha sido nombrada como </w:t>
      </w:r>
      <w:r w:rsidRPr="006A0813">
        <w:rPr>
          <w:rFonts w:ascii="Montserrat" w:hAnsi="Montserrat" w:cstheme="minorHAnsi"/>
          <w:iCs/>
          <w:sz w:val="22"/>
          <w:szCs w:val="22"/>
        </w:rPr>
        <w:t>igualdad de género</w:t>
      </w:r>
      <w:r w:rsidRPr="006A0813">
        <w:rPr>
          <w:rFonts w:ascii="Montserrat" w:hAnsi="Montserrat" w:cstheme="minorHAnsi"/>
          <w:sz w:val="22"/>
          <w:szCs w:val="22"/>
        </w:rPr>
        <w:t>, la cual busca que hombres y mujeres accedan a las mismas oportunidades de decidir, usar y beneficiarse de los recursos que hay en una sociedad, en todos los ámbitos de la vida social, económica, política, cultural y familiar.</w:t>
      </w:r>
    </w:p>
    <w:p w14:paraId="48906070"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65D08DD7" w14:textId="270B400A"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Esto es importante, debido a que subsisten muchas formas de desigualdad que han sido fomentadas desde las costumbres y la convivencia cotidiana</w:t>
      </w:r>
      <w:bookmarkEnd w:id="1"/>
      <w:r w:rsidRPr="006A0813">
        <w:rPr>
          <w:rFonts w:ascii="Montserrat" w:hAnsi="Montserrat" w:cstheme="minorHAnsi"/>
        </w:rPr>
        <w:t xml:space="preserve">. En el siguiente segmento </w:t>
      </w:r>
      <w:r w:rsidR="00A9201D" w:rsidRPr="006A0813">
        <w:rPr>
          <w:rFonts w:ascii="Montserrat" w:hAnsi="Montserrat" w:cstheme="minorHAnsi"/>
        </w:rPr>
        <w:t>podrás observar</w:t>
      </w:r>
      <w:r w:rsidRPr="006A0813">
        <w:rPr>
          <w:rFonts w:ascii="Montserrat" w:hAnsi="Montserrat" w:cstheme="minorHAnsi"/>
        </w:rPr>
        <w:t xml:space="preserve"> al respecto</w:t>
      </w:r>
      <w:r w:rsidR="00760F7D" w:rsidRPr="006A0813">
        <w:rPr>
          <w:rFonts w:ascii="Montserrat" w:hAnsi="Montserrat" w:cstheme="minorHAnsi"/>
        </w:rPr>
        <w:t xml:space="preserve"> del inicio al minuto 01:57.</w:t>
      </w:r>
    </w:p>
    <w:p w14:paraId="0CDE5331" w14:textId="08E5F34D" w:rsidR="008C0D6E" w:rsidRPr="006A0813" w:rsidRDefault="008C0D6E" w:rsidP="006A0813">
      <w:pPr>
        <w:spacing w:after="0" w:line="240" w:lineRule="auto"/>
        <w:jc w:val="both"/>
        <w:rPr>
          <w:rFonts w:ascii="Montserrat" w:hAnsi="Montserrat" w:cstheme="minorHAnsi"/>
        </w:rPr>
      </w:pPr>
    </w:p>
    <w:p w14:paraId="0EE444DB" w14:textId="21399066" w:rsidR="00A9201D" w:rsidRPr="006A0813" w:rsidRDefault="00760F7D"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Reconocemos la violencia de género</w:t>
      </w:r>
    </w:p>
    <w:p w14:paraId="24382C6C" w14:textId="3F23AD17" w:rsidR="00760F7D" w:rsidRPr="006A0813" w:rsidRDefault="00B2163F" w:rsidP="006A0813">
      <w:pPr>
        <w:spacing w:after="0" w:line="240" w:lineRule="auto"/>
        <w:ind w:left="360"/>
        <w:jc w:val="both"/>
        <w:rPr>
          <w:rStyle w:val="Hipervnculo"/>
          <w:rFonts w:ascii="Montserrat" w:hAnsi="Montserrat" w:cstheme="minorHAnsi"/>
        </w:rPr>
      </w:pPr>
      <w:hyperlink r:id="rId16" w:history="1">
        <w:r w:rsidR="006A0813" w:rsidRPr="00704CEA">
          <w:rPr>
            <w:rStyle w:val="Hipervnculo"/>
            <w:rFonts w:ascii="Montserrat" w:hAnsi="Montserrat" w:cstheme="minorHAnsi"/>
          </w:rPr>
          <w:t>https://www.youtube.com/watch?v=yEMbODdPEwI</w:t>
        </w:r>
      </w:hyperlink>
    </w:p>
    <w:p w14:paraId="3865609D" w14:textId="77777777" w:rsidR="00760F7D" w:rsidRPr="006A0813" w:rsidRDefault="00760F7D" w:rsidP="006A0813">
      <w:pPr>
        <w:spacing w:after="0" w:line="240" w:lineRule="auto"/>
        <w:jc w:val="both"/>
        <w:rPr>
          <w:rFonts w:ascii="Montserrat" w:hAnsi="Montserrat" w:cstheme="minorHAnsi"/>
        </w:rPr>
      </w:pPr>
    </w:p>
    <w:p w14:paraId="35118ADF" w14:textId="51063CB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Esta explicación permite reconocer que uno de los aspectos que la sociedad ha exaltado en los últimos años es, especialmente, la equidad de género. Para alcanzar relaciones igualitarias en todos los órdenes, es necesario mejorar la relación entre cada hombre con cada mujer, debido a que se ha tornado uno de los asuntos más complejos sobre el que necesitas aprender nuevas formas de relacionar</w:t>
      </w:r>
      <w:r w:rsidR="00E67C0C" w:rsidRPr="006A0813">
        <w:rPr>
          <w:rFonts w:ascii="Montserrat" w:hAnsi="Montserrat" w:cstheme="minorHAnsi"/>
        </w:rPr>
        <w:t>te</w:t>
      </w:r>
      <w:r w:rsidRPr="006A0813">
        <w:rPr>
          <w:rFonts w:ascii="Montserrat" w:hAnsi="Montserrat" w:cstheme="minorHAnsi"/>
        </w:rPr>
        <w:t xml:space="preserve">. Es uno de los retos más importantes en la actualidad. Para comprender esto en </w:t>
      </w:r>
      <w:r w:rsidR="00E67C0C" w:rsidRPr="006A0813">
        <w:rPr>
          <w:rFonts w:ascii="Montserrat" w:hAnsi="Montserrat" w:cstheme="minorHAnsi"/>
        </w:rPr>
        <w:t>la</w:t>
      </w:r>
      <w:r w:rsidRPr="006A0813">
        <w:rPr>
          <w:rFonts w:ascii="Montserrat" w:hAnsi="Montserrat" w:cstheme="minorHAnsi"/>
        </w:rPr>
        <w:t xml:space="preserve"> vida cotidiana, </w:t>
      </w:r>
      <w:r w:rsidR="00E67C0C" w:rsidRPr="006A0813">
        <w:rPr>
          <w:rFonts w:ascii="Montserrat" w:hAnsi="Montserrat" w:cstheme="minorHAnsi"/>
        </w:rPr>
        <w:t xml:space="preserve">observa el siguiente ejemplo en tres fragmentos, del minuto 01:25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01:49, del 03:20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03:52 y del 04:16 </w:t>
      </w:r>
      <w:proofErr w:type="spellStart"/>
      <w:r w:rsidR="00E67C0C" w:rsidRPr="006A0813">
        <w:rPr>
          <w:rFonts w:ascii="Montserrat" w:hAnsi="Montserrat" w:cstheme="minorHAnsi"/>
        </w:rPr>
        <w:t>al</w:t>
      </w:r>
      <w:proofErr w:type="spellEnd"/>
      <w:r w:rsidR="00E67C0C" w:rsidRPr="006A0813">
        <w:rPr>
          <w:rFonts w:ascii="Montserrat" w:hAnsi="Montserrat" w:cstheme="minorHAnsi"/>
        </w:rPr>
        <w:t xml:space="preserve"> 04:45.</w:t>
      </w:r>
    </w:p>
    <w:p w14:paraId="1E1EF975" w14:textId="2554B434" w:rsidR="00E67C0C" w:rsidRPr="006A0813" w:rsidRDefault="00E67C0C" w:rsidP="006A0813">
      <w:pPr>
        <w:spacing w:after="0" w:line="240" w:lineRule="auto"/>
        <w:jc w:val="both"/>
        <w:rPr>
          <w:rFonts w:ascii="Montserrat" w:hAnsi="Montserrat" w:cstheme="minorHAnsi"/>
        </w:rPr>
      </w:pPr>
    </w:p>
    <w:p w14:paraId="7D094ECC" w14:textId="4474B4EA" w:rsidR="008C0D6E" w:rsidRPr="006A0813" w:rsidRDefault="00E67C0C" w:rsidP="006A0813">
      <w:pPr>
        <w:pStyle w:val="Prrafodelista"/>
        <w:numPr>
          <w:ilvl w:val="0"/>
          <w:numId w:val="27"/>
        </w:numPr>
        <w:spacing w:after="0" w:line="240" w:lineRule="auto"/>
        <w:jc w:val="both"/>
        <w:rPr>
          <w:rFonts w:ascii="Montserrat" w:hAnsi="Montserrat" w:cstheme="minorHAnsi"/>
          <w:b/>
          <w:lang w:val="es-MX"/>
        </w:rPr>
      </w:pPr>
      <w:r w:rsidRPr="006A0813">
        <w:rPr>
          <w:rFonts w:ascii="Montserrat" w:hAnsi="Montserrat" w:cstheme="minorHAnsi"/>
          <w:b/>
          <w:lang w:val="es-MX"/>
        </w:rPr>
        <w:t>Construir relaciones para la equidad de género</w:t>
      </w:r>
    </w:p>
    <w:p w14:paraId="4C4D5211" w14:textId="1B43B434" w:rsidR="00E67C0C" w:rsidRDefault="00B2163F" w:rsidP="006A0813">
      <w:pPr>
        <w:spacing w:after="0" w:line="240" w:lineRule="auto"/>
        <w:ind w:left="360"/>
        <w:jc w:val="both"/>
        <w:rPr>
          <w:rFonts w:ascii="Montserrat" w:hAnsi="Montserrat" w:cstheme="minorHAnsi"/>
        </w:rPr>
      </w:pPr>
      <w:hyperlink r:id="rId17" w:history="1">
        <w:r w:rsidR="006A0813" w:rsidRPr="00704CEA">
          <w:rPr>
            <w:rStyle w:val="Hipervnculo"/>
            <w:rFonts w:ascii="Montserrat" w:hAnsi="Montserrat" w:cstheme="minorHAnsi"/>
          </w:rPr>
          <w:t>https://youtu.be/wn_IQLeDAEM</w:t>
        </w:r>
      </w:hyperlink>
    </w:p>
    <w:p w14:paraId="1643597C" w14:textId="77777777" w:rsidR="006A0813" w:rsidRPr="006A0813" w:rsidRDefault="006A0813" w:rsidP="006A0813">
      <w:pPr>
        <w:spacing w:after="0" w:line="240" w:lineRule="auto"/>
        <w:jc w:val="both"/>
        <w:rPr>
          <w:rFonts w:ascii="Montserrat" w:hAnsi="Montserrat" w:cstheme="minorHAnsi"/>
        </w:rPr>
      </w:pPr>
    </w:p>
    <w:p w14:paraId="36EDBAB6"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r w:rsidRPr="006A0813">
        <w:rPr>
          <w:rFonts w:ascii="Montserrat" w:hAnsi="Montserrat" w:cstheme="minorHAnsi"/>
          <w:sz w:val="22"/>
          <w:szCs w:val="22"/>
        </w:rPr>
        <w:lastRenderedPageBreak/>
        <w:t xml:space="preserve">Diego y Regina quieren ser jefes de grupo. Este tipo de experiencias en la escuela son muy poderosas para fundar una relación de igualdad, donde a las personas se les reconoce por sus talentos, actitudes y virtudes personales y no solamente por ser hombre o por ser mujer. </w:t>
      </w:r>
    </w:p>
    <w:p w14:paraId="5920AC09" w14:textId="77777777" w:rsidR="008C0D6E" w:rsidRPr="006A0813" w:rsidRDefault="008C0D6E" w:rsidP="006A0813">
      <w:pPr>
        <w:pStyle w:val="NormalWeb"/>
        <w:spacing w:before="0" w:beforeAutospacing="0" w:after="0" w:afterAutospacing="0"/>
        <w:jc w:val="both"/>
        <w:rPr>
          <w:rFonts w:ascii="Montserrat" w:hAnsi="Montserrat" w:cstheme="minorHAnsi"/>
          <w:sz w:val="22"/>
          <w:szCs w:val="22"/>
        </w:rPr>
      </w:pPr>
    </w:p>
    <w:p w14:paraId="5574BFE4" w14:textId="0E60F8CD"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Por mucho tiempo se ha negado a las mujeres la oportunidad de realizar actividades que se consideraban propiamente masculinas, pero sabes que las mujeres y los hombres son igualmente talentosos. Revis</w:t>
      </w:r>
      <w:r w:rsidR="00E67C0C" w:rsidRPr="006A0813">
        <w:rPr>
          <w:rFonts w:ascii="Montserrat" w:hAnsi="Montserrat" w:cstheme="minorHAnsi"/>
        </w:rPr>
        <w:t xml:space="preserve">a otros ejemplos a través del siguiente video en dos fragmentos, uno del minuto 01:49 </w:t>
      </w:r>
      <w:r w:rsidR="006A0813" w:rsidRPr="006A0813">
        <w:rPr>
          <w:rFonts w:ascii="Montserrat" w:hAnsi="Montserrat" w:cstheme="minorHAnsi"/>
        </w:rPr>
        <w:t>a</w:t>
      </w:r>
      <w:r w:rsidR="00E67C0C" w:rsidRPr="006A0813">
        <w:rPr>
          <w:rFonts w:ascii="Montserrat" w:hAnsi="Montserrat" w:cstheme="minorHAnsi"/>
        </w:rPr>
        <w:t xml:space="preserve"> 03:05 y del 03:55 </w:t>
      </w:r>
      <w:r w:rsidR="006A0813" w:rsidRPr="006A0813">
        <w:rPr>
          <w:rFonts w:ascii="Montserrat" w:hAnsi="Montserrat" w:cstheme="minorHAnsi"/>
        </w:rPr>
        <w:t>a</w:t>
      </w:r>
      <w:r w:rsidR="00E67C0C" w:rsidRPr="006A0813">
        <w:rPr>
          <w:rFonts w:ascii="Montserrat" w:hAnsi="Montserrat" w:cstheme="minorHAnsi"/>
        </w:rPr>
        <w:t xml:space="preserve"> 04:16.</w:t>
      </w:r>
    </w:p>
    <w:p w14:paraId="7AF279DF" w14:textId="72378CA9" w:rsidR="008C0D6E" w:rsidRPr="006A0813" w:rsidRDefault="008C0D6E" w:rsidP="006A0813">
      <w:pPr>
        <w:spacing w:after="0" w:line="240" w:lineRule="auto"/>
        <w:jc w:val="both"/>
        <w:rPr>
          <w:rFonts w:ascii="Montserrat" w:hAnsi="Montserrat" w:cstheme="minorHAnsi"/>
        </w:rPr>
      </w:pPr>
    </w:p>
    <w:p w14:paraId="364E88FB" w14:textId="77777777" w:rsidR="00E67C0C" w:rsidRPr="006A0813" w:rsidRDefault="00E67C0C" w:rsidP="006A0813">
      <w:pPr>
        <w:pStyle w:val="Prrafodelista"/>
        <w:numPr>
          <w:ilvl w:val="0"/>
          <w:numId w:val="27"/>
        </w:numPr>
        <w:spacing w:after="0" w:line="240" w:lineRule="auto"/>
        <w:jc w:val="both"/>
        <w:rPr>
          <w:rFonts w:ascii="Montserrat" w:hAnsi="Montserrat" w:cstheme="minorHAnsi"/>
          <w:b/>
          <w:lang w:val="es-MX"/>
        </w:rPr>
      </w:pPr>
      <w:r w:rsidRPr="006A0813">
        <w:rPr>
          <w:rFonts w:ascii="Montserrat" w:hAnsi="Montserrat" w:cstheme="minorHAnsi"/>
          <w:b/>
          <w:lang w:val="es-MX"/>
        </w:rPr>
        <w:t>Construir relaciones para la equidad de género</w:t>
      </w:r>
    </w:p>
    <w:p w14:paraId="7DE9E4F0" w14:textId="616BF031" w:rsidR="00E67C0C" w:rsidRDefault="00B2163F" w:rsidP="006A0813">
      <w:pPr>
        <w:spacing w:after="0" w:line="240" w:lineRule="auto"/>
        <w:ind w:left="360"/>
        <w:jc w:val="both"/>
        <w:rPr>
          <w:rFonts w:ascii="Montserrat" w:hAnsi="Montserrat" w:cstheme="minorHAnsi"/>
        </w:rPr>
      </w:pPr>
      <w:hyperlink r:id="rId18" w:history="1">
        <w:r w:rsidR="006A0813" w:rsidRPr="00704CEA">
          <w:rPr>
            <w:rStyle w:val="Hipervnculo"/>
            <w:rFonts w:ascii="Montserrat" w:hAnsi="Montserrat" w:cstheme="minorHAnsi"/>
          </w:rPr>
          <w:t>https://youtu.be/wn_IQLeDAEM</w:t>
        </w:r>
      </w:hyperlink>
    </w:p>
    <w:p w14:paraId="22AC1FFF" w14:textId="77777777" w:rsidR="008C0D6E" w:rsidRPr="006A0813" w:rsidRDefault="008C0D6E" w:rsidP="006A0813">
      <w:pPr>
        <w:spacing w:after="0" w:line="240" w:lineRule="auto"/>
        <w:jc w:val="both"/>
        <w:rPr>
          <w:rFonts w:ascii="Montserrat" w:hAnsi="Montserrat" w:cs="Arial"/>
          <w:shd w:val="clear" w:color="auto" w:fill="FFFFFF"/>
        </w:rPr>
      </w:pPr>
    </w:p>
    <w:p w14:paraId="7B1C6322" w14:textId="1B95AFAB" w:rsidR="008C0D6E" w:rsidRPr="006A0813" w:rsidRDefault="008C0D6E" w:rsidP="006A0813">
      <w:pPr>
        <w:spacing w:after="0" w:line="240" w:lineRule="auto"/>
        <w:jc w:val="both"/>
        <w:rPr>
          <w:rFonts w:ascii="Montserrat" w:eastAsia="Times New Roman" w:hAnsi="Montserrat" w:cstheme="minorHAnsi"/>
        </w:rPr>
      </w:pPr>
      <w:r w:rsidRPr="006A0813">
        <w:rPr>
          <w:rFonts w:ascii="Montserrat" w:eastAsia="Times New Roman" w:hAnsi="Montserrat" w:cstheme="minorHAnsi"/>
        </w:rPr>
        <w:t>Es cierto que la construcción de esta relación no es tan sencilla, para lograrla es necesario superar múltiples dificultades que la realidad impone. La lucha por la sobrevivencia prescribe dificultades que han derivado en considerar a las y los otros como oponentes y no aliadas o aliados. En la medida en la que somos capaces de cooperar mutuamente, a favor de las y los demás, los obstáculos pueden ser superados y la desigu</w:t>
      </w:r>
      <w:r w:rsidR="00C26CF6" w:rsidRPr="006A0813">
        <w:rPr>
          <w:rFonts w:ascii="Montserrat" w:eastAsia="Times New Roman" w:hAnsi="Montserrat" w:cstheme="minorHAnsi"/>
        </w:rPr>
        <w:t>aldad convertida en igualdad.</w:t>
      </w:r>
    </w:p>
    <w:p w14:paraId="5880F56E" w14:textId="77777777" w:rsidR="00C26CF6" w:rsidRPr="006A0813" w:rsidRDefault="00C26CF6" w:rsidP="006A0813">
      <w:pPr>
        <w:spacing w:after="0" w:line="240" w:lineRule="auto"/>
        <w:jc w:val="both"/>
        <w:rPr>
          <w:rFonts w:ascii="Montserrat" w:eastAsia="Times New Roman" w:hAnsi="Montserrat" w:cstheme="minorHAnsi"/>
          <w:b/>
        </w:rPr>
      </w:pPr>
    </w:p>
    <w:p w14:paraId="0B13F688" w14:textId="79D7B2E9" w:rsidR="008C0D6E" w:rsidRPr="006A0813" w:rsidRDefault="00C26CF6" w:rsidP="006A0813">
      <w:pPr>
        <w:spacing w:after="0" w:line="240" w:lineRule="auto"/>
        <w:jc w:val="both"/>
        <w:rPr>
          <w:rFonts w:ascii="Montserrat" w:hAnsi="Montserrat" w:cstheme="minorHAnsi"/>
        </w:rPr>
      </w:pPr>
      <w:r w:rsidRPr="006A0813">
        <w:rPr>
          <w:rFonts w:ascii="Montserrat" w:eastAsia="Times New Roman" w:hAnsi="Montserrat" w:cstheme="minorHAnsi"/>
        </w:rPr>
        <w:t>Es decir, c</w:t>
      </w:r>
      <w:r w:rsidR="008C0D6E" w:rsidRPr="006A0813">
        <w:rPr>
          <w:rFonts w:ascii="Montserrat" w:eastAsia="Times New Roman" w:hAnsi="Montserrat" w:cstheme="minorHAnsi"/>
        </w:rPr>
        <w:t xml:space="preserve">ada uno de los problemas es un reto que </w:t>
      </w:r>
      <w:r w:rsidRPr="006A0813">
        <w:rPr>
          <w:rFonts w:ascii="Montserrat" w:eastAsia="Times New Roman" w:hAnsi="Montserrat" w:cstheme="minorHAnsi"/>
        </w:rPr>
        <w:t xml:space="preserve">se </w:t>
      </w:r>
      <w:r w:rsidR="008C0D6E" w:rsidRPr="006A0813">
        <w:rPr>
          <w:rFonts w:ascii="Montserrat" w:eastAsia="Times New Roman" w:hAnsi="Montserrat" w:cstheme="minorHAnsi"/>
        </w:rPr>
        <w:t xml:space="preserve">debe enfrentar como sociedad, algunos corresponden a las autoridades; los que </w:t>
      </w:r>
      <w:r w:rsidRPr="006A0813">
        <w:rPr>
          <w:rFonts w:ascii="Montserrat" w:eastAsia="Times New Roman" w:hAnsi="Montserrat" w:cstheme="minorHAnsi"/>
        </w:rPr>
        <w:t xml:space="preserve">te </w:t>
      </w:r>
      <w:r w:rsidR="008C0D6E" w:rsidRPr="006A0813">
        <w:rPr>
          <w:rFonts w:ascii="Montserrat" w:eastAsia="Times New Roman" w:hAnsi="Montserrat" w:cstheme="minorHAnsi"/>
        </w:rPr>
        <w:t xml:space="preserve">corresponden están vinculados a </w:t>
      </w:r>
      <w:r w:rsidRPr="006A0813">
        <w:rPr>
          <w:rFonts w:ascii="Montserrat" w:eastAsia="Times New Roman" w:hAnsi="Montserrat" w:cstheme="minorHAnsi"/>
        </w:rPr>
        <w:t>tu</w:t>
      </w:r>
      <w:r w:rsidR="008C0D6E" w:rsidRPr="006A0813">
        <w:rPr>
          <w:rFonts w:ascii="Montserrat" w:eastAsia="Times New Roman" w:hAnsi="Montserrat" w:cstheme="minorHAnsi"/>
        </w:rPr>
        <w:t xml:space="preserve"> actitud, para exigir un trato igualitario.</w:t>
      </w:r>
      <w:r w:rsidR="008C0D6E" w:rsidRPr="006A0813">
        <w:rPr>
          <w:rFonts w:ascii="Montserrat" w:hAnsi="Montserrat" w:cstheme="minorHAnsi"/>
          <w:bCs/>
        </w:rPr>
        <w:t xml:space="preserve"> ¿Qué se puede hacer para que haya mayor igualdad?</w:t>
      </w:r>
      <w:r w:rsidR="008C0D6E" w:rsidRPr="006A0813">
        <w:rPr>
          <w:rFonts w:ascii="Montserrat" w:hAnsi="Montserrat" w:cstheme="minorHAnsi"/>
        </w:rPr>
        <w:t xml:space="preserve"> Las siguientes son algunas acciones que p</w:t>
      </w:r>
      <w:r w:rsidR="00D20572" w:rsidRPr="006A0813">
        <w:rPr>
          <w:rFonts w:ascii="Montserrat" w:hAnsi="Montserrat" w:cstheme="minorHAnsi"/>
        </w:rPr>
        <w:t>uedes</w:t>
      </w:r>
      <w:r w:rsidR="008C0D6E" w:rsidRPr="006A0813">
        <w:rPr>
          <w:rFonts w:ascii="Montserrat" w:hAnsi="Montserrat" w:cstheme="minorHAnsi"/>
        </w:rPr>
        <w:t xml:space="preserve"> emprender a favor de la igualdad.</w:t>
      </w:r>
      <w:r w:rsidR="00D20572" w:rsidRPr="006A0813">
        <w:rPr>
          <w:rFonts w:ascii="Montserrat" w:hAnsi="Montserrat" w:cstheme="minorHAnsi"/>
        </w:rPr>
        <w:t xml:space="preserve"> Observa el siguiente video del minuto 04:22 </w:t>
      </w:r>
      <w:r w:rsidR="006A0813" w:rsidRPr="006A0813">
        <w:rPr>
          <w:rFonts w:ascii="Montserrat" w:hAnsi="Montserrat" w:cstheme="minorHAnsi"/>
        </w:rPr>
        <w:t>a</w:t>
      </w:r>
      <w:r w:rsidR="00D20572" w:rsidRPr="006A0813">
        <w:rPr>
          <w:rFonts w:ascii="Montserrat" w:hAnsi="Montserrat" w:cstheme="minorHAnsi"/>
        </w:rPr>
        <w:t xml:space="preserve"> 04:57.</w:t>
      </w:r>
    </w:p>
    <w:p w14:paraId="17E57788" w14:textId="6A11F119" w:rsidR="008C0D6E" w:rsidRPr="006A0813" w:rsidRDefault="008C0D6E" w:rsidP="006A0813">
      <w:pPr>
        <w:spacing w:after="0" w:line="240" w:lineRule="auto"/>
        <w:jc w:val="both"/>
        <w:rPr>
          <w:rFonts w:ascii="Montserrat" w:hAnsi="Montserrat" w:cstheme="minorHAnsi"/>
        </w:rPr>
      </w:pPr>
    </w:p>
    <w:p w14:paraId="75972EA5" w14:textId="77777777" w:rsidR="00D20572" w:rsidRPr="006A0813" w:rsidRDefault="00D20572" w:rsidP="006A0813">
      <w:pPr>
        <w:pStyle w:val="Prrafodelista"/>
        <w:numPr>
          <w:ilvl w:val="0"/>
          <w:numId w:val="27"/>
        </w:numPr>
        <w:spacing w:after="0" w:line="240" w:lineRule="auto"/>
        <w:jc w:val="both"/>
        <w:rPr>
          <w:rFonts w:ascii="Montserrat" w:hAnsi="Montserrat" w:cstheme="minorHAnsi"/>
          <w:lang w:val="es-MX"/>
        </w:rPr>
      </w:pPr>
      <w:r w:rsidRPr="006A0813">
        <w:rPr>
          <w:rFonts w:ascii="Montserrat" w:hAnsi="Montserrat" w:cstheme="minorHAnsi"/>
          <w:b/>
          <w:lang w:val="es-MX"/>
        </w:rPr>
        <w:t>Reconocemos la violencia de género</w:t>
      </w:r>
    </w:p>
    <w:p w14:paraId="4D5B3B0D" w14:textId="4CA061BB" w:rsidR="00D20572" w:rsidRPr="006A0813" w:rsidRDefault="00B2163F" w:rsidP="006A0813">
      <w:pPr>
        <w:spacing w:after="0" w:line="240" w:lineRule="auto"/>
        <w:ind w:left="360"/>
        <w:jc w:val="both"/>
        <w:rPr>
          <w:rFonts w:ascii="Montserrat" w:hAnsi="Montserrat" w:cstheme="minorHAnsi"/>
        </w:rPr>
      </w:pPr>
      <w:hyperlink r:id="rId19" w:history="1">
        <w:r w:rsidR="006A0813" w:rsidRPr="00704CEA">
          <w:rPr>
            <w:rStyle w:val="Hipervnculo"/>
            <w:rFonts w:ascii="Montserrat" w:hAnsi="Montserrat" w:cstheme="minorHAnsi"/>
          </w:rPr>
          <w:t>https://www.youtube.com/watch?v=yEMbODdPEwI</w:t>
        </w:r>
      </w:hyperlink>
    </w:p>
    <w:p w14:paraId="3E093457" w14:textId="77777777" w:rsidR="00D20572" w:rsidRPr="006A0813" w:rsidRDefault="00D20572" w:rsidP="006A0813">
      <w:pPr>
        <w:spacing w:after="0" w:line="240" w:lineRule="auto"/>
        <w:jc w:val="both"/>
        <w:rPr>
          <w:rFonts w:ascii="Montserrat" w:hAnsi="Montserrat" w:cstheme="minorHAnsi"/>
        </w:rPr>
      </w:pPr>
    </w:p>
    <w:p w14:paraId="050369E5" w14:textId="72118592"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Tom</w:t>
      </w:r>
      <w:r w:rsidR="00D20572" w:rsidRPr="006A0813">
        <w:rPr>
          <w:rFonts w:ascii="Montserrat" w:hAnsi="Montserrat" w:cstheme="minorHAnsi"/>
        </w:rPr>
        <w:t>a</w:t>
      </w:r>
      <w:r w:rsidRPr="006A0813">
        <w:rPr>
          <w:rFonts w:ascii="Montserrat" w:hAnsi="Montserrat" w:cstheme="minorHAnsi"/>
        </w:rPr>
        <w:t xml:space="preserve"> nota de las acciones sugeridas. En la medida en que las aplique</w:t>
      </w:r>
      <w:r w:rsidR="00D20572" w:rsidRPr="006A0813">
        <w:rPr>
          <w:rFonts w:ascii="Montserrat" w:hAnsi="Montserrat" w:cstheme="minorHAnsi"/>
        </w:rPr>
        <w:t>s</w:t>
      </w:r>
      <w:r w:rsidRPr="006A0813">
        <w:rPr>
          <w:rFonts w:ascii="Montserrat" w:hAnsi="Montserrat" w:cstheme="minorHAnsi"/>
        </w:rPr>
        <w:t xml:space="preserve"> apoyará</w:t>
      </w:r>
      <w:r w:rsidR="00D20572" w:rsidRPr="006A0813">
        <w:rPr>
          <w:rFonts w:ascii="Montserrat" w:hAnsi="Montserrat" w:cstheme="minorHAnsi"/>
        </w:rPr>
        <w:t>s</w:t>
      </w:r>
      <w:r w:rsidRPr="006A0813">
        <w:rPr>
          <w:rFonts w:ascii="Montserrat" w:hAnsi="Montserrat" w:cstheme="minorHAnsi"/>
        </w:rPr>
        <w:t xml:space="preserve"> a la construcción de una sociedad más justa.</w:t>
      </w:r>
    </w:p>
    <w:p w14:paraId="6F023940" w14:textId="77777777" w:rsidR="008C0D6E" w:rsidRPr="006A0813" w:rsidRDefault="008C0D6E" w:rsidP="006A0813">
      <w:pPr>
        <w:spacing w:after="0" w:line="240" w:lineRule="auto"/>
        <w:jc w:val="both"/>
        <w:rPr>
          <w:rFonts w:ascii="Montserrat" w:hAnsi="Montserrat" w:cstheme="minorHAnsi"/>
        </w:rPr>
      </w:pPr>
    </w:p>
    <w:p w14:paraId="435B3BE5" w14:textId="76F43A74" w:rsidR="008C0D6E" w:rsidRPr="006A0813" w:rsidRDefault="008C0D6E" w:rsidP="006A0813">
      <w:pPr>
        <w:spacing w:after="0" w:line="240" w:lineRule="auto"/>
        <w:jc w:val="both"/>
        <w:rPr>
          <w:rFonts w:ascii="Montserrat" w:hAnsi="Montserrat" w:cstheme="minorHAnsi"/>
        </w:rPr>
      </w:pPr>
      <w:r w:rsidRPr="006A0813">
        <w:rPr>
          <w:rFonts w:ascii="Montserrat" w:hAnsi="Montserrat" w:cstheme="minorHAnsi"/>
        </w:rPr>
        <w:t>Entre las premisas revisadas al principio de la</w:t>
      </w:r>
      <w:r w:rsidR="00D20572" w:rsidRPr="006A0813">
        <w:rPr>
          <w:rFonts w:ascii="Montserrat" w:hAnsi="Montserrat" w:cstheme="minorHAnsi"/>
        </w:rPr>
        <w:t xml:space="preserve"> sesión, quizá alguna de ellas t</w:t>
      </w:r>
      <w:r w:rsidRPr="006A0813">
        <w:rPr>
          <w:rFonts w:ascii="Montserrat" w:hAnsi="Montserrat" w:cstheme="minorHAnsi"/>
        </w:rPr>
        <w:t>e resulte más clara después de lo dicho hasta este momento. ¿Qué piensa</w:t>
      </w:r>
      <w:r w:rsidR="00D20572" w:rsidRPr="006A0813">
        <w:rPr>
          <w:rFonts w:ascii="Montserrat" w:hAnsi="Montserrat" w:cstheme="minorHAnsi"/>
        </w:rPr>
        <w:t>s</w:t>
      </w:r>
      <w:r w:rsidRPr="006A0813">
        <w:rPr>
          <w:rFonts w:ascii="Montserrat" w:hAnsi="Montserrat" w:cstheme="minorHAnsi"/>
        </w:rPr>
        <w:t xml:space="preserve"> ahora de cada una de ellas? Revis</w:t>
      </w:r>
      <w:r w:rsidR="00D20572" w:rsidRPr="006A0813">
        <w:rPr>
          <w:rFonts w:ascii="Montserrat" w:hAnsi="Montserrat" w:cstheme="minorHAnsi"/>
        </w:rPr>
        <w:t>a</w:t>
      </w:r>
      <w:r w:rsidRPr="006A0813">
        <w:rPr>
          <w:rFonts w:ascii="Montserrat" w:hAnsi="Montserrat" w:cstheme="minorHAnsi"/>
        </w:rPr>
        <w:t xml:space="preserve"> cada una:</w:t>
      </w:r>
    </w:p>
    <w:p w14:paraId="1273765E" w14:textId="77777777" w:rsidR="00D20572" w:rsidRPr="006A0813" w:rsidRDefault="00D20572" w:rsidP="006A0813">
      <w:pPr>
        <w:spacing w:after="0" w:line="240" w:lineRule="auto"/>
        <w:jc w:val="both"/>
        <w:rPr>
          <w:rFonts w:ascii="Montserrat" w:hAnsi="Montserrat" w:cstheme="minorHAnsi"/>
        </w:rPr>
      </w:pPr>
    </w:p>
    <w:p w14:paraId="1E158C8C" w14:textId="77777777" w:rsidR="008C0D6E" w:rsidRPr="006A0813" w:rsidRDefault="008C0D6E" w:rsidP="006A0813">
      <w:pPr>
        <w:pStyle w:val="Prrafodelista"/>
        <w:numPr>
          <w:ilvl w:val="0"/>
          <w:numId w:val="25"/>
        </w:numPr>
        <w:spacing w:after="0" w:line="240" w:lineRule="auto"/>
        <w:ind w:left="884" w:hanging="425"/>
        <w:jc w:val="both"/>
        <w:rPr>
          <w:rFonts w:ascii="Montserrat" w:hAnsi="Montserrat" w:cstheme="minorHAnsi"/>
          <w:bCs/>
          <w:lang w:val="es-MX"/>
        </w:rPr>
      </w:pPr>
      <w:r w:rsidRPr="006A0813">
        <w:rPr>
          <w:rFonts w:ascii="Montserrat" w:hAnsi="Montserrat" w:cstheme="minorHAnsi"/>
          <w:bCs/>
          <w:lang w:val="es-MX"/>
        </w:rPr>
        <w:t>La desigualdad pone de manifiesto varias formas de injusticia.</w:t>
      </w:r>
    </w:p>
    <w:p w14:paraId="3BBD8DDB" w14:textId="77777777" w:rsidR="008C0D6E" w:rsidRPr="006A0813" w:rsidRDefault="008C0D6E" w:rsidP="006A0813">
      <w:pPr>
        <w:pStyle w:val="Prrafodelista"/>
        <w:numPr>
          <w:ilvl w:val="0"/>
          <w:numId w:val="25"/>
        </w:numPr>
        <w:spacing w:after="0" w:line="240" w:lineRule="auto"/>
        <w:ind w:left="884"/>
        <w:jc w:val="both"/>
        <w:rPr>
          <w:rFonts w:ascii="Montserrat" w:hAnsi="Montserrat" w:cstheme="minorHAnsi"/>
          <w:bCs/>
          <w:lang w:val="es-MX"/>
        </w:rPr>
      </w:pPr>
      <w:r w:rsidRPr="006A0813">
        <w:rPr>
          <w:rFonts w:ascii="Montserrat" w:hAnsi="Montserrat" w:cstheme="minorHAnsi"/>
          <w:bCs/>
          <w:lang w:val="es-MX"/>
        </w:rPr>
        <w:t>La igualdad no se podría construir en la sociedad sin el apoyo de leyes que la demanden.</w:t>
      </w:r>
    </w:p>
    <w:p w14:paraId="71F7F0D5" w14:textId="7290C24C" w:rsidR="008C0D6E" w:rsidRPr="006A0813" w:rsidRDefault="008C0D6E" w:rsidP="006A0813">
      <w:pPr>
        <w:pStyle w:val="Prrafodelista"/>
        <w:numPr>
          <w:ilvl w:val="0"/>
          <w:numId w:val="25"/>
        </w:numPr>
        <w:spacing w:after="0" w:line="240" w:lineRule="auto"/>
        <w:ind w:left="884"/>
        <w:jc w:val="both"/>
        <w:rPr>
          <w:rFonts w:ascii="Montserrat" w:hAnsi="Montserrat" w:cstheme="minorHAnsi"/>
          <w:bCs/>
          <w:lang w:val="es-MX"/>
        </w:rPr>
      </w:pPr>
      <w:r w:rsidRPr="006A0813">
        <w:rPr>
          <w:rFonts w:ascii="Montserrat" w:hAnsi="Montserrat" w:cstheme="minorHAnsi"/>
          <w:bCs/>
          <w:lang w:val="es-MX"/>
        </w:rPr>
        <w:t>La igualdad nos beneficia a todas y todos.</w:t>
      </w:r>
    </w:p>
    <w:p w14:paraId="367AC8C2" w14:textId="77777777" w:rsidR="00D20572" w:rsidRPr="006A0813" w:rsidRDefault="00D20572" w:rsidP="006A0813">
      <w:pPr>
        <w:spacing w:after="0" w:line="240" w:lineRule="auto"/>
        <w:jc w:val="both"/>
        <w:rPr>
          <w:rFonts w:ascii="Montserrat" w:hAnsi="Montserrat" w:cstheme="minorHAnsi"/>
          <w:bCs/>
        </w:rPr>
      </w:pPr>
    </w:p>
    <w:p w14:paraId="4FDF1942" w14:textId="7434D7F8" w:rsidR="008C0D6E" w:rsidRPr="006A0813" w:rsidRDefault="00D20572" w:rsidP="006A0813">
      <w:pPr>
        <w:spacing w:after="0" w:line="240" w:lineRule="auto"/>
        <w:jc w:val="both"/>
        <w:rPr>
          <w:rFonts w:ascii="Montserrat" w:hAnsi="Montserrat" w:cstheme="minorHAnsi"/>
        </w:rPr>
      </w:pPr>
      <w:r w:rsidRPr="006A0813">
        <w:rPr>
          <w:rFonts w:ascii="Montserrat" w:hAnsi="Montserrat" w:cstheme="minorHAnsi"/>
        </w:rPr>
        <w:t>Este conjunto de</w:t>
      </w:r>
      <w:r w:rsidR="008C0D6E" w:rsidRPr="006A0813">
        <w:rPr>
          <w:rFonts w:ascii="Montserrat" w:hAnsi="Montserrat" w:cstheme="minorHAnsi"/>
        </w:rPr>
        <w:t xml:space="preserve"> reflexiones </w:t>
      </w:r>
      <w:r w:rsidRPr="006A0813">
        <w:rPr>
          <w:rFonts w:ascii="Montserrat" w:hAnsi="Montserrat" w:cstheme="minorHAnsi"/>
        </w:rPr>
        <w:t xml:space="preserve">debe </w:t>
      </w:r>
      <w:r w:rsidR="008C0D6E" w:rsidRPr="006A0813">
        <w:rPr>
          <w:rFonts w:ascii="Montserrat" w:hAnsi="Montserrat" w:cstheme="minorHAnsi"/>
        </w:rPr>
        <w:t>prom</w:t>
      </w:r>
      <w:r w:rsidRPr="006A0813">
        <w:rPr>
          <w:rFonts w:ascii="Montserrat" w:hAnsi="Montserrat" w:cstheme="minorHAnsi"/>
        </w:rPr>
        <w:t>over que te c</w:t>
      </w:r>
      <w:r w:rsidR="008C0D6E" w:rsidRPr="006A0813">
        <w:rPr>
          <w:rFonts w:ascii="Montserrat" w:hAnsi="Montserrat" w:cstheme="minorHAnsi"/>
        </w:rPr>
        <w:t>onvierta</w:t>
      </w:r>
      <w:r w:rsidRPr="006A0813">
        <w:rPr>
          <w:rFonts w:ascii="Montserrat" w:hAnsi="Montserrat" w:cstheme="minorHAnsi"/>
        </w:rPr>
        <w:t>s</w:t>
      </w:r>
      <w:r w:rsidR="008C0D6E" w:rsidRPr="006A0813">
        <w:rPr>
          <w:rFonts w:ascii="Montserrat" w:hAnsi="Montserrat" w:cstheme="minorHAnsi"/>
        </w:rPr>
        <w:t xml:space="preserve"> en defensor</w:t>
      </w:r>
      <w:r w:rsidRPr="006A0813">
        <w:rPr>
          <w:rFonts w:ascii="Montserrat" w:hAnsi="Montserrat" w:cstheme="minorHAnsi"/>
        </w:rPr>
        <w:t xml:space="preserve"> y defensora</w:t>
      </w:r>
      <w:r w:rsidR="008C0D6E" w:rsidRPr="006A0813">
        <w:rPr>
          <w:rFonts w:ascii="Montserrat" w:hAnsi="Montserrat" w:cstheme="minorHAnsi"/>
        </w:rPr>
        <w:t xml:space="preserve"> de la igualdad, que no vean en los privilegios una forma de ser y destacar, y que demanden que las leyes se cumplan.</w:t>
      </w:r>
    </w:p>
    <w:p w14:paraId="3CD8D8CF" w14:textId="77777777" w:rsidR="008C0D6E" w:rsidRPr="006A0813" w:rsidRDefault="008C0D6E" w:rsidP="006A0813">
      <w:pPr>
        <w:spacing w:after="0" w:line="240" w:lineRule="auto"/>
        <w:jc w:val="both"/>
        <w:rPr>
          <w:rFonts w:ascii="Montserrat" w:hAnsi="Montserrat" w:cstheme="minorHAnsi"/>
        </w:rPr>
      </w:pPr>
    </w:p>
    <w:p w14:paraId="63CCEF97" w14:textId="77777777" w:rsidR="006D5371" w:rsidRPr="006A0813" w:rsidRDefault="006D5371" w:rsidP="006A0813">
      <w:pPr>
        <w:spacing w:after="0" w:line="240" w:lineRule="auto"/>
        <w:rPr>
          <w:rFonts w:ascii="Montserrat" w:eastAsia="Times New Roman" w:hAnsi="Montserrat" w:cs="Times New Roman"/>
          <w:bCs/>
          <w:szCs w:val="24"/>
          <w:lang w:eastAsia="es-MX"/>
        </w:rPr>
      </w:pPr>
    </w:p>
    <w:p w14:paraId="35AE5506" w14:textId="77777777" w:rsidR="00730152" w:rsidRDefault="00730152" w:rsidP="00730152">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El reto de hoy:</w:t>
      </w:r>
    </w:p>
    <w:p w14:paraId="413398FC" w14:textId="54831D17" w:rsidR="00675879" w:rsidRPr="006A0813" w:rsidRDefault="00675879" w:rsidP="006A0813">
      <w:pPr>
        <w:spacing w:after="0" w:line="240" w:lineRule="auto"/>
        <w:jc w:val="both"/>
        <w:rPr>
          <w:rFonts w:ascii="Montserrat" w:eastAsia="Arial" w:hAnsi="Montserrat" w:cs="Arial"/>
        </w:rPr>
      </w:pPr>
    </w:p>
    <w:p w14:paraId="515A868D" w14:textId="262FC7E8" w:rsidR="008C0D6E" w:rsidRPr="006A0813" w:rsidRDefault="00D20572" w:rsidP="006A0813">
      <w:pPr>
        <w:spacing w:after="0" w:line="240" w:lineRule="auto"/>
        <w:jc w:val="both"/>
        <w:rPr>
          <w:rFonts w:ascii="Montserrat" w:hAnsi="Montserrat" w:cstheme="minorHAnsi"/>
        </w:rPr>
      </w:pPr>
      <w:r w:rsidRPr="006A0813">
        <w:rPr>
          <w:rFonts w:ascii="Montserrat" w:eastAsia="Arial" w:hAnsi="Montserrat" w:cstheme="minorHAnsi"/>
        </w:rPr>
        <w:t>Con</w:t>
      </w:r>
      <w:r w:rsidR="008C0D6E" w:rsidRPr="006A0813">
        <w:rPr>
          <w:rFonts w:ascii="Montserrat" w:eastAsia="Arial" w:hAnsi="Montserrat" w:cstheme="minorHAnsi"/>
        </w:rPr>
        <w:t xml:space="preserve">sulta </w:t>
      </w:r>
      <w:r w:rsidRPr="006A0813">
        <w:rPr>
          <w:rFonts w:ascii="Montserrat" w:eastAsia="Arial" w:hAnsi="Montserrat" w:cstheme="minorHAnsi"/>
        </w:rPr>
        <w:t>t</w:t>
      </w:r>
      <w:r w:rsidR="008C0D6E" w:rsidRPr="006A0813">
        <w:rPr>
          <w:rFonts w:ascii="Montserrat" w:eastAsia="Arial" w:hAnsi="Montserrat" w:cstheme="minorHAnsi"/>
        </w:rPr>
        <w:t xml:space="preserve">u libro de texto de Formación cívica y ética para saber más acerca de las leyes que promueven </w:t>
      </w:r>
      <w:r w:rsidR="008C0D6E" w:rsidRPr="006A0813">
        <w:rPr>
          <w:rFonts w:ascii="Montserrat" w:hAnsi="Montserrat" w:cstheme="minorHAnsi"/>
        </w:rPr>
        <w:t xml:space="preserve">sociedades más igualitarias. </w:t>
      </w:r>
      <w:r w:rsidRPr="006A0813">
        <w:rPr>
          <w:rFonts w:ascii="Montserrat" w:hAnsi="Montserrat" w:cstheme="minorHAnsi"/>
        </w:rPr>
        <w:t xml:space="preserve">Te </w:t>
      </w:r>
      <w:r w:rsidR="008C0D6E" w:rsidRPr="006A0813">
        <w:rPr>
          <w:rFonts w:ascii="Montserrat" w:hAnsi="Montserrat" w:cstheme="minorHAnsi"/>
        </w:rPr>
        <w:t>corresponde hacer que esas leyes sustenten mejores formas de convivencia y bienestar para todas y todos.</w:t>
      </w:r>
    </w:p>
    <w:p w14:paraId="18E8AD7C" w14:textId="77777777" w:rsidR="008C0D6E" w:rsidRPr="006A0813" w:rsidRDefault="008C0D6E" w:rsidP="006A0813">
      <w:pPr>
        <w:spacing w:after="0" w:line="240" w:lineRule="auto"/>
        <w:rPr>
          <w:rFonts w:ascii="Montserrat" w:eastAsia="Times New Roman" w:hAnsi="Montserrat" w:cs="Times New Roman"/>
          <w:bCs/>
          <w:szCs w:val="24"/>
          <w:lang w:eastAsia="es-MX"/>
        </w:rPr>
      </w:pPr>
    </w:p>
    <w:p w14:paraId="539973AF" w14:textId="77777777" w:rsidR="003A5C91" w:rsidRPr="006A0813" w:rsidRDefault="003A5C91" w:rsidP="006A0813">
      <w:pPr>
        <w:spacing w:after="0" w:line="240" w:lineRule="auto"/>
        <w:jc w:val="both"/>
        <w:rPr>
          <w:rFonts w:ascii="Montserrat" w:eastAsia="Calibri" w:hAnsi="Montserrat" w:cs="Arial"/>
          <w:color w:val="000000" w:themeColor="text1"/>
        </w:rPr>
      </w:pPr>
    </w:p>
    <w:p w14:paraId="28D02C5D" w14:textId="3CEA549B" w:rsidR="00DD1897" w:rsidRPr="006A0813" w:rsidRDefault="00DD1897" w:rsidP="006A0813">
      <w:pPr>
        <w:spacing w:after="0" w:line="240" w:lineRule="auto"/>
        <w:jc w:val="center"/>
        <w:textAlignment w:val="baseline"/>
        <w:rPr>
          <w:rFonts w:ascii="Montserrat" w:eastAsia="Times New Roman" w:hAnsi="Montserrat" w:cs="Times New Roman"/>
          <w:sz w:val="28"/>
          <w:lang w:eastAsia="es-MX"/>
        </w:rPr>
      </w:pPr>
      <w:r w:rsidRPr="006A0813">
        <w:rPr>
          <w:rFonts w:ascii="Montserrat" w:eastAsia="Times New Roman" w:hAnsi="Montserrat" w:cs="Times New Roman"/>
          <w:b/>
          <w:bCs/>
          <w:sz w:val="24"/>
          <w:szCs w:val="20"/>
          <w:lang w:eastAsia="es-MX"/>
        </w:rPr>
        <w:t>¡Buen trabajo!</w:t>
      </w:r>
    </w:p>
    <w:p w14:paraId="5542B2F7" w14:textId="4F70FAA5" w:rsidR="00DD1897" w:rsidRPr="006A0813" w:rsidRDefault="00DD1897" w:rsidP="006A0813">
      <w:pPr>
        <w:spacing w:after="0" w:line="240" w:lineRule="auto"/>
        <w:jc w:val="center"/>
        <w:textAlignment w:val="baseline"/>
        <w:rPr>
          <w:rFonts w:ascii="Montserrat" w:eastAsia="Times New Roman" w:hAnsi="Montserrat" w:cs="Times New Roman"/>
          <w:sz w:val="28"/>
          <w:lang w:eastAsia="es-MX"/>
        </w:rPr>
      </w:pPr>
    </w:p>
    <w:p w14:paraId="7AD89CFF" w14:textId="1EE123F6" w:rsidR="00DD1897" w:rsidRDefault="00522EE0" w:rsidP="006A0813">
      <w:pPr>
        <w:spacing w:after="0" w:line="240" w:lineRule="auto"/>
        <w:jc w:val="center"/>
        <w:textAlignment w:val="baseline"/>
        <w:rPr>
          <w:rFonts w:ascii="Montserrat" w:eastAsia="Times New Roman" w:hAnsi="Montserrat" w:cs="Times New Roman"/>
          <w:b/>
          <w:bCs/>
          <w:sz w:val="24"/>
          <w:szCs w:val="20"/>
          <w:lang w:eastAsia="es-MX"/>
        </w:rPr>
      </w:pPr>
      <w:r w:rsidRPr="006A0813">
        <w:rPr>
          <w:rFonts w:ascii="Montserrat" w:eastAsia="Times New Roman" w:hAnsi="Montserrat" w:cs="Times New Roman"/>
          <w:b/>
          <w:bCs/>
          <w:sz w:val="24"/>
          <w:szCs w:val="20"/>
          <w:lang w:eastAsia="es-MX"/>
        </w:rPr>
        <w:t>Gracias por tu esfuerzo.</w:t>
      </w:r>
    </w:p>
    <w:p w14:paraId="3E2D65E4" w14:textId="6EAAA747" w:rsidR="006A0813" w:rsidRPr="006A0813" w:rsidRDefault="006A0813" w:rsidP="006A0813">
      <w:pPr>
        <w:spacing w:after="0" w:line="240" w:lineRule="auto"/>
        <w:jc w:val="both"/>
        <w:textAlignment w:val="baseline"/>
        <w:rPr>
          <w:rFonts w:ascii="Montserrat" w:eastAsia="Times New Roman" w:hAnsi="Montserrat" w:cs="Times New Roman"/>
          <w:szCs w:val="18"/>
          <w:lang w:eastAsia="es-MX"/>
        </w:rPr>
      </w:pPr>
    </w:p>
    <w:p w14:paraId="23E04BA0" w14:textId="6EC20447" w:rsidR="006A0813" w:rsidRPr="006A0813" w:rsidRDefault="006A0813" w:rsidP="006A0813">
      <w:pPr>
        <w:spacing w:after="0" w:line="240" w:lineRule="auto"/>
        <w:jc w:val="both"/>
        <w:textAlignment w:val="baseline"/>
        <w:rPr>
          <w:rFonts w:ascii="Montserrat" w:eastAsia="Times New Roman" w:hAnsi="Montserrat" w:cs="Times New Roman"/>
          <w:szCs w:val="18"/>
          <w:lang w:eastAsia="es-MX"/>
        </w:rPr>
      </w:pPr>
    </w:p>
    <w:p w14:paraId="1F95B964" w14:textId="77777777" w:rsidR="006A0813" w:rsidRPr="002827E8" w:rsidRDefault="006A0813" w:rsidP="006A0813">
      <w:pPr>
        <w:spacing w:after="0" w:line="240" w:lineRule="auto"/>
        <w:jc w:val="both"/>
        <w:rPr>
          <w:rFonts w:ascii="Montserrat" w:hAnsi="Montserrat"/>
          <w:b/>
          <w:sz w:val="28"/>
          <w:szCs w:val="28"/>
        </w:rPr>
      </w:pPr>
      <w:bookmarkStart w:id="2" w:name="_Hlk86927594"/>
      <w:r w:rsidRPr="002827E8">
        <w:rPr>
          <w:rFonts w:ascii="Montserrat" w:hAnsi="Montserrat"/>
          <w:b/>
          <w:sz w:val="28"/>
          <w:szCs w:val="28"/>
        </w:rPr>
        <w:t>Para saber más</w:t>
      </w:r>
      <w:r>
        <w:rPr>
          <w:rFonts w:ascii="Montserrat" w:hAnsi="Montserrat"/>
          <w:b/>
          <w:sz w:val="28"/>
          <w:szCs w:val="28"/>
        </w:rPr>
        <w:t>:</w:t>
      </w:r>
    </w:p>
    <w:p w14:paraId="4DF5EA6C" w14:textId="77777777" w:rsidR="006A0813" w:rsidRDefault="006A0813" w:rsidP="006A0813">
      <w:pPr>
        <w:spacing w:after="0" w:line="240" w:lineRule="auto"/>
        <w:jc w:val="both"/>
        <w:rPr>
          <w:rFonts w:ascii="Montserrat" w:hAnsi="Montserrat"/>
        </w:rPr>
      </w:pPr>
      <w:r w:rsidRPr="00DA3066">
        <w:rPr>
          <w:rFonts w:ascii="Montserrat" w:hAnsi="Montserrat"/>
        </w:rPr>
        <w:t>Lecturas</w:t>
      </w:r>
    </w:p>
    <w:p w14:paraId="6E2F1ACE" w14:textId="77777777" w:rsidR="006A0813" w:rsidRPr="00DA3066" w:rsidRDefault="006A0813" w:rsidP="006A0813">
      <w:pPr>
        <w:spacing w:after="0" w:line="240" w:lineRule="auto"/>
        <w:jc w:val="both"/>
        <w:rPr>
          <w:rFonts w:ascii="Montserrat" w:hAnsi="Montserrat"/>
        </w:rPr>
      </w:pPr>
    </w:p>
    <w:p w14:paraId="20244E6B" w14:textId="77777777" w:rsidR="006A0813" w:rsidRDefault="00B2163F" w:rsidP="006A0813">
      <w:pPr>
        <w:spacing w:after="0" w:line="240" w:lineRule="auto"/>
        <w:jc w:val="both"/>
        <w:rPr>
          <w:rFonts w:ascii="Montserrat" w:hAnsi="Montserrat"/>
        </w:rPr>
      </w:pPr>
      <w:hyperlink r:id="rId20" w:history="1">
        <w:r w:rsidR="006A0813" w:rsidRPr="002D25E7">
          <w:rPr>
            <w:rStyle w:val="Hipervnculo"/>
            <w:rFonts w:ascii="Montserrat" w:hAnsi="Montserrat"/>
          </w:rPr>
          <w:t>https://www.conaliteg.sep.gob.mx/secundaria.html</w:t>
        </w:r>
      </w:hyperlink>
      <w:bookmarkEnd w:id="2"/>
    </w:p>
    <w:sectPr w:rsidR="006A081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4538" w14:textId="77777777" w:rsidR="00B2163F" w:rsidRDefault="00B2163F" w:rsidP="00730152">
      <w:pPr>
        <w:spacing w:after="0" w:line="240" w:lineRule="auto"/>
      </w:pPr>
      <w:r>
        <w:separator/>
      </w:r>
    </w:p>
  </w:endnote>
  <w:endnote w:type="continuationSeparator" w:id="0">
    <w:p w14:paraId="2108AEC9" w14:textId="77777777" w:rsidR="00B2163F" w:rsidRDefault="00B2163F" w:rsidP="0073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693D" w14:textId="77777777" w:rsidR="00B2163F" w:rsidRDefault="00B2163F" w:rsidP="00730152">
      <w:pPr>
        <w:spacing w:after="0" w:line="240" w:lineRule="auto"/>
      </w:pPr>
      <w:r>
        <w:separator/>
      </w:r>
    </w:p>
  </w:footnote>
  <w:footnote w:type="continuationSeparator" w:id="0">
    <w:p w14:paraId="50D14956" w14:textId="77777777" w:rsidR="00B2163F" w:rsidRDefault="00B2163F" w:rsidP="0073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5"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C0DE9"/>
    <w:multiLevelType w:val="hybridMultilevel"/>
    <w:tmpl w:val="36549D1C"/>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8"/>
  </w:num>
  <w:num w:numId="5">
    <w:abstractNumId w:val="9"/>
  </w:num>
  <w:num w:numId="6">
    <w:abstractNumId w:val="32"/>
  </w:num>
  <w:num w:numId="7">
    <w:abstractNumId w:val="33"/>
  </w:num>
  <w:num w:numId="8">
    <w:abstractNumId w:val="31"/>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6"/>
  </w:num>
  <w:num w:numId="15">
    <w:abstractNumId w:val="28"/>
  </w:num>
  <w:num w:numId="16">
    <w:abstractNumId w:val="17"/>
  </w:num>
  <w:num w:numId="17">
    <w:abstractNumId w:val="12"/>
  </w:num>
  <w:num w:numId="18">
    <w:abstractNumId w:val="29"/>
  </w:num>
  <w:num w:numId="19">
    <w:abstractNumId w:val="22"/>
  </w:num>
  <w:num w:numId="20">
    <w:abstractNumId w:val="15"/>
  </w:num>
  <w:num w:numId="21">
    <w:abstractNumId w:val="34"/>
  </w:num>
  <w:num w:numId="22">
    <w:abstractNumId w:val="24"/>
  </w:num>
  <w:num w:numId="23">
    <w:abstractNumId w:val="13"/>
  </w:num>
  <w:num w:numId="24">
    <w:abstractNumId w:val="19"/>
  </w:num>
  <w:num w:numId="25">
    <w:abstractNumId w:val="14"/>
  </w:num>
  <w:num w:numId="26">
    <w:abstractNumId w:val="21"/>
  </w:num>
  <w:num w:numId="27">
    <w:abstractNumId w:val="10"/>
  </w:num>
  <w:num w:numId="28">
    <w:abstractNumId w:val="7"/>
  </w:num>
  <w:num w:numId="29">
    <w:abstractNumId w:val="25"/>
  </w:num>
  <w:num w:numId="30">
    <w:abstractNumId w:val="26"/>
  </w:num>
  <w:num w:numId="31">
    <w:abstractNumId w:val="5"/>
  </w:num>
  <w:num w:numId="32">
    <w:abstractNumId w:val="30"/>
  </w:num>
  <w:num w:numId="33">
    <w:abstractNumId w:val="1"/>
  </w:num>
  <w:num w:numId="34">
    <w:abstractNumId w:val="11"/>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20C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2B60"/>
    <w:rsid w:val="001E4D84"/>
    <w:rsid w:val="001F0E2B"/>
    <w:rsid w:val="001F44FA"/>
    <w:rsid w:val="00202FA2"/>
    <w:rsid w:val="00206516"/>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0813"/>
    <w:rsid w:val="006A5490"/>
    <w:rsid w:val="006A70EE"/>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152"/>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D6399"/>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52B0"/>
    <w:rsid w:val="00B10BD1"/>
    <w:rsid w:val="00B14CE3"/>
    <w:rsid w:val="00B200B3"/>
    <w:rsid w:val="00B2163F"/>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171CFDDD"/>
    <w:rsid w:val="505941D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 w:type="character" w:styleId="Mencinsinresolver">
    <w:name w:val="Unresolved Mention"/>
    <w:basedOn w:val="Fuentedeprrafopredeter"/>
    <w:uiPriority w:val="99"/>
    <w:semiHidden/>
    <w:unhideWhenUsed/>
    <w:rsid w:val="006A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415787841">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iceLlHMj4" TargetMode="External"/><Relationship Id="rId13" Type="http://schemas.openxmlformats.org/officeDocument/2006/relationships/hyperlink" Target="http://www.diputados.gob.mx/LeyesBiblio/ref/lgimh.htm" TargetMode="External"/><Relationship Id="rId18" Type="http://schemas.openxmlformats.org/officeDocument/2006/relationships/hyperlink" Target="https://youtu.be/wn_IQLeDA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putados.gob.mx/LeyesBiblio/ref/lgdnna.htm" TargetMode="External"/><Relationship Id="rId17" Type="http://schemas.openxmlformats.org/officeDocument/2006/relationships/hyperlink" Target="https://youtu.be/wn_IQLeDAEM" TargetMode="External"/><Relationship Id="rId2" Type="http://schemas.openxmlformats.org/officeDocument/2006/relationships/numbering" Target="numbering.xml"/><Relationship Id="rId16" Type="http://schemas.openxmlformats.org/officeDocument/2006/relationships/hyperlink" Target="https://www.youtube.com/watch?v=yEMbODdPEwI" TargetMode="External"/><Relationship Id="rId20"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ref/lgamvlv.htm" TargetMode="External"/><Relationship Id="rId5" Type="http://schemas.openxmlformats.org/officeDocument/2006/relationships/webSettings" Target="webSettings.xml"/><Relationship Id="rId15" Type="http://schemas.openxmlformats.org/officeDocument/2006/relationships/hyperlink" Target="https://www.youtube.com/watch?v=nEHaHyRBqyc" TargetMode="External"/><Relationship Id="rId10" Type="http://schemas.openxmlformats.org/officeDocument/2006/relationships/hyperlink" Target="http://www.diputados.gob.mx/LeyesBiblio/ref/lfped.htm" TargetMode="External"/><Relationship Id="rId19" Type="http://schemas.openxmlformats.org/officeDocument/2006/relationships/hyperlink" Target="https://www.youtube.com/watch?v=yEMbODdPEwI" TargetMode="External"/><Relationship Id="rId4" Type="http://schemas.openxmlformats.org/officeDocument/2006/relationships/settings" Target="settings.xml"/><Relationship Id="rId9" Type="http://schemas.openxmlformats.org/officeDocument/2006/relationships/hyperlink" Target="https://www.youtube.com/watch?v=Q5NKRc_1hF8" TargetMode="External"/><Relationship Id="rId14" Type="http://schemas.openxmlformats.org/officeDocument/2006/relationships/hyperlink" Target="http://www.diputados.gob.mx/LeyesBiblio/ref/lgipd.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82B4-A7CD-41DB-8AFB-DFF5B73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2178</Words>
  <Characters>11981</Characters>
  <Application>Microsoft Office Word</Application>
  <DocSecurity>0</DocSecurity>
  <Lines>99</Lines>
  <Paragraphs>28</Paragraphs>
  <ScaleCrop>false</ScaleCrop>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2021-01-31T03:25:00Z</dcterms:created>
  <dcterms:modified xsi:type="dcterms:W3CDTF">2022-02-04T22:48:00Z</dcterms:modified>
</cp:coreProperties>
</file>