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10BB" w:rsidR="000742A1" w:rsidP="000742A1" w:rsidRDefault="000742A1" w14:paraId="1A110BE3"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B10BB">
        <w:rPr>
          <w:rFonts w:ascii="Montserrat" w:hAnsi="Montserrat" w:cstheme="minorBidi"/>
          <w:b/>
          <w:color w:val="000000" w:themeColor="text1"/>
          <w:kern w:val="24"/>
          <w:sz w:val="48"/>
          <w:szCs w:val="48"/>
        </w:rPr>
        <w:t>Lunes</w:t>
      </w:r>
    </w:p>
    <w:p w:rsidRPr="00CB10BB" w:rsidR="000742A1" w:rsidP="000742A1" w:rsidRDefault="0024037D" w14:paraId="1B01D284" w14:textId="6EED4C1B">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20</w:t>
      </w:r>
    </w:p>
    <w:p w:rsidRPr="00CB10BB" w:rsidR="000742A1" w:rsidP="000742A1" w:rsidRDefault="000742A1" w14:paraId="2FF5DDA2" w14:textId="72A1CD3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B10BB">
        <w:rPr>
          <w:rFonts w:ascii="Montserrat" w:hAnsi="Montserrat" w:cstheme="minorBidi"/>
          <w:b/>
          <w:color w:val="000000" w:themeColor="text1"/>
          <w:kern w:val="24"/>
          <w:sz w:val="48"/>
          <w:szCs w:val="48"/>
        </w:rPr>
        <w:t xml:space="preserve">de </w:t>
      </w:r>
      <w:r w:rsidR="0024037D">
        <w:rPr>
          <w:rFonts w:ascii="Montserrat" w:hAnsi="Montserrat" w:cstheme="minorBidi"/>
          <w:b/>
          <w:color w:val="000000" w:themeColor="text1"/>
          <w:kern w:val="24"/>
          <w:sz w:val="48"/>
          <w:szCs w:val="48"/>
        </w:rPr>
        <w:t>s</w:t>
      </w:r>
      <w:r w:rsidRPr="00CB10BB">
        <w:rPr>
          <w:rFonts w:ascii="Montserrat" w:hAnsi="Montserrat" w:cstheme="minorBidi"/>
          <w:b/>
          <w:color w:val="000000" w:themeColor="text1"/>
          <w:kern w:val="24"/>
          <w:sz w:val="48"/>
          <w:szCs w:val="48"/>
        </w:rPr>
        <w:t>eptiembre</w:t>
      </w:r>
    </w:p>
    <w:p w:rsidRPr="00CB10BB" w:rsidR="000742A1" w:rsidP="000742A1" w:rsidRDefault="000742A1" w14:paraId="064454DD"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CB10BB" w:rsidR="000742A1" w:rsidP="000742A1" w:rsidRDefault="0024037D" w14:paraId="067860EE" w14:textId="23BB8C2C">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Tercero</w:t>
      </w:r>
      <w:r w:rsidRPr="00CB10BB" w:rsidR="000742A1">
        <w:rPr>
          <w:rFonts w:ascii="Montserrat" w:hAnsi="Montserrat" w:cstheme="minorBidi"/>
          <w:b/>
          <w:color w:val="000000" w:themeColor="text1"/>
          <w:kern w:val="24"/>
          <w:sz w:val="52"/>
          <w:szCs w:val="52"/>
        </w:rPr>
        <w:t xml:space="preserve"> de Secundaria</w:t>
      </w:r>
    </w:p>
    <w:p w:rsidRPr="00CB10BB" w:rsidR="000742A1" w:rsidP="000742A1" w:rsidRDefault="000742A1" w14:paraId="532B383E" w14:textId="77777777">
      <w:pPr>
        <w:pStyle w:val="NormalWeb"/>
        <w:spacing w:before="0" w:beforeAutospacing="0" w:after="0" w:afterAutospacing="0"/>
        <w:jc w:val="center"/>
        <w:rPr>
          <w:rFonts w:ascii="Montserrat" w:hAnsi="Montserrat" w:cstheme="minorBidi"/>
          <w:b/>
          <w:color w:val="000000" w:themeColor="text1"/>
          <w:kern w:val="24"/>
          <w:sz w:val="52"/>
          <w:szCs w:val="52"/>
        </w:rPr>
      </w:pPr>
      <w:r w:rsidRPr="00CB10BB">
        <w:rPr>
          <w:rFonts w:ascii="Montserrat" w:hAnsi="Montserrat" w:cstheme="minorBidi"/>
          <w:b/>
          <w:color w:val="000000" w:themeColor="text1"/>
          <w:kern w:val="24"/>
          <w:sz w:val="52"/>
          <w:szCs w:val="52"/>
        </w:rPr>
        <w:t>Historia</w:t>
      </w:r>
    </w:p>
    <w:p w:rsidRPr="009C1574" w:rsidR="000742A1" w:rsidP="000742A1" w:rsidRDefault="000742A1" w14:paraId="3C197BB0" w14:textId="77777777">
      <w:pPr>
        <w:pStyle w:val="NormalWeb"/>
        <w:spacing w:before="0" w:beforeAutospacing="0" w:after="0" w:afterAutospacing="0"/>
        <w:jc w:val="center"/>
        <w:rPr>
          <w:rFonts w:ascii="Montserrat" w:hAnsi="Montserrat" w:cstheme="minorBidi"/>
          <w:color w:val="000000" w:themeColor="text1"/>
          <w:kern w:val="24"/>
          <w:sz w:val="52"/>
          <w:szCs w:val="62"/>
        </w:rPr>
      </w:pPr>
    </w:p>
    <w:p w:rsidRPr="00CB10BB" w:rsidR="000742A1" w:rsidP="000742A1" w:rsidRDefault="000742A1" w14:paraId="38AAEE9F" w14:textId="77777777">
      <w:pPr>
        <w:pStyle w:val="NormalWeb"/>
        <w:spacing w:before="0" w:beforeAutospacing="0" w:after="0" w:afterAutospacing="0"/>
        <w:jc w:val="center"/>
        <w:rPr>
          <w:rFonts w:ascii="Montserrat" w:hAnsi="Montserrat" w:cstheme="minorBidi"/>
          <w:i/>
          <w:color w:val="000000" w:themeColor="text1"/>
          <w:kern w:val="24"/>
          <w:sz w:val="48"/>
          <w:szCs w:val="40"/>
        </w:rPr>
      </w:pPr>
      <w:r w:rsidRPr="00CB10BB">
        <w:rPr>
          <w:rFonts w:ascii="Montserrat" w:hAnsi="Montserrat" w:cstheme="minorBidi"/>
          <w:i/>
          <w:color w:val="000000" w:themeColor="text1"/>
          <w:kern w:val="24"/>
          <w:sz w:val="48"/>
          <w:szCs w:val="40"/>
        </w:rPr>
        <w:t>Un viaje a nuestras raíces</w:t>
      </w:r>
    </w:p>
    <w:p w:rsidRPr="00CB10BB" w:rsidR="000742A1" w:rsidP="000742A1" w:rsidRDefault="000742A1" w14:paraId="109121E1" w14:textId="77777777">
      <w:pPr>
        <w:pStyle w:val="NormalWeb"/>
        <w:spacing w:before="0" w:beforeAutospacing="0" w:after="0" w:afterAutospacing="0"/>
        <w:rPr>
          <w:rFonts w:ascii="Montserrat" w:hAnsi="Montserrat" w:cstheme="minorBidi"/>
          <w:color w:val="000000" w:themeColor="text1"/>
          <w:kern w:val="24"/>
          <w:sz w:val="40"/>
          <w:szCs w:val="40"/>
        </w:rPr>
      </w:pPr>
    </w:p>
    <w:p w:rsidR="000742A1" w:rsidP="000742A1" w:rsidRDefault="000742A1" w14:paraId="2ACD7F98" w14:textId="77777777">
      <w:pPr>
        <w:spacing w:after="0" w:line="240" w:lineRule="auto"/>
        <w:jc w:val="both"/>
        <w:textAlignment w:val="baseline"/>
        <w:rPr>
          <w:rFonts w:ascii="Montserrat" w:hAnsi="Montserrat" w:eastAsia="Times New Roman" w:cs="Times New Roman"/>
          <w:b/>
          <w:i/>
          <w:lang w:eastAsia="es-MX"/>
        </w:rPr>
      </w:pPr>
    </w:p>
    <w:p w:rsidR="000742A1" w:rsidP="000742A1" w:rsidRDefault="000742A1" w14:paraId="28A4AF4E" w14:textId="77777777">
      <w:pPr>
        <w:spacing w:after="0" w:line="240" w:lineRule="auto"/>
        <w:jc w:val="both"/>
        <w:textAlignment w:val="baseline"/>
        <w:rPr>
          <w:rFonts w:ascii="Montserrat" w:hAnsi="Montserrat" w:eastAsia="Times New Roman" w:cs="Times New Roman"/>
          <w:i/>
          <w:lang w:eastAsia="es-MX"/>
        </w:rPr>
      </w:pPr>
      <w:r w:rsidRPr="00B63B72">
        <w:rPr>
          <w:rFonts w:ascii="Montserrat" w:hAnsi="Montserrat" w:eastAsia="Times New Roman" w:cs="Times New Roman"/>
          <w:b/>
          <w:i/>
          <w:lang w:eastAsia="es-MX"/>
        </w:rPr>
        <w:t xml:space="preserve">Aprendizaje esperado: </w:t>
      </w:r>
      <w:r w:rsidRPr="00B63B72">
        <w:rPr>
          <w:rFonts w:ascii="Montserrat" w:hAnsi="Montserrat" w:eastAsia="Times New Roman" w:cs="Times New Roman"/>
          <w:i/>
          <w:lang w:eastAsia="es-MX"/>
        </w:rPr>
        <w:t>Organiza por etapas y cronológicamente hechos y procesos del México Prehispánico, de la Conquista y del Virreinato.</w:t>
      </w:r>
    </w:p>
    <w:p w:rsidR="0024037D" w:rsidP="000742A1" w:rsidRDefault="0024037D" w14:paraId="4A498439" w14:textId="77777777">
      <w:pPr>
        <w:spacing w:after="0" w:line="240" w:lineRule="auto"/>
        <w:jc w:val="both"/>
        <w:textAlignment w:val="baseline"/>
        <w:rPr>
          <w:rFonts w:ascii="Montserrat" w:hAnsi="Montserrat" w:eastAsia="Times New Roman" w:cs="Times New Roman"/>
          <w:b/>
          <w:i/>
          <w:lang w:eastAsia="es-MX"/>
        </w:rPr>
      </w:pPr>
    </w:p>
    <w:p w:rsidRPr="00CB10BB" w:rsidR="000742A1" w:rsidP="000742A1" w:rsidRDefault="000742A1" w14:paraId="50E608F2" w14:textId="6CFD3E3C">
      <w:pPr>
        <w:spacing w:after="0" w:line="240" w:lineRule="auto"/>
        <w:jc w:val="both"/>
        <w:textAlignment w:val="baseline"/>
        <w:rPr>
          <w:rFonts w:ascii="Montserrat" w:hAnsi="Montserrat" w:eastAsia="Times New Roman" w:cs="Times New Roman"/>
          <w:i/>
          <w:lang w:eastAsia="es-MX"/>
        </w:rPr>
      </w:pPr>
      <w:r w:rsidRPr="00B63B72">
        <w:rPr>
          <w:rFonts w:ascii="Montserrat" w:hAnsi="Montserrat" w:eastAsia="Times New Roman" w:cs="Times New Roman"/>
          <w:b/>
          <w:i/>
          <w:lang w:eastAsia="es-MX"/>
        </w:rPr>
        <w:t xml:space="preserve">Énfasis: </w:t>
      </w:r>
      <w:r w:rsidRPr="00B63B72">
        <w:rPr>
          <w:rFonts w:ascii="Montserrat" w:hAnsi="Montserrat" w:eastAsia="Times New Roman" w:cs="Times New Roman"/>
          <w:i/>
          <w:lang w:eastAsia="es-MX"/>
        </w:rPr>
        <w:t>Organizar temporalmente los principales procesos del México Antiguo 2500 a.n.e. hasta el fin del Virreinato de la Nueva España (1821)</w:t>
      </w:r>
      <w:r>
        <w:rPr>
          <w:rFonts w:ascii="Montserrat" w:hAnsi="Montserrat" w:eastAsia="Times New Roman" w:cs="Times New Roman"/>
          <w:i/>
          <w:lang w:eastAsia="es-MX"/>
        </w:rPr>
        <w:t>.</w:t>
      </w:r>
    </w:p>
    <w:p w:rsidRPr="00CB10BB" w:rsidR="000742A1" w:rsidP="000742A1" w:rsidRDefault="000742A1" w14:paraId="23F1FBF1" w14:textId="77777777">
      <w:pPr>
        <w:spacing w:after="0" w:line="240" w:lineRule="auto"/>
        <w:jc w:val="both"/>
        <w:textAlignment w:val="baseline"/>
        <w:rPr>
          <w:rFonts w:ascii="Montserrat" w:hAnsi="Montserrat" w:eastAsia="Times New Roman" w:cs="Times New Roman"/>
          <w:lang w:eastAsia="es-MX"/>
        </w:rPr>
      </w:pPr>
    </w:p>
    <w:p w:rsidRPr="00CB10BB" w:rsidR="000742A1" w:rsidP="000742A1" w:rsidRDefault="000742A1" w14:paraId="155AFFBB" w14:textId="77777777">
      <w:pPr>
        <w:spacing w:after="0" w:line="240" w:lineRule="auto"/>
        <w:jc w:val="both"/>
        <w:textAlignment w:val="baseline"/>
        <w:rPr>
          <w:rFonts w:ascii="Montserrat" w:hAnsi="Montserrat"/>
          <w:color w:val="000000" w:themeColor="text1"/>
          <w:kern w:val="24"/>
          <w:szCs w:val="40"/>
        </w:rPr>
      </w:pPr>
    </w:p>
    <w:p w:rsidRPr="00CB10BB" w:rsidR="000742A1" w:rsidP="000742A1" w:rsidRDefault="000742A1" w14:paraId="5F115EBB" w14:textId="524FC9AF">
      <w:pPr>
        <w:spacing w:after="0" w:line="240" w:lineRule="auto"/>
        <w:textAlignment w:val="baseline"/>
        <w:rPr>
          <w:rFonts w:ascii="Montserrat" w:hAnsi="Montserrat" w:eastAsia="Times New Roman" w:cs="Times New Roman"/>
          <w:b/>
          <w:bCs/>
          <w:sz w:val="28"/>
          <w:szCs w:val="24"/>
          <w:lang w:eastAsia="es-MX"/>
        </w:rPr>
      </w:pPr>
      <w:r w:rsidRPr="00CB10BB">
        <w:rPr>
          <w:rFonts w:ascii="Montserrat" w:hAnsi="Montserrat" w:eastAsia="Times New Roman" w:cs="Times New Roman"/>
          <w:b/>
          <w:bCs/>
          <w:sz w:val="28"/>
          <w:szCs w:val="24"/>
          <w:lang w:eastAsia="es-MX"/>
        </w:rPr>
        <w:t>¿Qué vamos aprender?</w:t>
      </w:r>
    </w:p>
    <w:p w:rsidRPr="00CB10BB" w:rsidR="000742A1" w:rsidP="000742A1" w:rsidRDefault="000742A1" w14:paraId="386C15CF" w14:textId="77777777">
      <w:pPr>
        <w:spacing w:after="0" w:line="240" w:lineRule="auto"/>
        <w:textAlignment w:val="baseline"/>
        <w:rPr>
          <w:rFonts w:ascii="Montserrat" w:hAnsi="Montserrat" w:eastAsia="Times New Roman" w:cs="Times New Roman"/>
          <w:lang w:eastAsia="es-MX"/>
        </w:rPr>
      </w:pPr>
    </w:p>
    <w:p w:rsidRPr="00CB10BB" w:rsidR="000742A1" w:rsidP="000742A1" w:rsidRDefault="000742A1" w14:paraId="258D72ED" w14:textId="77777777">
      <w:pPr>
        <w:spacing w:after="0" w:line="240" w:lineRule="auto"/>
        <w:jc w:val="both"/>
        <w:rPr>
          <w:rFonts w:ascii="Montserrat" w:hAnsi="Montserrat" w:eastAsia="Times New Roman" w:cs="Arial"/>
          <w:iCs/>
          <w:strike/>
          <w:color w:val="000000" w:themeColor="text1"/>
        </w:rPr>
      </w:pPr>
      <w:r w:rsidRPr="00CB10BB">
        <w:rPr>
          <w:rFonts w:ascii="Montserrat" w:hAnsi="Montserrat" w:eastAsia="Times New Roman" w:cs="Arial"/>
          <w:iCs/>
          <w:color w:val="000000" w:themeColor="text1"/>
        </w:rPr>
        <w:t xml:space="preserve">Revisarás los hechos y procesos más relevantes del México Antiguo. Por lo estudiado en los años anteriores, la historia es la memoria de los pueblos, recupera lo sucedido en los diferentes ámbitos, ya sea social, económico, cultural y político, en un tiempo y espacio determinados. </w:t>
      </w:r>
    </w:p>
    <w:p w:rsidRPr="00CB10BB" w:rsidR="000742A1" w:rsidP="000742A1" w:rsidRDefault="000742A1" w14:paraId="3E7EC7F0" w14:textId="77777777">
      <w:pPr>
        <w:spacing w:after="0" w:line="240" w:lineRule="auto"/>
        <w:jc w:val="both"/>
        <w:rPr>
          <w:rFonts w:ascii="Montserrat" w:hAnsi="Montserrat" w:eastAsia="Times New Roman" w:cs="Arial"/>
          <w:iCs/>
          <w:color w:val="000000" w:themeColor="text1"/>
        </w:rPr>
      </w:pPr>
    </w:p>
    <w:p w:rsidRPr="00CB10BB" w:rsidR="000742A1" w:rsidP="000742A1" w:rsidRDefault="000742A1" w14:paraId="20C913DD" w14:textId="74F044AC">
      <w:pPr>
        <w:spacing w:after="0" w:line="240" w:lineRule="auto"/>
        <w:jc w:val="both"/>
        <w:rPr>
          <w:rFonts w:ascii="Montserrat" w:hAnsi="Montserrat" w:eastAsia="Times New Roman" w:cs="Arial"/>
          <w:iCs/>
          <w:color w:val="000000" w:themeColor="text1"/>
        </w:rPr>
      </w:pPr>
      <w:r w:rsidRPr="00CB10BB">
        <w:rPr>
          <w:rFonts w:ascii="Montserrat" w:hAnsi="Montserrat" w:eastAsia="Times New Roman" w:cs="Arial"/>
          <w:iCs/>
          <w:color w:val="000000" w:themeColor="text1"/>
        </w:rPr>
        <w:t>Recuperar la memoria perm</w:t>
      </w:r>
      <w:r>
        <w:rPr>
          <w:rFonts w:ascii="Montserrat" w:hAnsi="Montserrat" w:eastAsia="Times New Roman" w:cs="Arial"/>
          <w:iCs/>
          <w:color w:val="000000" w:themeColor="text1"/>
        </w:rPr>
        <w:t>ite responder preguntas como: ¿L</w:t>
      </w:r>
      <w:r w:rsidRPr="00CB10BB">
        <w:rPr>
          <w:rFonts w:ascii="Montserrat" w:hAnsi="Montserrat" w:eastAsia="Times New Roman" w:cs="Arial"/>
          <w:iCs/>
          <w:color w:val="000000" w:themeColor="text1"/>
        </w:rPr>
        <w:t>a extensión, organización y división del territorio ha sido siempre la misma?</w:t>
      </w:r>
      <w:r>
        <w:rPr>
          <w:rFonts w:ascii="Montserrat" w:hAnsi="Montserrat" w:eastAsia="Times New Roman" w:cs="Arial"/>
          <w:iCs/>
          <w:color w:val="000000" w:themeColor="text1"/>
        </w:rPr>
        <w:t xml:space="preserve"> ¿L</w:t>
      </w:r>
      <w:r w:rsidRPr="00CB10BB">
        <w:rPr>
          <w:rFonts w:ascii="Montserrat" w:hAnsi="Montserrat" w:eastAsia="Times New Roman" w:cs="Arial"/>
          <w:iCs/>
          <w:color w:val="000000" w:themeColor="text1"/>
        </w:rPr>
        <w:t>as formas de vida han sido iguales en</w:t>
      </w:r>
      <w:r w:rsidRPr="00CB10BB">
        <w:rPr>
          <w:rFonts w:ascii="Montserrat" w:hAnsi="Montserrat" w:eastAsia="Times New Roman" w:cs="Arial"/>
          <w:i/>
          <w:color w:val="000000" w:themeColor="text1"/>
        </w:rPr>
        <w:t xml:space="preserve"> </w:t>
      </w:r>
      <w:r>
        <w:rPr>
          <w:rFonts w:ascii="Montserrat" w:hAnsi="Montserrat" w:eastAsia="Times New Roman" w:cs="Arial"/>
          <w:iCs/>
          <w:color w:val="000000" w:themeColor="text1"/>
        </w:rPr>
        <w:t>todo el país? o ¿S</w:t>
      </w:r>
      <w:r w:rsidRPr="00CB10BB">
        <w:rPr>
          <w:rFonts w:ascii="Montserrat" w:hAnsi="Montserrat" w:eastAsia="Times New Roman" w:cs="Arial"/>
          <w:iCs/>
          <w:color w:val="000000" w:themeColor="text1"/>
        </w:rPr>
        <w:t>i la p</w:t>
      </w:r>
      <w:r>
        <w:rPr>
          <w:rFonts w:ascii="Montserrat" w:hAnsi="Montserrat" w:eastAsia="Times New Roman" w:cs="Arial"/>
          <w:iCs/>
          <w:color w:val="000000" w:themeColor="text1"/>
        </w:rPr>
        <w:t>oblación tiene el mismo origen?</w:t>
      </w:r>
      <w:r w:rsidRPr="00CB10BB">
        <w:rPr>
          <w:rFonts w:ascii="Montserrat" w:hAnsi="Montserrat" w:eastAsia="Times New Roman" w:cs="Arial"/>
          <w:iCs/>
          <w:color w:val="000000" w:themeColor="text1"/>
        </w:rPr>
        <w:t xml:space="preserve"> y lo más relevante: las causas de ello.</w:t>
      </w:r>
    </w:p>
    <w:p w:rsidRPr="00CB10BB" w:rsidR="000742A1" w:rsidP="000742A1" w:rsidRDefault="000742A1" w14:paraId="5D0BB84F" w14:textId="77777777">
      <w:pPr>
        <w:spacing w:after="0" w:line="240" w:lineRule="auto"/>
        <w:jc w:val="both"/>
        <w:rPr>
          <w:rFonts w:ascii="Montserrat" w:hAnsi="Montserrat" w:eastAsia="Times New Roman" w:cs="Arial"/>
          <w:iCs/>
          <w:color w:val="000000" w:themeColor="text1"/>
        </w:rPr>
      </w:pPr>
    </w:p>
    <w:p w:rsidRPr="00CB10BB" w:rsidR="000742A1" w:rsidP="000742A1" w:rsidRDefault="000742A1" w14:paraId="25AAA34A" w14:textId="77777777">
      <w:pPr>
        <w:spacing w:after="0" w:line="240" w:lineRule="auto"/>
        <w:jc w:val="both"/>
        <w:rPr>
          <w:rFonts w:ascii="Montserrat" w:hAnsi="Montserrat" w:eastAsia="Times New Roman" w:cs="Arial"/>
          <w:iCs/>
          <w:color w:val="000000" w:themeColor="text1"/>
        </w:rPr>
      </w:pPr>
      <w:r w:rsidRPr="00CB10BB">
        <w:rPr>
          <w:rFonts w:ascii="Montserrat" w:hAnsi="Montserrat" w:eastAsia="Times New Roman" w:cs="Arial"/>
          <w:iCs/>
          <w:color w:val="000000" w:themeColor="text1"/>
        </w:rPr>
        <w:t xml:space="preserve">La historia es la memoria del país, su conocimiento te ayudará a saber cómo era antes, cómo se ha transformado y cómo es ahora. Comprender la Historia es prepararse para comprender el mundo. </w:t>
      </w:r>
    </w:p>
    <w:p w:rsidRPr="00CB10BB" w:rsidR="000742A1" w:rsidP="000742A1" w:rsidRDefault="000742A1" w14:paraId="1E4719A3" w14:textId="77777777">
      <w:pPr>
        <w:spacing w:after="0" w:line="240" w:lineRule="auto"/>
        <w:jc w:val="both"/>
        <w:rPr>
          <w:rFonts w:ascii="Montserrat" w:hAnsi="Montserrat" w:eastAsia="Times New Roman" w:cs="Arial"/>
          <w:iCs/>
          <w:color w:val="000000" w:themeColor="text1"/>
        </w:rPr>
      </w:pPr>
    </w:p>
    <w:p w:rsidRPr="00CB10BB" w:rsidR="000742A1" w:rsidP="000742A1" w:rsidRDefault="000742A1" w14:paraId="28AF4E32" w14:textId="77777777">
      <w:pPr>
        <w:spacing w:after="0" w:line="240" w:lineRule="auto"/>
        <w:jc w:val="both"/>
        <w:rPr>
          <w:rFonts w:ascii="Montserrat" w:hAnsi="Montserrat" w:cs="Arial"/>
          <w:iCs/>
        </w:rPr>
      </w:pPr>
      <w:r w:rsidRPr="00CB10BB">
        <w:rPr>
          <w:rFonts w:ascii="Montserrat" w:hAnsi="Montserrat" w:eastAsia="Times New Roman" w:cs="Arial"/>
          <w:iCs/>
          <w:color w:val="000000" w:themeColor="text1"/>
        </w:rPr>
        <w:t xml:space="preserve">El propósito es </w:t>
      </w:r>
      <w:r w:rsidRPr="00CB10BB">
        <w:rPr>
          <w:rFonts w:ascii="Montserrat" w:hAnsi="Montserrat" w:cs="Arial"/>
          <w:iCs/>
        </w:rPr>
        <w:t>ubicar temporal y espacialmente los principales hechos y procesos del México Antiguo, a partir del año dos mil 500 antes de nuestra era hasta 1519, es decir, las súper áreas culturales del México Antiguo, los horizontes y áreas de Mesoamérica, y las culturas que florecieron en cada uno de ellos.</w:t>
      </w:r>
    </w:p>
    <w:p w:rsidRPr="00CB10BB" w:rsidR="000742A1" w:rsidP="000742A1" w:rsidRDefault="000742A1" w14:paraId="68578EAE" w14:textId="77777777">
      <w:pPr>
        <w:spacing w:after="0" w:line="240" w:lineRule="auto"/>
        <w:jc w:val="both"/>
        <w:rPr>
          <w:rFonts w:ascii="Montserrat" w:hAnsi="Montserrat" w:cs="Arial"/>
          <w:iCs/>
          <w:highlight w:val="yellow"/>
        </w:rPr>
      </w:pPr>
    </w:p>
    <w:p w:rsidRPr="00CB10BB" w:rsidR="000742A1" w:rsidP="000742A1" w:rsidRDefault="000742A1" w14:paraId="0209A419" w14:textId="77777777">
      <w:pPr>
        <w:spacing w:after="0" w:line="240" w:lineRule="auto"/>
        <w:jc w:val="both"/>
        <w:rPr>
          <w:rFonts w:ascii="Montserrat" w:hAnsi="Montserrat" w:cs="Arial"/>
          <w:iCs/>
        </w:rPr>
      </w:pPr>
      <w:r w:rsidRPr="00CB10BB">
        <w:rPr>
          <w:rFonts w:ascii="Montserrat" w:hAnsi="Montserrat" w:cs="Arial"/>
          <w:iCs/>
        </w:rPr>
        <w:t>Te has</w:t>
      </w:r>
      <w:r>
        <w:rPr>
          <w:rFonts w:ascii="Montserrat" w:hAnsi="Montserrat" w:cs="Arial"/>
          <w:iCs/>
        </w:rPr>
        <w:t xml:space="preserve"> preguntado ¿C</w:t>
      </w:r>
      <w:r w:rsidRPr="00CB10BB">
        <w:rPr>
          <w:rFonts w:ascii="Montserrat" w:hAnsi="Montserrat" w:cs="Arial"/>
          <w:iCs/>
        </w:rPr>
        <w:t>uántas y cuáles son las culturas que se desarrollaron en nuestro país?</w:t>
      </w:r>
    </w:p>
    <w:p w:rsidRPr="0024037D" w:rsidR="000742A1" w:rsidP="000742A1" w:rsidRDefault="000742A1" w14:paraId="46E9025D" w14:textId="77777777">
      <w:pPr>
        <w:spacing w:after="0" w:line="240" w:lineRule="auto"/>
        <w:textAlignment w:val="baseline"/>
        <w:rPr>
          <w:rFonts w:ascii="Montserrat" w:hAnsi="Montserrat" w:eastAsia="Times New Roman" w:cs="Times New Roman"/>
          <w:szCs w:val="20"/>
          <w:lang w:eastAsia="es-MX"/>
        </w:rPr>
      </w:pPr>
    </w:p>
    <w:p w:rsidRPr="0024037D" w:rsidR="000742A1" w:rsidP="000742A1" w:rsidRDefault="000742A1" w14:paraId="740C74DD" w14:textId="77777777">
      <w:pPr>
        <w:spacing w:after="0" w:line="240" w:lineRule="auto"/>
        <w:textAlignment w:val="baseline"/>
        <w:rPr>
          <w:rFonts w:ascii="Montserrat" w:hAnsi="Montserrat" w:eastAsia="Times New Roman" w:cs="Times New Roman"/>
          <w:szCs w:val="20"/>
          <w:lang w:eastAsia="es-MX"/>
        </w:rPr>
      </w:pPr>
    </w:p>
    <w:p w:rsidRPr="00CB10BB" w:rsidR="000742A1" w:rsidP="000742A1" w:rsidRDefault="000742A1" w14:paraId="1CEC3348" w14:textId="77777777">
      <w:pPr>
        <w:spacing w:after="0" w:line="240" w:lineRule="auto"/>
        <w:textAlignment w:val="baseline"/>
        <w:rPr>
          <w:rFonts w:ascii="Montserrat" w:hAnsi="Montserrat" w:eastAsia="Times New Roman" w:cs="Times New Roman"/>
          <w:sz w:val="28"/>
          <w:szCs w:val="24"/>
          <w:lang w:eastAsia="es-MX"/>
        </w:rPr>
      </w:pPr>
      <w:r w:rsidRPr="00CB10BB">
        <w:rPr>
          <w:rFonts w:ascii="Montserrat" w:hAnsi="Montserrat" w:eastAsia="Times New Roman" w:cs="Times New Roman"/>
          <w:b/>
          <w:bCs/>
          <w:sz w:val="28"/>
          <w:szCs w:val="24"/>
          <w:lang w:eastAsia="es-MX"/>
        </w:rPr>
        <w:t>¿Qué hacemos?</w:t>
      </w:r>
      <w:r w:rsidRPr="00CB10BB">
        <w:rPr>
          <w:rFonts w:ascii="Montserrat" w:hAnsi="Montserrat" w:eastAsia="Times New Roman" w:cs="Times New Roman"/>
          <w:sz w:val="28"/>
          <w:szCs w:val="24"/>
          <w:lang w:eastAsia="es-MX"/>
        </w:rPr>
        <w:t> </w:t>
      </w:r>
    </w:p>
    <w:p w:rsidRPr="00CB10BB" w:rsidR="000742A1" w:rsidP="000742A1" w:rsidRDefault="000742A1" w14:paraId="2C780156" w14:textId="77777777">
      <w:pPr>
        <w:spacing w:after="0" w:line="240" w:lineRule="auto"/>
        <w:jc w:val="both"/>
        <w:rPr>
          <w:rFonts w:ascii="Montserrat" w:hAnsi="Montserrat"/>
        </w:rPr>
      </w:pPr>
    </w:p>
    <w:p w:rsidRPr="00CB10BB" w:rsidR="000742A1" w:rsidP="000742A1" w:rsidRDefault="000742A1" w14:paraId="12D81238" w14:textId="77777777">
      <w:pPr>
        <w:spacing w:after="0" w:line="240" w:lineRule="auto"/>
        <w:jc w:val="both"/>
        <w:rPr>
          <w:rFonts w:ascii="Montserrat" w:hAnsi="Montserrat" w:eastAsia="Times New Roman" w:cs="Arial"/>
          <w:iCs/>
          <w:color w:val="000000" w:themeColor="text1"/>
        </w:rPr>
      </w:pPr>
      <w:r w:rsidRPr="00CB10BB">
        <w:rPr>
          <w:rFonts w:ascii="Montserrat" w:hAnsi="Montserrat" w:eastAsia="Times New Roman" w:cs="Arial"/>
          <w:iCs/>
        </w:rPr>
        <w:t xml:space="preserve">Lee el siguiente texto que </w:t>
      </w:r>
      <w:r w:rsidRPr="00CB10BB">
        <w:rPr>
          <w:rFonts w:ascii="Montserrat" w:hAnsi="Montserrat" w:cs="Arial"/>
          <w:color w:val="231F20"/>
        </w:rPr>
        <w:t>Fernando Alvarado Tezozómoc escribió como introducción a</w:t>
      </w:r>
      <w:r w:rsidRPr="00CB10BB">
        <w:rPr>
          <w:rFonts w:ascii="Montserrat" w:hAnsi="Montserrat" w:eastAsia="Times New Roman" w:cs="Arial"/>
          <w:iCs/>
          <w:color w:val="000000" w:themeColor="text1"/>
        </w:rPr>
        <w:t xml:space="preserve"> </w:t>
      </w:r>
      <w:r w:rsidRPr="00CB10BB">
        <w:rPr>
          <w:rFonts w:ascii="Montserrat" w:hAnsi="Montserrat" w:cs="Arial"/>
          <w:color w:val="231F20"/>
        </w:rPr>
        <w:t xml:space="preserve">su </w:t>
      </w:r>
      <w:r w:rsidRPr="00CB10BB">
        <w:rPr>
          <w:rFonts w:ascii="Montserrat" w:hAnsi="Montserrat" w:cs="Arial"/>
          <w:iCs/>
          <w:color w:val="231F20"/>
        </w:rPr>
        <w:t>Crónica Mexicáyotl</w:t>
      </w:r>
      <w:r w:rsidRPr="00CB10BB">
        <w:rPr>
          <w:rFonts w:ascii="Montserrat" w:hAnsi="Montserrat" w:cs="Arial"/>
          <w:color w:val="231F20"/>
        </w:rPr>
        <w:t>:</w:t>
      </w:r>
    </w:p>
    <w:p w:rsidR="0024037D" w:rsidP="000742A1" w:rsidRDefault="0024037D" w14:paraId="2663DBBE" w14:textId="77777777">
      <w:pPr>
        <w:autoSpaceDE w:val="0"/>
        <w:autoSpaceDN w:val="0"/>
        <w:adjustRightInd w:val="0"/>
        <w:spacing w:after="0" w:line="240" w:lineRule="auto"/>
        <w:jc w:val="both"/>
        <w:rPr>
          <w:rFonts w:ascii="Montserrat" w:hAnsi="Montserrat" w:cs="Arial"/>
          <w:i/>
          <w:color w:val="231F20"/>
        </w:rPr>
      </w:pPr>
    </w:p>
    <w:p w:rsidRPr="00CB10BB" w:rsidR="000742A1" w:rsidP="000742A1" w:rsidRDefault="000742A1" w14:paraId="063F96E2" w14:textId="40876CC0">
      <w:pPr>
        <w:autoSpaceDE w:val="0"/>
        <w:autoSpaceDN w:val="0"/>
        <w:adjustRightInd w:val="0"/>
        <w:spacing w:after="0" w:line="240" w:lineRule="auto"/>
        <w:jc w:val="both"/>
        <w:rPr>
          <w:rFonts w:ascii="Montserrat" w:hAnsi="Montserrat" w:cs="Arial"/>
          <w:i/>
          <w:color w:val="231F20"/>
        </w:rPr>
      </w:pPr>
      <w:r>
        <w:rPr>
          <w:rFonts w:ascii="Montserrat" w:hAnsi="Montserrat" w:cs="Arial"/>
          <w:i/>
          <w:color w:val="231F20"/>
        </w:rPr>
        <w:t>"</w:t>
      </w:r>
      <w:r w:rsidRPr="00CB10BB">
        <w:rPr>
          <w:rFonts w:ascii="Montserrat" w:hAnsi="Montserrat" w:cs="Arial"/>
          <w:i/>
          <w:color w:val="231F20"/>
        </w:rPr>
        <w:t>Así lo vinieron a decir,</w:t>
      </w:r>
    </w:p>
    <w:p w:rsidRPr="00CB10BB" w:rsidR="000742A1" w:rsidP="000742A1" w:rsidRDefault="000742A1" w14:paraId="508C19D7"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así lo asentaron en su relato,</w:t>
      </w:r>
    </w:p>
    <w:p w:rsidRPr="00CB10BB" w:rsidR="000742A1" w:rsidP="000742A1" w:rsidRDefault="000742A1" w14:paraId="29C840B9"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y para nosotros lo vinieron a dibujar en sus papeles</w:t>
      </w:r>
    </w:p>
    <w:p w:rsidRPr="00CB10BB" w:rsidR="000742A1" w:rsidP="000742A1" w:rsidRDefault="000742A1" w14:paraId="0267B71A" w14:textId="77777777">
      <w:pPr>
        <w:spacing w:after="0" w:line="240" w:lineRule="auto"/>
        <w:jc w:val="both"/>
        <w:rPr>
          <w:rFonts w:ascii="Montserrat" w:hAnsi="Montserrat" w:cs="Arial"/>
          <w:i/>
          <w:color w:val="231F20"/>
        </w:rPr>
      </w:pPr>
      <w:r w:rsidRPr="00CB10BB">
        <w:rPr>
          <w:rFonts w:ascii="Montserrat" w:hAnsi="Montserrat" w:cs="Arial"/>
          <w:i/>
          <w:color w:val="231F20"/>
        </w:rPr>
        <w:t>los ancianos, las ancianas.</w:t>
      </w:r>
    </w:p>
    <w:p w:rsidRPr="00CB10BB" w:rsidR="000742A1" w:rsidP="000742A1" w:rsidRDefault="000742A1" w14:paraId="5FE81545"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Eran nuestros abuelos, nuestras abuelas,</w:t>
      </w:r>
    </w:p>
    <w:p w:rsidRPr="00CB10BB" w:rsidR="000742A1" w:rsidP="000742A1" w:rsidRDefault="000742A1" w14:paraId="6584D414"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nuestros bisabuelos, nuestras bisabuelas,</w:t>
      </w:r>
    </w:p>
    <w:p w:rsidRPr="00CB10BB" w:rsidR="000742A1" w:rsidP="000742A1" w:rsidRDefault="000742A1" w14:paraId="33C8F635"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nuestros tatarabuelos, nuestros antepasados,</w:t>
      </w:r>
    </w:p>
    <w:p w:rsidRPr="00CB10BB" w:rsidR="000742A1" w:rsidP="000742A1" w:rsidRDefault="000742A1" w14:paraId="3F9A1B28"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se repitió como un discurso su relato,</w:t>
      </w:r>
    </w:p>
    <w:p w:rsidRPr="00CB10BB" w:rsidR="000742A1" w:rsidP="000742A1" w:rsidRDefault="000742A1" w14:paraId="1610A773"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nos lo dejaron,</w:t>
      </w:r>
    </w:p>
    <w:p w:rsidRPr="00CB10BB" w:rsidR="000742A1" w:rsidP="000742A1" w:rsidRDefault="000742A1" w14:paraId="17F4990F"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y vinieron a legarlo</w:t>
      </w:r>
    </w:p>
    <w:p w:rsidRPr="00CB10BB" w:rsidR="000742A1" w:rsidP="000742A1" w:rsidRDefault="000742A1" w14:paraId="1DA0835B"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a quienes ahora vivimos,</w:t>
      </w:r>
    </w:p>
    <w:p w:rsidRPr="00CB10BB" w:rsidR="000742A1" w:rsidP="000742A1" w:rsidRDefault="000742A1" w14:paraId="31DC08A9" w14:textId="77777777">
      <w:pPr>
        <w:spacing w:after="0" w:line="240" w:lineRule="auto"/>
        <w:jc w:val="both"/>
        <w:rPr>
          <w:rFonts w:ascii="Montserrat" w:hAnsi="Montserrat" w:cs="Arial"/>
          <w:i/>
          <w:color w:val="231F20"/>
        </w:rPr>
      </w:pPr>
      <w:r w:rsidRPr="00CB10BB">
        <w:rPr>
          <w:rFonts w:ascii="Montserrat" w:hAnsi="Montserrat" w:cs="Arial"/>
          <w:i/>
          <w:color w:val="231F20"/>
        </w:rPr>
        <w:t>a quienes salimos de ellos.</w:t>
      </w:r>
    </w:p>
    <w:p w:rsidRPr="00CB10BB" w:rsidR="000742A1" w:rsidP="000742A1" w:rsidRDefault="000742A1" w14:paraId="614503A0"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Nunca se perderá, nunca se olvidará</w:t>
      </w:r>
    </w:p>
    <w:p w:rsidRPr="00CB10BB" w:rsidR="000742A1" w:rsidP="000742A1" w:rsidRDefault="000742A1" w14:paraId="2FA8EEDD"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lo que vinieron a hacer,</w:t>
      </w:r>
    </w:p>
    <w:p w:rsidRPr="00CB10BB" w:rsidR="000742A1" w:rsidP="000742A1" w:rsidRDefault="000742A1" w14:paraId="7EE050AD"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lo que vinieron a asentar en las pinturas:</w:t>
      </w:r>
    </w:p>
    <w:p w:rsidRPr="00CB10BB" w:rsidR="000742A1" w:rsidP="000742A1" w:rsidRDefault="000742A1" w14:paraId="7E83E61E"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su renombre, su historia, su recuerdo.</w:t>
      </w:r>
    </w:p>
    <w:p w:rsidRPr="00CB10BB" w:rsidR="000742A1" w:rsidP="000742A1" w:rsidRDefault="000742A1" w14:paraId="2520150C" w14:textId="77777777">
      <w:pPr>
        <w:autoSpaceDE w:val="0"/>
        <w:autoSpaceDN w:val="0"/>
        <w:adjustRightInd w:val="0"/>
        <w:spacing w:after="0" w:line="240" w:lineRule="auto"/>
        <w:jc w:val="both"/>
        <w:rPr>
          <w:rFonts w:ascii="Montserrat" w:hAnsi="Montserrat" w:cs="Arial"/>
          <w:i/>
          <w:color w:val="231F20"/>
        </w:rPr>
      </w:pPr>
    </w:p>
    <w:p w:rsidRPr="00CB10BB" w:rsidR="000742A1" w:rsidP="000742A1" w:rsidRDefault="000742A1" w14:paraId="5AD4227B"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Así en el porvenir</w:t>
      </w:r>
    </w:p>
    <w:p w:rsidRPr="00CB10BB" w:rsidR="000742A1" w:rsidP="000742A1" w:rsidRDefault="000742A1" w14:paraId="173BC092"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siempre lo guardaremos</w:t>
      </w:r>
    </w:p>
    <w:p w:rsidRPr="00CB10BB" w:rsidR="000742A1" w:rsidP="000742A1" w:rsidRDefault="000742A1" w14:paraId="6A576C7D"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nosotros, hijos de ellos, los nietos,</w:t>
      </w:r>
    </w:p>
    <w:p w:rsidRPr="00CB10BB" w:rsidR="000742A1" w:rsidP="000742A1" w:rsidRDefault="000742A1" w14:paraId="36E9F43E"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hermanos, bisnietos, tataranietos, descendientes,</w:t>
      </w:r>
    </w:p>
    <w:p w:rsidRPr="00CB10BB" w:rsidR="000742A1" w:rsidP="000742A1" w:rsidRDefault="000742A1" w14:paraId="484BB987" w14:textId="77777777">
      <w:pPr>
        <w:spacing w:after="0" w:line="240" w:lineRule="auto"/>
        <w:jc w:val="both"/>
        <w:rPr>
          <w:rFonts w:ascii="Montserrat" w:hAnsi="Montserrat" w:cs="Arial"/>
          <w:i/>
          <w:color w:val="231F20"/>
        </w:rPr>
      </w:pPr>
      <w:r w:rsidRPr="00CB10BB">
        <w:rPr>
          <w:rFonts w:ascii="Montserrat" w:hAnsi="Montserrat" w:cs="Arial"/>
          <w:i/>
          <w:color w:val="231F20"/>
        </w:rPr>
        <w:t xml:space="preserve">quienes tenemos su sangre y color, </w:t>
      </w:r>
    </w:p>
    <w:p w:rsidRPr="00CB10BB" w:rsidR="000742A1" w:rsidP="000742A1" w:rsidRDefault="000742A1" w14:paraId="1C194311" w14:textId="77777777">
      <w:pPr>
        <w:spacing w:after="0" w:line="240" w:lineRule="auto"/>
        <w:jc w:val="both"/>
        <w:rPr>
          <w:rFonts w:ascii="Montserrat" w:hAnsi="Montserrat" w:cs="Arial"/>
          <w:i/>
          <w:color w:val="231F20"/>
        </w:rPr>
      </w:pPr>
      <w:r w:rsidRPr="00CB10BB">
        <w:rPr>
          <w:rFonts w:ascii="Montserrat" w:hAnsi="Montserrat" w:cs="Arial"/>
          <w:i/>
          <w:color w:val="231F20"/>
        </w:rPr>
        <w:t>lo vamos a decir, lo vamos a comunicar</w:t>
      </w:r>
    </w:p>
    <w:p w:rsidRPr="00CB10BB" w:rsidR="000742A1" w:rsidP="000742A1" w:rsidRDefault="000742A1" w14:paraId="102EA08C" w14:textId="77777777">
      <w:pPr>
        <w:spacing w:after="0" w:line="240" w:lineRule="auto"/>
        <w:jc w:val="both"/>
        <w:rPr>
          <w:rFonts w:ascii="Montserrat" w:hAnsi="Montserrat" w:cs="Arial"/>
          <w:i/>
          <w:color w:val="231F20"/>
        </w:rPr>
      </w:pPr>
      <w:r w:rsidRPr="00CB10BB">
        <w:rPr>
          <w:rFonts w:ascii="Montserrat" w:hAnsi="Montserrat" w:cs="Arial"/>
          <w:i/>
          <w:color w:val="231F20"/>
        </w:rPr>
        <w:t>a quienes todavía vivirán, habrán de nacer,</w:t>
      </w:r>
    </w:p>
    <w:p w:rsidRPr="00CB10BB" w:rsidR="000742A1" w:rsidP="000742A1" w:rsidRDefault="000742A1" w14:paraId="67D1C544" w14:textId="77777777">
      <w:pPr>
        <w:spacing w:after="0" w:line="240" w:lineRule="auto"/>
        <w:jc w:val="both"/>
        <w:rPr>
          <w:rFonts w:ascii="Montserrat" w:hAnsi="Montserrat" w:cs="Arial"/>
          <w:i/>
          <w:color w:val="231F20"/>
        </w:rPr>
      </w:pPr>
      <w:r w:rsidRPr="00CB10BB">
        <w:rPr>
          <w:rFonts w:ascii="Montserrat" w:hAnsi="Montserrat" w:cs="Arial"/>
          <w:i/>
          <w:color w:val="231F20"/>
        </w:rPr>
        <w:t>los hijos de los mexicas, los hijos de los tenochcas [...].</w:t>
      </w:r>
    </w:p>
    <w:p w:rsidRPr="00CB10BB" w:rsidR="000742A1" w:rsidP="000742A1" w:rsidRDefault="000742A1" w14:paraId="7589BA8F" w14:textId="77777777">
      <w:pPr>
        <w:spacing w:after="0" w:line="240" w:lineRule="auto"/>
        <w:jc w:val="both"/>
        <w:rPr>
          <w:rFonts w:ascii="Montserrat" w:hAnsi="Montserrat" w:cs="Arial"/>
          <w:i/>
          <w:color w:val="231F20"/>
        </w:rPr>
      </w:pPr>
    </w:p>
    <w:p w:rsidRPr="00CB10BB" w:rsidR="000742A1" w:rsidP="000742A1" w:rsidRDefault="000742A1" w14:paraId="3FC6FFA1"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Aquí, tenochcas, aprenderéis cómo empezó</w:t>
      </w:r>
    </w:p>
    <w:p w:rsidRPr="00CB10BB" w:rsidR="000742A1" w:rsidP="000742A1" w:rsidRDefault="000742A1" w14:paraId="50498ABF"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la renombrada, la gran ciudad,</w:t>
      </w:r>
    </w:p>
    <w:p w:rsidRPr="00CB10BB" w:rsidR="000742A1" w:rsidP="000742A1" w:rsidRDefault="000742A1" w14:paraId="305C9143"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México-Tenochtitlan,</w:t>
      </w:r>
    </w:p>
    <w:p w:rsidRPr="00CB10BB" w:rsidR="000742A1" w:rsidP="000742A1" w:rsidRDefault="000742A1" w14:paraId="6A3D82F1"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en medio del agua, en el tular,</w:t>
      </w:r>
    </w:p>
    <w:p w:rsidRPr="00CB10BB" w:rsidR="000742A1" w:rsidP="000742A1" w:rsidRDefault="000742A1" w14:paraId="54D53BF4"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en el cañaveral, donde vivimos,</w:t>
      </w:r>
    </w:p>
    <w:p w:rsidRPr="00CB10BB" w:rsidR="000742A1" w:rsidP="000742A1" w:rsidRDefault="000742A1" w14:paraId="1369E8C5" w14:textId="77777777">
      <w:pPr>
        <w:autoSpaceDE w:val="0"/>
        <w:autoSpaceDN w:val="0"/>
        <w:adjustRightInd w:val="0"/>
        <w:spacing w:after="0" w:line="240" w:lineRule="auto"/>
        <w:jc w:val="both"/>
        <w:rPr>
          <w:rFonts w:ascii="Montserrat" w:hAnsi="Montserrat" w:cs="Arial"/>
          <w:i/>
          <w:color w:val="231F20"/>
        </w:rPr>
      </w:pPr>
      <w:r w:rsidRPr="00CB10BB">
        <w:rPr>
          <w:rFonts w:ascii="Montserrat" w:hAnsi="Montserrat" w:cs="Arial"/>
          <w:i/>
          <w:color w:val="231F20"/>
        </w:rPr>
        <w:t>donde nacimos,</w:t>
      </w:r>
    </w:p>
    <w:p w:rsidRPr="00CB10BB" w:rsidR="000742A1" w:rsidP="000742A1" w:rsidRDefault="000742A1" w14:paraId="61137AF9" w14:textId="77777777">
      <w:pPr>
        <w:spacing w:after="0" w:line="240" w:lineRule="auto"/>
        <w:jc w:val="both"/>
        <w:rPr>
          <w:rFonts w:ascii="Montserrat" w:hAnsi="Montserrat" w:cs="Arial"/>
          <w:i/>
          <w:color w:val="231F20"/>
        </w:rPr>
      </w:pPr>
      <w:r w:rsidRPr="00CB10BB">
        <w:rPr>
          <w:rFonts w:ascii="Montserrat" w:hAnsi="Montserrat" w:cs="Arial"/>
          <w:i/>
          <w:color w:val="231F20"/>
        </w:rPr>
        <w:t>nosotros los tenochcas.</w:t>
      </w:r>
      <w:r>
        <w:rPr>
          <w:rFonts w:ascii="Montserrat" w:hAnsi="Montserrat" w:cs="Arial"/>
          <w:i/>
          <w:color w:val="231F20"/>
        </w:rPr>
        <w:t>”</w:t>
      </w:r>
    </w:p>
    <w:p w:rsidRPr="00CB10BB" w:rsidR="000742A1" w:rsidP="000742A1" w:rsidRDefault="000742A1" w14:paraId="43617F25" w14:textId="77777777">
      <w:pPr>
        <w:autoSpaceDE w:val="0"/>
        <w:autoSpaceDN w:val="0"/>
        <w:adjustRightInd w:val="0"/>
        <w:spacing w:after="0" w:line="240" w:lineRule="auto"/>
        <w:jc w:val="both"/>
        <w:rPr>
          <w:rFonts w:ascii="Montserrat" w:hAnsi="Montserrat" w:cs="Arial"/>
          <w:color w:val="231F20"/>
        </w:rPr>
      </w:pPr>
    </w:p>
    <w:p w:rsidRPr="00CB10BB" w:rsidR="000742A1" w:rsidP="000742A1" w:rsidRDefault="000742A1" w14:paraId="0E577C5F" w14:textId="77777777">
      <w:pPr>
        <w:autoSpaceDE w:val="0"/>
        <w:autoSpaceDN w:val="0"/>
        <w:adjustRightInd w:val="0"/>
        <w:spacing w:after="0" w:line="240" w:lineRule="auto"/>
        <w:jc w:val="both"/>
        <w:rPr>
          <w:rFonts w:ascii="Montserrat" w:hAnsi="Montserrat" w:cs="Arial"/>
        </w:rPr>
      </w:pPr>
      <w:r w:rsidRPr="00CB10BB">
        <w:rPr>
          <w:rFonts w:ascii="Montserrat" w:hAnsi="Montserrat" w:cs="Arial"/>
          <w:color w:val="231F20"/>
        </w:rPr>
        <w:t xml:space="preserve">Esta crónica se puede encontrar en </w:t>
      </w:r>
      <w:r>
        <w:rPr>
          <w:rFonts w:ascii="Montserrat" w:hAnsi="Montserrat" w:cs="Arial"/>
          <w:i/>
        </w:rPr>
        <w:t>EL MÉXICO ANTIGUO, en la Historia U</w:t>
      </w:r>
      <w:r w:rsidRPr="00CB10BB">
        <w:rPr>
          <w:rFonts w:ascii="Montserrat" w:hAnsi="Montserrat" w:cs="Arial"/>
          <w:i/>
        </w:rPr>
        <w:t>niversal</w:t>
      </w:r>
      <w:r w:rsidRPr="00CB10BB">
        <w:rPr>
          <w:rFonts w:ascii="Montserrat" w:hAnsi="Montserrat" w:cs="Arial"/>
        </w:rPr>
        <w:t xml:space="preserve"> de Miguel León Portilla</w:t>
      </w:r>
      <w:r w:rsidRPr="00CB10BB">
        <w:rPr>
          <w:rFonts w:ascii="Montserrat" w:hAnsi="Montserrat" w:cs="Arial"/>
          <w:color w:val="231F20"/>
        </w:rPr>
        <w:t>, editado por la Secretaría de Educación del Gobierno del Estado de México, en 2015.</w:t>
      </w:r>
    </w:p>
    <w:p w:rsidRPr="00CB10BB" w:rsidR="000742A1" w:rsidP="000742A1" w:rsidRDefault="000742A1" w14:paraId="4D4AF864" w14:textId="77777777">
      <w:pPr>
        <w:spacing w:after="0" w:line="240" w:lineRule="auto"/>
        <w:jc w:val="both"/>
        <w:rPr>
          <w:rFonts w:ascii="Montserrat" w:hAnsi="Montserrat" w:eastAsia="Times New Roman" w:cs="Arial"/>
          <w:iCs/>
          <w:color w:val="000000" w:themeColor="text1"/>
        </w:rPr>
      </w:pPr>
    </w:p>
    <w:p w:rsidRPr="00CB10BB" w:rsidR="000742A1" w:rsidP="000742A1" w:rsidRDefault="000742A1" w14:paraId="5027F0CA" w14:textId="77777777">
      <w:pPr>
        <w:autoSpaceDE w:val="0"/>
        <w:autoSpaceDN w:val="0"/>
        <w:adjustRightInd w:val="0"/>
        <w:spacing w:after="0" w:line="240" w:lineRule="auto"/>
        <w:jc w:val="both"/>
        <w:rPr>
          <w:rFonts w:ascii="Montserrat" w:hAnsi="Montserrat" w:eastAsia="Times New Roman" w:cs="Arial"/>
          <w:iCs/>
          <w:color w:val="000000" w:themeColor="text1"/>
        </w:rPr>
      </w:pPr>
      <w:r w:rsidRPr="00CB10BB">
        <w:rPr>
          <w:rFonts w:ascii="Montserrat" w:hAnsi="Montserrat" w:cs="Arial"/>
          <w:color w:val="231F20"/>
        </w:rPr>
        <w:lastRenderedPageBreak/>
        <w:t>El autor externa una preocupación por conservar y aprovechar la memoria del pasado</w:t>
      </w:r>
      <w:r w:rsidRPr="00CB10BB">
        <w:rPr>
          <w:rFonts w:ascii="Montserrat" w:hAnsi="Montserrat" w:eastAsia="Times New Roman" w:cs="Arial"/>
          <w:iCs/>
          <w:color w:val="000000" w:themeColor="text1"/>
        </w:rPr>
        <w:t>. ¿Cuál crees que es la importancia de conservar esta memoria histórica?</w:t>
      </w:r>
    </w:p>
    <w:p w:rsidRPr="00CB10BB" w:rsidR="000742A1" w:rsidP="000742A1" w:rsidRDefault="000742A1" w14:paraId="274D54C5" w14:textId="77777777">
      <w:pPr>
        <w:spacing w:after="0" w:line="240" w:lineRule="auto"/>
        <w:jc w:val="both"/>
        <w:rPr>
          <w:rFonts w:ascii="Montserrat" w:hAnsi="Montserrat" w:eastAsia="Times New Roman" w:cs="Arial"/>
          <w:iCs/>
          <w:color w:val="000000" w:themeColor="text1"/>
        </w:rPr>
      </w:pPr>
    </w:p>
    <w:p w:rsidRPr="00CB10BB" w:rsidR="000742A1" w:rsidP="000742A1" w:rsidRDefault="000742A1" w14:paraId="5CB9C5CF" w14:textId="77777777">
      <w:pPr>
        <w:spacing w:after="0" w:line="240" w:lineRule="auto"/>
        <w:jc w:val="both"/>
        <w:rPr>
          <w:rFonts w:ascii="Montserrat" w:hAnsi="Montserrat" w:eastAsia="Times New Roman" w:cs="Arial"/>
          <w:iCs/>
          <w:color w:val="000000" w:themeColor="text1"/>
        </w:rPr>
      </w:pPr>
      <w:r w:rsidRPr="00CB10BB">
        <w:rPr>
          <w:rFonts w:ascii="Montserrat" w:hAnsi="Montserrat" w:eastAsia="Times New Roman" w:cs="Arial"/>
          <w:iCs/>
          <w:color w:val="000000" w:themeColor="text1"/>
        </w:rPr>
        <w:t>¿Cómo te imaginas que era la vida de las personas hace m</w:t>
      </w:r>
      <w:r>
        <w:rPr>
          <w:rFonts w:ascii="Montserrat" w:hAnsi="Montserrat" w:eastAsia="Times New Roman" w:cs="Arial"/>
          <w:iCs/>
          <w:color w:val="000000" w:themeColor="text1"/>
        </w:rPr>
        <w:t>ás de cuatro mil años? y ¿C</w:t>
      </w:r>
      <w:r w:rsidRPr="00CB10BB">
        <w:rPr>
          <w:rFonts w:ascii="Montserrat" w:hAnsi="Montserrat" w:eastAsia="Times New Roman" w:cs="Arial"/>
          <w:iCs/>
          <w:color w:val="000000" w:themeColor="text1"/>
        </w:rPr>
        <w:t>uál crees que haya sido la causa de la desaparición de algunas civilizaciones del México Antiguo?</w:t>
      </w:r>
    </w:p>
    <w:p w:rsidR="000742A1" w:rsidP="000742A1" w:rsidRDefault="000742A1" w14:paraId="17702C8B" w14:textId="77777777">
      <w:pPr>
        <w:spacing w:after="0" w:line="240" w:lineRule="auto"/>
        <w:jc w:val="both"/>
        <w:rPr>
          <w:rFonts w:ascii="Montserrat" w:hAnsi="Montserrat" w:eastAsia="Times New Roman" w:cs="Arial"/>
          <w:iCs/>
          <w:color w:val="000000" w:themeColor="text1"/>
        </w:rPr>
      </w:pPr>
    </w:p>
    <w:p w:rsidRPr="00CB10BB" w:rsidR="000742A1" w:rsidP="000742A1" w:rsidRDefault="000742A1" w14:paraId="45697FED" w14:textId="77777777">
      <w:pPr>
        <w:spacing w:after="0" w:line="240" w:lineRule="auto"/>
        <w:jc w:val="both"/>
        <w:rPr>
          <w:rFonts w:ascii="Montserrat" w:hAnsi="Montserrat" w:eastAsia="Times New Roman" w:cs="Arial"/>
          <w:iCs/>
          <w:color w:val="000000" w:themeColor="text1"/>
        </w:rPr>
      </w:pPr>
      <w:r>
        <w:rPr>
          <w:rFonts w:ascii="Montserrat" w:hAnsi="Montserrat" w:eastAsia="Times New Roman" w:cs="Arial"/>
          <w:iCs/>
          <w:color w:val="000000" w:themeColor="text1"/>
        </w:rPr>
        <w:t>O</w:t>
      </w:r>
      <w:r w:rsidRPr="00CB10BB">
        <w:rPr>
          <w:rFonts w:ascii="Montserrat" w:hAnsi="Montserrat" w:eastAsia="Times New Roman" w:cs="Arial"/>
        </w:rPr>
        <w:t>bserva el siguiente video en el que conocerás las características de las súper áreas y áreas culturales.</w:t>
      </w:r>
    </w:p>
    <w:p w:rsidRPr="00CB10BB" w:rsidR="000742A1" w:rsidP="000742A1" w:rsidRDefault="000742A1" w14:paraId="7B5D801C" w14:textId="77777777">
      <w:pPr>
        <w:spacing w:after="0" w:line="240" w:lineRule="auto"/>
        <w:jc w:val="both"/>
        <w:textAlignment w:val="baseline"/>
        <w:rPr>
          <w:rFonts w:ascii="Montserrat" w:hAnsi="Montserrat" w:eastAsia="Times New Roman" w:cs="Times New Roman"/>
          <w:lang w:eastAsia="es-MX"/>
        </w:rPr>
      </w:pPr>
    </w:p>
    <w:p w:rsidRPr="00CB10BB" w:rsidR="000742A1" w:rsidP="000742A1" w:rsidRDefault="000742A1" w14:paraId="4D08AA48" w14:textId="77777777">
      <w:pPr>
        <w:pStyle w:val="Prrafodelista"/>
        <w:numPr>
          <w:ilvl w:val="0"/>
          <w:numId w:val="1"/>
        </w:numPr>
        <w:spacing w:after="0" w:line="240" w:lineRule="auto"/>
        <w:ind w:left="709"/>
        <w:rPr>
          <w:rFonts w:ascii="Montserrat" w:hAnsi="Montserrat" w:cs="Arial"/>
          <w:b/>
          <w:lang w:val="es-MX"/>
        </w:rPr>
      </w:pPr>
      <w:r w:rsidRPr="3357E44A" w:rsidR="000742A1">
        <w:rPr>
          <w:rFonts w:ascii="Montserrat" w:hAnsi="Montserrat" w:eastAsia="Times New Roman" w:cs="Arial"/>
          <w:b w:val="1"/>
          <w:bCs w:val="1"/>
          <w:lang w:val="es-MX"/>
        </w:rPr>
        <w:t>Las áreas culturales del México Antiguo</w:t>
      </w:r>
      <w:r w:rsidRPr="3357E44A" w:rsidR="000742A1">
        <w:rPr>
          <w:rFonts w:ascii="Montserrat" w:hAnsi="Montserrat" w:eastAsia="Times New Roman" w:cs="Arial"/>
          <w:b w:val="1"/>
          <w:bCs w:val="1"/>
          <w:lang w:val="es-MX"/>
        </w:rPr>
        <w:t>.</w:t>
      </w:r>
    </w:p>
    <w:p w:rsidRPr="00CB10BB" w:rsidR="000742A1" w:rsidP="000742A1" w:rsidRDefault="00777274" w14:paraId="2D47ADEE" w14:textId="77777777">
      <w:pPr>
        <w:pStyle w:val="Prrafodelista"/>
        <w:spacing w:after="0" w:line="240" w:lineRule="auto"/>
        <w:ind w:left="709"/>
        <w:rPr>
          <w:rFonts w:ascii="Montserrat" w:hAnsi="Montserrat" w:cs="Arial"/>
          <w:i/>
          <w:lang w:val="es-MX"/>
        </w:rPr>
      </w:pPr>
      <w:hyperlink w:history="1" r:id="rId5">
        <w:r w:rsidRPr="00CB10BB" w:rsidR="000742A1">
          <w:rPr>
            <w:rStyle w:val="Hipervnculo"/>
            <w:rFonts w:ascii="Montserrat" w:hAnsi="Montserrat" w:cs="Arial"/>
            <w:lang w:val="es-MX"/>
          </w:rPr>
          <w:t>https://www.youtube.com/watch?v=sFk8FDn6eLg</w:t>
        </w:r>
      </w:hyperlink>
    </w:p>
    <w:p w:rsidRPr="00CB10BB" w:rsidR="000742A1" w:rsidP="000742A1" w:rsidRDefault="000742A1" w14:paraId="31E84B78" w14:textId="77777777">
      <w:pPr>
        <w:spacing w:after="0" w:line="240" w:lineRule="auto"/>
        <w:jc w:val="both"/>
        <w:rPr>
          <w:rFonts w:ascii="Montserrat" w:hAnsi="Montserrat" w:cs="Arial"/>
          <w:b/>
        </w:rPr>
      </w:pPr>
    </w:p>
    <w:p w:rsidRPr="00CB10BB" w:rsidR="000742A1" w:rsidP="000742A1" w:rsidRDefault="000742A1" w14:paraId="37A4036D" w14:textId="77777777">
      <w:pPr>
        <w:spacing w:after="0" w:line="240" w:lineRule="auto"/>
        <w:jc w:val="both"/>
        <w:rPr>
          <w:rFonts w:ascii="Montserrat" w:hAnsi="Montserrat" w:eastAsia="Times New Roman" w:cs="Arial"/>
        </w:rPr>
      </w:pPr>
      <w:r w:rsidRPr="00CB10BB">
        <w:rPr>
          <w:rFonts w:ascii="Montserrat" w:hAnsi="Montserrat" w:eastAsia="Times New Roman" w:cs="Arial"/>
        </w:rPr>
        <w:t xml:space="preserve">México tiene una gran variedad de climas, suelos y recursos naturales que permitieron el establecimiento temporal o permanente de diversos grupos. </w:t>
      </w:r>
    </w:p>
    <w:p w:rsidRPr="00CB10BB" w:rsidR="000742A1" w:rsidP="000742A1" w:rsidRDefault="000742A1" w14:paraId="2A24355B" w14:textId="77777777">
      <w:pPr>
        <w:spacing w:after="0" w:line="240" w:lineRule="auto"/>
        <w:jc w:val="both"/>
        <w:rPr>
          <w:rFonts w:ascii="Montserrat" w:hAnsi="Montserrat" w:eastAsia="Times New Roman" w:cs="Arial"/>
        </w:rPr>
      </w:pPr>
    </w:p>
    <w:p w:rsidRPr="00CB10BB" w:rsidR="000742A1" w:rsidP="000742A1" w:rsidRDefault="000742A1" w14:paraId="4A1FA5D8" w14:textId="77777777">
      <w:pPr>
        <w:spacing w:after="0" w:line="240" w:lineRule="auto"/>
        <w:jc w:val="both"/>
        <w:rPr>
          <w:rFonts w:ascii="Montserrat" w:hAnsi="Montserrat" w:eastAsia="Times New Roman" w:cs="Arial"/>
        </w:rPr>
      </w:pPr>
      <w:r w:rsidRPr="00CB10BB">
        <w:rPr>
          <w:rFonts w:ascii="Montserrat" w:hAnsi="Montserrat" w:eastAsia="Times New Roman" w:cs="Arial"/>
        </w:rPr>
        <w:t xml:space="preserve">Algunos tuvieron que trasladarse de un lugar a otro una vez que se agotaban los recursos del lugar; otros fueron más afortunados y permanecieron en los lugares porque les garantizaban la supervivencia. </w:t>
      </w:r>
    </w:p>
    <w:p w:rsidRPr="00CB10BB" w:rsidR="000742A1" w:rsidP="000742A1" w:rsidRDefault="000742A1" w14:paraId="3B2A3BBE" w14:textId="77777777">
      <w:pPr>
        <w:spacing w:after="0" w:line="240" w:lineRule="auto"/>
        <w:jc w:val="both"/>
        <w:rPr>
          <w:rFonts w:ascii="Montserrat" w:hAnsi="Montserrat" w:eastAsia="Times New Roman" w:cs="Arial"/>
        </w:rPr>
      </w:pPr>
    </w:p>
    <w:p w:rsidRPr="00CB10BB" w:rsidR="000742A1" w:rsidP="000742A1" w:rsidRDefault="000742A1" w14:paraId="5E42AD8E" w14:textId="77777777">
      <w:pPr>
        <w:spacing w:after="0" w:line="240" w:lineRule="auto"/>
        <w:jc w:val="both"/>
        <w:rPr>
          <w:rFonts w:ascii="Montserrat" w:hAnsi="Montserrat" w:eastAsia="Times New Roman" w:cs="Arial"/>
        </w:rPr>
      </w:pPr>
      <w:r w:rsidRPr="00CB10BB">
        <w:rPr>
          <w:rFonts w:ascii="Montserrat" w:hAnsi="Montserrat" w:eastAsia="Times New Roman" w:cs="Arial"/>
        </w:rPr>
        <w:t xml:space="preserve">¿Recuerdas cuáles son las súper áreas culturales y qué las diferenció? </w:t>
      </w:r>
    </w:p>
    <w:p w:rsidRPr="00CB10BB" w:rsidR="000742A1" w:rsidP="000742A1" w:rsidRDefault="000742A1" w14:paraId="3F091001" w14:textId="77777777">
      <w:pPr>
        <w:spacing w:after="0" w:line="240" w:lineRule="auto"/>
        <w:jc w:val="both"/>
        <w:rPr>
          <w:rFonts w:ascii="Montserrat" w:hAnsi="Montserrat" w:eastAsia="Times New Roman" w:cs="Arial"/>
        </w:rPr>
      </w:pPr>
    </w:p>
    <w:p w:rsidRPr="00CB10BB" w:rsidR="000742A1" w:rsidP="000742A1" w:rsidRDefault="000742A1" w14:paraId="59B7D406" w14:textId="77777777">
      <w:pPr>
        <w:spacing w:after="0" w:line="240" w:lineRule="auto"/>
        <w:jc w:val="both"/>
        <w:rPr>
          <w:rFonts w:ascii="Montserrat" w:hAnsi="Montserrat" w:eastAsia="Times New Roman" w:cs="Arial"/>
        </w:rPr>
      </w:pPr>
      <w:r w:rsidRPr="00CB10BB">
        <w:rPr>
          <w:rFonts w:ascii="Montserrat" w:hAnsi="Montserrat" w:eastAsia="Times New Roman" w:cs="Arial"/>
        </w:rPr>
        <w:t xml:space="preserve">En el México Antiguo existieron tres súper áreas culturales: Aridoamérica, Oasisamérica y Mesoamérica. Las características de cada una responden al espacio geográfico en el que se desarrollaron. </w:t>
      </w:r>
    </w:p>
    <w:p w:rsidRPr="00CB10BB" w:rsidR="000742A1" w:rsidP="000742A1" w:rsidRDefault="000742A1" w14:paraId="7C4DC5F7" w14:textId="77777777">
      <w:pPr>
        <w:spacing w:after="0" w:line="240" w:lineRule="auto"/>
        <w:jc w:val="both"/>
        <w:rPr>
          <w:rFonts w:ascii="Montserrat" w:hAnsi="Montserrat" w:eastAsia="Times New Roman" w:cs="Arial"/>
        </w:rPr>
      </w:pPr>
    </w:p>
    <w:p w:rsidRPr="00CB10BB" w:rsidR="000742A1" w:rsidP="000742A1" w:rsidRDefault="000742A1" w14:paraId="4EB08220" w14:textId="77777777">
      <w:pPr>
        <w:spacing w:after="0" w:line="240" w:lineRule="auto"/>
        <w:jc w:val="both"/>
        <w:rPr>
          <w:rFonts w:ascii="Montserrat" w:hAnsi="Montserrat" w:eastAsia="Times New Roman" w:cs="Arial"/>
        </w:rPr>
      </w:pPr>
      <w:r w:rsidRPr="00CB10BB">
        <w:rPr>
          <w:rFonts w:ascii="Montserrat" w:hAnsi="Montserrat" w:eastAsia="Times New Roman" w:cs="Arial"/>
        </w:rPr>
        <w:t xml:space="preserve">Por tanto, Aridoamérica se caracteriza por ser una zona árida, su clima es extremoso, muy caluroso en el día y muy frío durante la noche. Los pobladores de esta súper área tuvieron que adaptarse a un medio especialmente difícil de habitar. </w:t>
      </w:r>
    </w:p>
    <w:p w:rsidRPr="00CB10BB" w:rsidR="000742A1" w:rsidP="000742A1" w:rsidRDefault="000742A1" w14:paraId="647CE6F4" w14:textId="77777777">
      <w:pPr>
        <w:spacing w:after="0" w:line="240" w:lineRule="auto"/>
        <w:jc w:val="both"/>
        <w:rPr>
          <w:rFonts w:ascii="Montserrat" w:hAnsi="Montserrat" w:eastAsia="Times New Roman" w:cs="Arial"/>
        </w:rPr>
      </w:pPr>
    </w:p>
    <w:p w:rsidRPr="00CB10BB" w:rsidR="000742A1" w:rsidP="000742A1" w:rsidRDefault="000742A1" w14:paraId="26B51CF9" w14:textId="77777777">
      <w:pPr>
        <w:spacing w:after="0" w:line="240" w:lineRule="auto"/>
        <w:jc w:val="both"/>
        <w:rPr>
          <w:rFonts w:ascii="Montserrat" w:hAnsi="Montserrat" w:eastAsia="Times New Roman" w:cs="Arial"/>
        </w:rPr>
      </w:pPr>
      <w:r w:rsidRPr="00CB10BB">
        <w:rPr>
          <w:rFonts w:ascii="Montserrat" w:hAnsi="Montserrat" w:eastAsia="Times New Roman" w:cs="Arial"/>
        </w:rPr>
        <w:t xml:space="preserve">Oasisamérica se caracteriza por poseer un terreno semiárido, pero cuenta con algunas tierras favorables para la agricultura, fue habitado por pobladores cazadores y recolectores. </w:t>
      </w:r>
    </w:p>
    <w:p w:rsidRPr="00CB10BB" w:rsidR="000742A1" w:rsidP="000742A1" w:rsidRDefault="000742A1" w14:paraId="0D253961" w14:textId="77777777">
      <w:pPr>
        <w:spacing w:after="0" w:line="240" w:lineRule="auto"/>
        <w:jc w:val="both"/>
        <w:rPr>
          <w:rFonts w:ascii="Montserrat" w:hAnsi="Montserrat" w:eastAsia="Times New Roman" w:cs="Arial"/>
        </w:rPr>
      </w:pPr>
    </w:p>
    <w:p w:rsidRPr="00CB10BB" w:rsidR="000742A1" w:rsidP="000742A1" w:rsidRDefault="000742A1" w14:paraId="6816E533" w14:textId="77777777">
      <w:pPr>
        <w:spacing w:after="0" w:line="240" w:lineRule="auto"/>
        <w:jc w:val="both"/>
        <w:rPr>
          <w:rFonts w:ascii="Montserrat" w:hAnsi="Montserrat" w:eastAsia="Times New Roman" w:cs="Arial"/>
        </w:rPr>
      </w:pPr>
      <w:r w:rsidRPr="00CB10BB">
        <w:rPr>
          <w:rFonts w:ascii="Montserrat" w:hAnsi="Montserrat" w:eastAsia="Times New Roman" w:cs="Arial"/>
        </w:rPr>
        <w:t xml:space="preserve">Y finalmente Mesoamérica, su diversidad de climas, con lluvias abundantes, permitió el desarrollo de la agricultura. Se formaron aldeas y villas y poco a poco se fueron formando centros urbanos. </w:t>
      </w:r>
    </w:p>
    <w:p w:rsidRPr="00CB10BB" w:rsidR="000742A1" w:rsidP="000742A1" w:rsidRDefault="000742A1" w14:paraId="5163C0C0" w14:textId="77777777">
      <w:pPr>
        <w:spacing w:after="0" w:line="240" w:lineRule="auto"/>
        <w:jc w:val="both"/>
        <w:rPr>
          <w:rFonts w:ascii="Montserrat" w:hAnsi="Montserrat" w:eastAsia="Times New Roman" w:cs="Arial"/>
        </w:rPr>
      </w:pPr>
    </w:p>
    <w:p w:rsidRPr="00CB10BB" w:rsidR="000742A1" w:rsidP="000742A1" w:rsidRDefault="000742A1" w14:paraId="7AE65CD0" w14:textId="77777777">
      <w:pPr>
        <w:spacing w:after="0" w:line="240" w:lineRule="auto"/>
        <w:jc w:val="both"/>
        <w:rPr>
          <w:rFonts w:ascii="Montserrat" w:hAnsi="Montserrat" w:eastAsia="Times New Roman" w:cs="Arial"/>
        </w:rPr>
      </w:pPr>
      <w:r w:rsidRPr="00CB10BB">
        <w:rPr>
          <w:rFonts w:ascii="Montserrat" w:hAnsi="Montserrat" w:eastAsia="Times New Roman" w:cs="Arial"/>
        </w:rPr>
        <w:t>¿A qué súper área cultural perteneció la entidad dónde vives?</w:t>
      </w:r>
    </w:p>
    <w:p w:rsidRPr="00CB10BB" w:rsidR="000742A1" w:rsidP="000742A1" w:rsidRDefault="000742A1" w14:paraId="72839A4F" w14:textId="77777777">
      <w:pPr>
        <w:spacing w:after="0" w:line="240" w:lineRule="auto"/>
        <w:jc w:val="both"/>
        <w:rPr>
          <w:rFonts w:ascii="Montserrat" w:hAnsi="Montserrat" w:eastAsia="Times New Roman" w:cs="Arial"/>
        </w:rPr>
      </w:pPr>
    </w:p>
    <w:p w:rsidRPr="00CB10BB" w:rsidR="000742A1" w:rsidP="000742A1" w:rsidRDefault="000742A1" w14:paraId="3DC3C78E" w14:textId="77777777">
      <w:pPr>
        <w:spacing w:after="0" w:line="240" w:lineRule="auto"/>
        <w:jc w:val="both"/>
        <w:rPr>
          <w:rFonts w:ascii="Montserrat" w:hAnsi="Montserrat" w:eastAsia="Times New Roman" w:cs="Arial"/>
        </w:rPr>
      </w:pPr>
      <w:r w:rsidRPr="00CB10BB">
        <w:rPr>
          <w:rFonts w:ascii="Montserrat" w:hAnsi="Montserrat" w:eastAsia="Times New Roman" w:cs="Arial"/>
        </w:rPr>
        <w:t xml:space="preserve">Ahora bien, las culturas que se desarrollaron en Mesoamérica existieron en épocas distintas, algunas coincidieron en el tiempo y llegaron a establecer relaciones de intercambio o incluso, de enfrentamientos. </w:t>
      </w:r>
    </w:p>
    <w:p w:rsidRPr="00CB10BB" w:rsidR="000742A1" w:rsidP="000742A1" w:rsidRDefault="000742A1" w14:paraId="1ACB59FF" w14:textId="77777777">
      <w:pPr>
        <w:spacing w:after="0" w:line="240" w:lineRule="auto"/>
        <w:jc w:val="both"/>
        <w:rPr>
          <w:rFonts w:ascii="Montserrat" w:hAnsi="Montserrat" w:eastAsia="Times New Roman" w:cs="Arial"/>
        </w:rPr>
      </w:pPr>
    </w:p>
    <w:p w:rsidRPr="00CB10BB" w:rsidR="000742A1" w:rsidP="000742A1" w:rsidRDefault="000742A1" w14:paraId="06484316" w14:textId="77777777">
      <w:pPr>
        <w:spacing w:after="0" w:line="240" w:lineRule="auto"/>
        <w:jc w:val="both"/>
        <w:rPr>
          <w:rFonts w:ascii="Montserrat" w:hAnsi="Montserrat" w:eastAsia="Times New Roman" w:cs="Arial"/>
        </w:rPr>
      </w:pPr>
      <w:r w:rsidRPr="00CB10BB">
        <w:rPr>
          <w:rFonts w:ascii="Montserrat" w:hAnsi="Montserrat" w:eastAsia="Times New Roman" w:cs="Arial"/>
        </w:rPr>
        <w:t>Los periodos también conocidos como horizontes culturales fueron el Preclásico, con dos mil 700 años fue el periodo más largo de la historia mesoamericana. En él se establecen las primeras aldeas y villas.</w:t>
      </w:r>
    </w:p>
    <w:p w:rsidRPr="00CB10BB" w:rsidR="000742A1" w:rsidP="000742A1" w:rsidRDefault="000742A1" w14:paraId="1D42665B" w14:textId="77777777">
      <w:pPr>
        <w:spacing w:after="0" w:line="240" w:lineRule="auto"/>
        <w:jc w:val="both"/>
        <w:rPr>
          <w:rFonts w:ascii="Montserrat" w:hAnsi="Montserrat" w:eastAsia="Times New Roman" w:cs="Arial"/>
        </w:rPr>
      </w:pPr>
    </w:p>
    <w:p w:rsidRPr="00CB10BB" w:rsidR="000742A1" w:rsidP="000742A1" w:rsidRDefault="000742A1" w14:paraId="175D6FDA" w14:textId="77777777">
      <w:pPr>
        <w:spacing w:after="0" w:line="240" w:lineRule="auto"/>
        <w:jc w:val="both"/>
        <w:rPr>
          <w:rFonts w:ascii="Montserrat" w:hAnsi="Montserrat" w:eastAsia="Times New Roman" w:cs="Arial"/>
        </w:rPr>
      </w:pPr>
      <w:r w:rsidRPr="00CB10BB">
        <w:rPr>
          <w:rFonts w:ascii="Montserrat" w:hAnsi="Montserrat" w:eastAsia="Times New Roman" w:cs="Arial"/>
        </w:rPr>
        <w:t>En el periodo clásico se creció la población debido al desarrollo de la agricultura y surgieron importantes centros urbanos.</w:t>
      </w:r>
    </w:p>
    <w:p w:rsidRPr="00CB10BB" w:rsidR="000742A1" w:rsidP="000742A1" w:rsidRDefault="000742A1" w14:paraId="7698B9E9" w14:textId="77777777">
      <w:pPr>
        <w:spacing w:after="0" w:line="240" w:lineRule="auto"/>
        <w:jc w:val="both"/>
        <w:rPr>
          <w:rFonts w:ascii="Montserrat" w:hAnsi="Montserrat" w:eastAsia="Times New Roman" w:cs="Arial"/>
        </w:rPr>
      </w:pPr>
    </w:p>
    <w:p w:rsidRPr="00CB10BB" w:rsidR="000742A1" w:rsidP="000742A1" w:rsidRDefault="000742A1" w14:paraId="5C2116EE" w14:textId="77777777">
      <w:pPr>
        <w:spacing w:after="0" w:line="240" w:lineRule="auto"/>
        <w:jc w:val="both"/>
        <w:rPr>
          <w:rFonts w:ascii="Montserrat" w:hAnsi="Montserrat" w:eastAsia="Times New Roman" w:cs="Arial"/>
        </w:rPr>
      </w:pPr>
      <w:r w:rsidRPr="00CB10BB">
        <w:rPr>
          <w:rFonts w:ascii="Montserrat" w:hAnsi="Montserrat" w:eastAsia="Times New Roman" w:cs="Arial"/>
        </w:rPr>
        <w:t>Y finalmente el posclásico, que se caracterizó por la expansión de pueblos dominantes y las alianzas políticas y militares.  ¿Qué culturas se desarrollaron en cada uno de estos horizontes?</w:t>
      </w:r>
    </w:p>
    <w:p w:rsidRPr="00CB10BB" w:rsidR="000742A1" w:rsidP="000742A1" w:rsidRDefault="000742A1" w14:paraId="7C7988E4" w14:textId="77777777">
      <w:pPr>
        <w:spacing w:after="0" w:line="240" w:lineRule="auto"/>
        <w:jc w:val="both"/>
        <w:rPr>
          <w:rFonts w:ascii="Montserrat" w:hAnsi="Montserrat" w:eastAsia="Times New Roman" w:cs="Arial"/>
        </w:rPr>
      </w:pPr>
    </w:p>
    <w:p w:rsidRPr="00CB10BB" w:rsidR="000742A1" w:rsidP="000742A1" w:rsidRDefault="000742A1" w14:paraId="5D858A43" w14:textId="77777777">
      <w:pPr>
        <w:spacing w:after="0" w:line="240" w:lineRule="auto"/>
        <w:jc w:val="both"/>
        <w:rPr>
          <w:rFonts w:ascii="Montserrat" w:hAnsi="Montserrat" w:eastAsia="Times New Roman" w:cs="Arial"/>
        </w:rPr>
      </w:pPr>
      <w:r w:rsidRPr="00CB10BB">
        <w:rPr>
          <w:rFonts w:ascii="Montserrat" w:hAnsi="Montserrat" w:eastAsia="Times New Roman" w:cs="Arial"/>
        </w:rPr>
        <w:t xml:space="preserve">Además de que Mesoamérica se ha dividido en tres grandes horizontes, también se ha dividido en seis áreas culturales, cada una con características históricas, étnicas, lingüísticas y geográficas específicas. </w:t>
      </w:r>
    </w:p>
    <w:p w:rsidRPr="00CB10BB" w:rsidR="000742A1" w:rsidP="000742A1" w:rsidRDefault="000742A1" w14:paraId="67161ADB" w14:textId="77777777">
      <w:pPr>
        <w:spacing w:after="0" w:line="240" w:lineRule="auto"/>
        <w:jc w:val="both"/>
        <w:rPr>
          <w:rFonts w:ascii="Montserrat" w:hAnsi="Montserrat" w:eastAsia="Times New Roman" w:cs="Arial"/>
        </w:rPr>
      </w:pPr>
    </w:p>
    <w:p w:rsidRPr="00CB10BB" w:rsidR="000742A1" w:rsidP="000742A1" w:rsidRDefault="000742A1" w14:paraId="561140B0" w14:textId="77777777">
      <w:pPr>
        <w:spacing w:after="0" w:line="240" w:lineRule="auto"/>
        <w:jc w:val="both"/>
        <w:rPr>
          <w:rFonts w:ascii="Montserrat" w:hAnsi="Montserrat" w:cs="Arial"/>
        </w:rPr>
      </w:pPr>
      <w:r w:rsidRPr="00CB10BB">
        <w:rPr>
          <w:rFonts w:ascii="Montserrat" w:hAnsi="Montserrat" w:eastAsia="Calibri" w:cs="Arial"/>
          <w:color w:val="000000" w:themeColor="text1"/>
        </w:rPr>
        <w:t xml:space="preserve">En el México Antiguo existieron tres súper áreas culturales caracterizadas por un paisaje específico y por las actividades que se desarrollaron en cada una de ellas, que dieron lugar a una forma de organización social y política; así como a cierta manera de ver y comprender el mundo. </w:t>
      </w:r>
      <w:r w:rsidRPr="00CB10BB">
        <w:rPr>
          <w:rFonts w:ascii="Montserrat" w:hAnsi="Montserrat" w:cs="Arial"/>
        </w:rPr>
        <w:t>Es evidente que el paisaje, los recursos del lugar, la fauna y la flora posibilitaron el desarrollo de las civilizaciones.</w:t>
      </w:r>
    </w:p>
    <w:p w:rsidRPr="00CB10BB" w:rsidR="000742A1" w:rsidP="000742A1" w:rsidRDefault="000742A1" w14:paraId="6EEB86D0" w14:textId="77777777">
      <w:pPr>
        <w:spacing w:after="0" w:line="240" w:lineRule="auto"/>
        <w:jc w:val="both"/>
        <w:rPr>
          <w:rFonts w:ascii="Montserrat" w:hAnsi="Montserrat" w:eastAsia="Calibri" w:cs="Arial"/>
          <w:color w:val="000000" w:themeColor="text1"/>
        </w:rPr>
      </w:pPr>
    </w:p>
    <w:p w:rsidRPr="00CB10BB" w:rsidR="000742A1" w:rsidP="000742A1" w:rsidRDefault="000742A1" w14:paraId="5C9FC276" w14:textId="77777777">
      <w:pPr>
        <w:spacing w:after="0" w:line="240" w:lineRule="auto"/>
        <w:jc w:val="both"/>
        <w:rPr>
          <w:rFonts w:ascii="Montserrat" w:hAnsi="Montserrat" w:eastAsia="Calibri" w:cs="Arial"/>
          <w:color w:val="000000" w:themeColor="text1"/>
        </w:rPr>
      </w:pPr>
      <w:r w:rsidRPr="00CB10BB">
        <w:rPr>
          <w:rFonts w:ascii="Montserrat" w:hAnsi="Montserrat" w:eastAsia="Calibri" w:cs="Arial"/>
          <w:color w:val="000000" w:themeColor="text1"/>
        </w:rPr>
        <w:t xml:space="preserve">Estas súper áreas culturales se extendieron a lo largo del territorio que hoy comprende parte de Estados Unidos, México y Centroamérica, previos a la llegada de los españoles. </w:t>
      </w:r>
    </w:p>
    <w:p w:rsidRPr="00CB10BB" w:rsidR="000742A1" w:rsidP="000742A1" w:rsidRDefault="000742A1" w14:paraId="77F40E18" w14:textId="77777777">
      <w:pPr>
        <w:spacing w:after="0" w:line="240" w:lineRule="auto"/>
        <w:jc w:val="both"/>
        <w:rPr>
          <w:rFonts w:ascii="Montserrat" w:hAnsi="Montserrat" w:cs="Arial"/>
        </w:rPr>
      </w:pPr>
    </w:p>
    <w:p w:rsidR="000742A1" w:rsidP="000742A1" w:rsidRDefault="000742A1" w14:paraId="68CD97C4" w14:textId="77777777">
      <w:pPr>
        <w:spacing w:after="0" w:line="240" w:lineRule="auto"/>
        <w:jc w:val="both"/>
        <w:rPr>
          <w:rFonts w:ascii="Montserrat" w:hAnsi="Montserrat" w:cs="Arial"/>
        </w:rPr>
      </w:pPr>
    </w:p>
    <w:p w:rsidRPr="00CB10BB" w:rsidR="000742A1" w:rsidP="000742A1" w:rsidRDefault="000742A1" w14:paraId="32442D85" w14:textId="77777777">
      <w:pPr>
        <w:spacing w:after="0" w:line="240" w:lineRule="auto"/>
        <w:rPr>
          <w:rFonts w:ascii="Montserrat" w:hAnsi="Montserrat" w:eastAsia="Times New Roman" w:cs="Times New Roman"/>
          <w:b/>
          <w:bCs/>
          <w:sz w:val="28"/>
          <w:szCs w:val="24"/>
          <w:lang w:eastAsia="es-MX"/>
        </w:rPr>
      </w:pPr>
      <w:r w:rsidRPr="00CB10BB">
        <w:rPr>
          <w:rFonts w:ascii="Montserrat" w:hAnsi="Montserrat" w:eastAsia="Times New Roman" w:cs="Times New Roman"/>
          <w:b/>
          <w:bCs/>
          <w:sz w:val="28"/>
          <w:szCs w:val="24"/>
          <w:lang w:eastAsia="es-MX"/>
        </w:rPr>
        <w:t xml:space="preserve">El </w:t>
      </w:r>
      <w:r>
        <w:rPr>
          <w:rFonts w:ascii="Montserrat" w:hAnsi="Montserrat" w:eastAsia="Times New Roman" w:cs="Times New Roman"/>
          <w:b/>
          <w:bCs/>
          <w:sz w:val="28"/>
          <w:szCs w:val="24"/>
          <w:lang w:eastAsia="es-MX"/>
        </w:rPr>
        <w:t>R</w:t>
      </w:r>
      <w:r w:rsidRPr="00CB10BB">
        <w:rPr>
          <w:rFonts w:ascii="Montserrat" w:hAnsi="Montserrat" w:eastAsia="Times New Roman" w:cs="Times New Roman"/>
          <w:b/>
          <w:bCs/>
          <w:sz w:val="28"/>
          <w:szCs w:val="24"/>
          <w:lang w:eastAsia="es-MX"/>
        </w:rPr>
        <w:t xml:space="preserve">eto de </w:t>
      </w:r>
      <w:r>
        <w:rPr>
          <w:rFonts w:ascii="Montserrat" w:hAnsi="Montserrat" w:eastAsia="Times New Roman" w:cs="Times New Roman"/>
          <w:b/>
          <w:bCs/>
          <w:sz w:val="28"/>
          <w:szCs w:val="24"/>
          <w:lang w:eastAsia="es-MX"/>
        </w:rPr>
        <w:t>H</w:t>
      </w:r>
      <w:r w:rsidRPr="00CB10BB">
        <w:rPr>
          <w:rFonts w:ascii="Montserrat" w:hAnsi="Montserrat" w:eastAsia="Times New Roman" w:cs="Times New Roman"/>
          <w:b/>
          <w:bCs/>
          <w:sz w:val="28"/>
          <w:szCs w:val="24"/>
          <w:lang w:eastAsia="es-MX"/>
        </w:rPr>
        <w:t>oy</w:t>
      </w:r>
      <w:r>
        <w:rPr>
          <w:rFonts w:ascii="Montserrat" w:hAnsi="Montserrat" w:eastAsia="Times New Roman" w:cs="Times New Roman"/>
          <w:b/>
          <w:bCs/>
          <w:sz w:val="28"/>
          <w:szCs w:val="24"/>
          <w:lang w:eastAsia="es-MX"/>
        </w:rPr>
        <w:t>:</w:t>
      </w:r>
    </w:p>
    <w:p w:rsidR="000742A1" w:rsidP="000742A1" w:rsidRDefault="000742A1" w14:paraId="7C930FB2" w14:textId="77777777">
      <w:pPr>
        <w:spacing w:after="0" w:line="240" w:lineRule="auto"/>
        <w:jc w:val="both"/>
        <w:rPr>
          <w:rFonts w:ascii="Montserrat" w:hAnsi="Montserrat" w:cs="Arial"/>
        </w:rPr>
      </w:pPr>
    </w:p>
    <w:p w:rsidRPr="00CB10BB" w:rsidR="000742A1" w:rsidP="000742A1" w:rsidRDefault="000742A1" w14:paraId="30CE0B56" w14:textId="77777777">
      <w:pPr>
        <w:spacing w:after="0" w:line="240" w:lineRule="auto"/>
        <w:jc w:val="both"/>
        <w:rPr>
          <w:rFonts w:ascii="Montserrat" w:hAnsi="Montserrat" w:eastAsia="Times New Roman" w:cs="Arial"/>
          <w:color w:val="000000" w:themeColor="text1"/>
        </w:rPr>
      </w:pPr>
      <w:r w:rsidRPr="00CB10BB">
        <w:rPr>
          <w:rFonts w:ascii="Montserrat" w:hAnsi="Montserrat" w:cs="Arial"/>
        </w:rPr>
        <w:t>E</w:t>
      </w:r>
      <w:r w:rsidRPr="00CB10BB">
        <w:rPr>
          <w:rFonts w:ascii="Montserrat" w:hAnsi="Montserrat" w:eastAsia="Times New Roman" w:cs="Arial"/>
          <w:color w:val="000000" w:themeColor="text1"/>
        </w:rPr>
        <w:t>labora un mapa que represente el territorio del México Antiguo, delimitando las súper áreas culturales y ubicando la entidad en que viven, la cultura que se desarrolló ahí y el período de duración.</w:t>
      </w:r>
    </w:p>
    <w:p w:rsidRPr="00CB10BB" w:rsidR="000742A1" w:rsidP="000742A1" w:rsidRDefault="000742A1" w14:paraId="6B95BCD4" w14:textId="77777777">
      <w:pPr>
        <w:spacing w:after="0" w:line="240" w:lineRule="auto"/>
        <w:jc w:val="both"/>
        <w:rPr>
          <w:rFonts w:ascii="Montserrat" w:hAnsi="Montserrat" w:eastAsia="Times New Roman" w:cs="Arial"/>
          <w:i/>
          <w:color w:val="000000" w:themeColor="text1"/>
        </w:rPr>
      </w:pPr>
    </w:p>
    <w:p w:rsidRPr="00CB10BB" w:rsidR="000742A1" w:rsidP="000742A1" w:rsidRDefault="000742A1" w14:paraId="6A7A0201" w14:textId="77777777">
      <w:pPr>
        <w:spacing w:after="0" w:line="240" w:lineRule="auto"/>
        <w:jc w:val="both"/>
        <w:rPr>
          <w:rFonts w:ascii="Montserrat" w:hAnsi="Montserrat" w:eastAsia="Times New Roman" w:cs="Arial"/>
          <w:iCs/>
          <w:color w:val="000000" w:themeColor="text1"/>
        </w:rPr>
      </w:pPr>
      <w:r w:rsidRPr="00CB10BB">
        <w:rPr>
          <w:rFonts w:ascii="Montserrat" w:hAnsi="Montserrat" w:eastAsia="Calibri" w:cs="Arial"/>
          <w:iCs/>
          <w:color w:val="000000" w:themeColor="text1"/>
        </w:rPr>
        <w:t>Para superar el reto y ampliar más tu conocimiento p</w:t>
      </w:r>
      <w:r w:rsidRPr="00CB10BB">
        <w:rPr>
          <w:rFonts w:ascii="Montserrat" w:hAnsi="Montserrat" w:eastAsia="Times New Roman" w:cs="Arial"/>
          <w:iCs/>
          <w:color w:val="000000" w:themeColor="text1"/>
        </w:rPr>
        <w:t>uedes consultar tu libro de texto de Tercer Grado de Secundaria y pedir apoyo a tu maestro.</w:t>
      </w:r>
    </w:p>
    <w:p w:rsidRPr="00CB10BB" w:rsidR="000742A1" w:rsidP="000742A1" w:rsidRDefault="000742A1" w14:paraId="65ABDD44" w14:textId="77777777">
      <w:pPr>
        <w:spacing w:after="0" w:line="240" w:lineRule="auto"/>
        <w:jc w:val="both"/>
        <w:rPr>
          <w:rFonts w:ascii="Montserrat" w:hAnsi="Montserrat" w:eastAsia="Times New Roman" w:cs="Arial"/>
          <w:iCs/>
          <w:color w:val="000000" w:themeColor="text1"/>
        </w:rPr>
      </w:pPr>
    </w:p>
    <w:p w:rsidRPr="00CB10BB" w:rsidR="000742A1" w:rsidP="000742A1" w:rsidRDefault="000742A1" w14:paraId="0D54720B" w14:textId="77777777">
      <w:pPr>
        <w:spacing w:after="0" w:line="240" w:lineRule="auto"/>
        <w:jc w:val="both"/>
        <w:textAlignment w:val="baseline"/>
        <w:rPr>
          <w:rFonts w:ascii="Montserrat" w:hAnsi="Montserrat" w:eastAsia="Times New Roman" w:cs="Arial"/>
          <w:iCs/>
          <w:color w:val="000000" w:themeColor="text1"/>
        </w:rPr>
      </w:pPr>
      <w:r w:rsidRPr="00CB10BB">
        <w:rPr>
          <w:rFonts w:ascii="Montserrat" w:hAnsi="Montserrat" w:eastAsia="Times New Roman" w:cs="Arial"/>
          <w:iCs/>
          <w:color w:val="000000" w:themeColor="text1"/>
        </w:rPr>
        <w:t>Recuerda que aprendes más cuando compartes el conocimiento, así que no dudes en involucrar a tus familiares en el contenido de esta clase.</w:t>
      </w:r>
    </w:p>
    <w:p w:rsidRPr="00CB10BB" w:rsidR="000742A1" w:rsidP="000742A1" w:rsidRDefault="000742A1" w14:paraId="7BA7B887" w14:textId="77777777">
      <w:pPr>
        <w:spacing w:after="0" w:line="240" w:lineRule="auto"/>
        <w:jc w:val="both"/>
        <w:textAlignment w:val="baseline"/>
        <w:rPr>
          <w:rFonts w:ascii="Montserrat" w:hAnsi="Montserrat" w:eastAsia="Times New Roman" w:cs="Arial"/>
          <w:iCs/>
          <w:color w:val="000000" w:themeColor="text1"/>
        </w:rPr>
      </w:pPr>
    </w:p>
    <w:p w:rsidRPr="00CB10BB" w:rsidR="000742A1" w:rsidP="000742A1" w:rsidRDefault="000742A1" w14:paraId="6C5F1D82" w14:textId="77777777">
      <w:pPr>
        <w:spacing w:after="0" w:line="240" w:lineRule="auto"/>
        <w:jc w:val="both"/>
        <w:textAlignment w:val="baseline"/>
        <w:rPr>
          <w:rFonts w:ascii="Montserrat" w:hAnsi="Montserrat" w:eastAsia="Times New Roman" w:cs="Times New Roman"/>
          <w:lang w:eastAsia="es-MX"/>
        </w:rPr>
      </w:pPr>
    </w:p>
    <w:p w:rsidRPr="00CB10BB" w:rsidR="000742A1" w:rsidP="000742A1" w:rsidRDefault="000742A1" w14:paraId="17FBF7D8" w14:textId="5B2EF116">
      <w:pPr>
        <w:spacing w:after="0" w:line="240" w:lineRule="auto"/>
        <w:jc w:val="center"/>
        <w:textAlignment w:val="baseline"/>
        <w:rPr>
          <w:rFonts w:ascii="Montserrat" w:hAnsi="Montserrat" w:eastAsia="Times New Roman" w:cs="Times New Roman"/>
          <w:sz w:val="28"/>
          <w:szCs w:val="24"/>
          <w:lang w:eastAsia="es-MX"/>
        </w:rPr>
      </w:pPr>
      <w:r w:rsidRPr="00CB10BB">
        <w:rPr>
          <w:rFonts w:ascii="Montserrat" w:hAnsi="Montserrat" w:eastAsia="Times New Roman" w:cs="Times New Roman"/>
          <w:b/>
          <w:bCs/>
          <w:sz w:val="24"/>
          <w:lang w:eastAsia="es-MX"/>
        </w:rPr>
        <w:t>¡Buen trabajo!</w:t>
      </w:r>
    </w:p>
    <w:p w:rsidRPr="00CB10BB" w:rsidR="000742A1" w:rsidP="000742A1" w:rsidRDefault="000742A1" w14:paraId="385FD76F" w14:textId="1BF683E7">
      <w:pPr>
        <w:spacing w:after="0" w:line="240" w:lineRule="auto"/>
        <w:jc w:val="center"/>
        <w:textAlignment w:val="baseline"/>
        <w:rPr>
          <w:rFonts w:ascii="Montserrat" w:hAnsi="Montserrat" w:eastAsia="Times New Roman" w:cs="Times New Roman"/>
          <w:sz w:val="28"/>
          <w:szCs w:val="24"/>
          <w:lang w:eastAsia="es-MX"/>
        </w:rPr>
      </w:pPr>
    </w:p>
    <w:p w:rsidRPr="00CB10BB" w:rsidR="000742A1" w:rsidP="000742A1" w:rsidRDefault="000742A1" w14:paraId="4FD89F7B" w14:textId="32E3AD5D">
      <w:pPr>
        <w:spacing w:after="0" w:line="240" w:lineRule="auto"/>
        <w:jc w:val="center"/>
        <w:textAlignment w:val="baseline"/>
        <w:rPr>
          <w:rFonts w:ascii="Montserrat" w:hAnsi="Montserrat" w:eastAsia="Times New Roman" w:cs="Times New Roman"/>
          <w:sz w:val="28"/>
          <w:szCs w:val="24"/>
          <w:lang w:eastAsia="es-MX"/>
        </w:rPr>
      </w:pPr>
      <w:r w:rsidRPr="00CB10BB">
        <w:rPr>
          <w:rFonts w:ascii="Montserrat" w:hAnsi="Montserrat" w:eastAsia="Times New Roman" w:cs="Times New Roman"/>
          <w:b/>
          <w:bCs/>
          <w:sz w:val="24"/>
          <w:lang w:eastAsia="es-MX"/>
        </w:rPr>
        <w:t>Gracias por tu esfuerzo.</w:t>
      </w:r>
    </w:p>
    <w:p w:rsidRPr="00CB10BB" w:rsidR="000742A1" w:rsidP="000742A1" w:rsidRDefault="000742A1" w14:paraId="446B0993" w14:textId="77777777">
      <w:pPr>
        <w:spacing w:after="0" w:line="240" w:lineRule="auto"/>
        <w:textAlignment w:val="baseline"/>
        <w:rPr>
          <w:rFonts w:ascii="Montserrat" w:hAnsi="Montserrat" w:eastAsia="Times New Roman" w:cs="Times New Roman"/>
          <w:lang w:eastAsia="es-MX"/>
        </w:rPr>
      </w:pPr>
    </w:p>
    <w:p w:rsidR="000742A1" w:rsidP="000742A1" w:rsidRDefault="000742A1" w14:paraId="595B28B6" w14:textId="77777777">
      <w:pPr>
        <w:spacing w:after="0" w:line="240" w:lineRule="auto"/>
        <w:textAlignment w:val="baseline"/>
        <w:rPr>
          <w:rFonts w:ascii="Montserrat" w:hAnsi="Montserrat" w:eastAsia="Times New Roman" w:cs="Segoe UI"/>
          <w:b/>
          <w:bCs/>
          <w:sz w:val="28"/>
          <w:lang w:eastAsia="es-MX"/>
        </w:rPr>
      </w:pPr>
    </w:p>
    <w:p w:rsidRPr="00CB10BB" w:rsidR="000742A1" w:rsidP="000742A1" w:rsidRDefault="000742A1" w14:paraId="1935C5EE" w14:textId="637E907D">
      <w:pPr>
        <w:spacing w:after="0" w:line="240" w:lineRule="auto"/>
        <w:textAlignment w:val="baseline"/>
        <w:rPr>
          <w:rFonts w:ascii="Montserrat" w:hAnsi="Montserrat" w:eastAsia="Times New Roman" w:cs="Segoe UI"/>
          <w:szCs w:val="18"/>
          <w:lang w:eastAsia="es-MX"/>
        </w:rPr>
      </w:pPr>
      <w:r w:rsidRPr="00CB10BB">
        <w:rPr>
          <w:rFonts w:ascii="Montserrat" w:hAnsi="Montserrat" w:eastAsia="Times New Roman" w:cs="Segoe UI"/>
          <w:b/>
          <w:bCs/>
          <w:sz w:val="28"/>
          <w:lang w:eastAsia="es-MX"/>
        </w:rPr>
        <w:t>Para saber más:</w:t>
      </w:r>
    </w:p>
    <w:p w:rsidR="000742A1" w:rsidP="000742A1" w:rsidRDefault="000742A1" w14:paraId="24C5C181" w14:textId="097A0519">
      <w:pPr>
        <w:spacing w:after="0" w:line="240" w:lineRule="auto"/>
        <w:textAlignment w:val="baseline"/>
        <w:rPr>
          <w:rFonts w:ascii="Montserrat" w:hAnsi="Montserrat" w:eastAsia="Times New Roman" w:cs="Segoe UI"/>
          <w:lang w:eastAsia="es-MX"/>
        </w:rPr>
      </w:pPr>
    </w:p>
    <w:p w:rsidR="0024037D" w:rsidP="000742A1" w:rsidRDefault="00777274" w14:paraId="292242F6" w14:textId="4CA4748A">
      <w:pPr>
        <w:spacing w:after="0" w:line="240" w:lineRule="auto"/>
        <w:textAlignment w:val="baseline"/>
        <w:rPr>
          <w:rFonts w:ascii="Montserrat" w:hAnsi="Montserrat" w:eastAsia="Times New Roman" w:cs="Segoe UI"/>
          <w:lang w:eastAsia="es-MX"/>
        </w:rPr>
      </w:pPr>
      <w:hyperlink w:history="1" r:id="rId6">
        <w:r w:rsidRPr="00A01CF4" w:rsidR="0024037D">
          <w:rPr>
            <w:rStyle w:val="Hipervnculo"/>
            <w:rFonts w:ascii="Montserrat" w:hAnsi="Montserrat" w:eastAsia="Times New Roman" w:cs="Segoe UI"/>
            <w:lang w:eastAsia="es-MX"/>
          </w:rPr>
          <w:t>https://www.conaliteg.sep.gob.mx/</w:t>
        </w:r>
      </w:hyperlink>
    </w:p>
    <w:p w:rsidRPr="00CB10BB" w:rsidR="000742A1" w:rsidP="000742A1" w:rsidRDefault="000742A1" w14:paraId="18268452" w14:textId="2B215A62">
      <w:pPr>
        <w:rPr>
          <w:rFonts w:ascii="Montserrat" w:hAnsi="Montserrat"/>
        </w:rPr>
      </w:pPr>
    </w:p>
    <w:sectPr w:rsidRPr="00CB10BB" w:rsidR="000742A1">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054F8"/>
    <w:multiLevelType w:val="hybridMultilevel"/>
    <w:tmpl w:val="C55CD764"/>
    <w:lvl w:ilvl="0">
      <w:start w:val="1"/>
      <w:numFmt w:val="bullet"/>
      <w:lvlText w:val=""/>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A1"/>
    <w:rsid w:val="000742A1"/>
    <w:rsid w:val="0024037D"/>
    <w:rsid w:val="00777274"/>
    <w:rsid w:val="3357E4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300E"/>
  <w15:chartTrackingRefBased/>
  <w15:docId w15:val="{95CD564A-084C-417A-BCB7-B47C5A8E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42A1"/>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0742A1"/>
    <w:rPr>
      <w:color w:val="0000FF"/>
      <w:u w:val="single"/>
    </w:rPr>
  </w:style>
  <w:style w:type="paragraph" w:styleId="NormalWeb">
    <w:name w:val="Normal (Web)"/>
    <w:basedOn w:val="Normal"/>
    <w:uiPriority w:val="99"/>
    <w:unhideWhenUsed/>
    <w:rsid w:val="000742A1"/>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0742A1"/>
    <w:pPr>
      <w:ind w:left="720"/>
      <w:contextualSpacing/>
    </w:pPr>
    <w:rPr>
      <w:lang w:val="en-US"/>
    </w:rPr>
  </w:style>
  <w:style w:type="character" w:styleId="Hipervnculovisitado">
    <w:name w:val="FollowedHyperlink"/>
    <w:basedOn w:val="Fuentedeprrafopredeter"/>
    <w:uiPriority w:val="99"/>
    <w:semiHidden/>
    <w:unhideWhenUsed/>
    <w:rsid w:val="0024037D"/>
    <w:rPr>
      <w:color w:val="954F72" w:themeColor="followedHyperlink"/>
      <w:u w:val="single"/>
    </w:rPr>
  </w:style>
  <w:style w:type="character" w:styleId="Mencinsinresolver">
    <w:name w:val="Unresolved Mention"/>
    <w:basedOn w:val="Fuentedeprrafopredeter"/>
    <w:uiPriority w:val="99"/>
    <w:semiHidden/>
    <w:unhideWhenUsed/>
    <w:rsid w:val="00240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conaliteg.sep.gob.mx/" TargetMode="External" Id="rId6" /><Relationship Type="http://schemas.openxmlformats.org/officeDocument/2006/relationships/hyperlink" Target="https://www.youtube.com/watch?v=sFk8FDn6eL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aprendeencasaIII</lastModifiedBy>
  <revision>4</revision>
  <dcterms:created xsi:type="dcterms:W3CDTF">2020-09-14T06:52:00.0000000Z</dcterms:created>
  <dcterms:modified xsi:type="dcterms:W3CDTF">2021-08-30T23:18:19.4724133Z</dcterms:modified>
</coreProperties>
</file>