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DAAB83" w14:textId="53605904" w:rsidR="005F2265" w:rsidRPr="00DB626A" w:rsidRDefault="00260FC7" w:rsidP="005F2265">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M</w:t>
      </w:r>
      <w:r w:rsidR="000D74B5">
        <w:rPr>
          <w:rFonts w:ascii="Montserrat" w:hAnsi="Montserrat" w:cstheme="minorBidi"/>
          <w:b/>
          <w:color w:val="000000" w:themeColor="text1"/>
          <w:kern w:val="24"/>
          <w:sz w:val="48"/>
          <w:szCs w:val="48"/>
        </w:rPr>
        <w:t>art</w:t>
      </w:r>
      <w:r>
        <w:rPr>
          <w:rFonts w:ascii="Montserrat" w:hAnsi="Montserrat" w:cstheme="minorBidi"/>
          <w:b/>
          <w:color w:val="000000" w:themeColor="text1"/>
          <w:kern w:val="24"/>
          <w:sz w:val="48"/>
          <w:szCs w:val="48"/>
        </w:rPr>
        <w:t>es</w:t>
      </w:r>
    </w:p>
    <w:p w14:paraId="29F29EA0" w14:textId="06BF47BE" w:rsidR="005F2265" w:rsidRPr="00DB626A" w:rsidRDefault="000D74B5" w:rsidP="005F2265">
      <w:pPr>
        <w:pStyle w:val="NormalWeb"/>
        <w:spacing w:before="0" w:beforeAutospacing="0" w:after="0" w:afterAutospacing="0"/>
        <w:ind w:right="-1"/>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26</w:t>
      </w:r>
    </w:p>
    <w:p w14:paraId="5BBC3864" w14:textId="24AA16BC" w:rsidR="005F2265" w:rsidRDefault="005F2265" w:rsidP="005F2265">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DB626A">
        <w:rPr>
          <w:rFonts w:ascii="Montserrat" w:hAnsi="Montserrat" w:cstheme="minorBidi"/>
          <w:b/>
          <w:color w:val="000000" w:themeColor="text1"/>
          <w:kern w:val="24"/>
          <w:sz w:val="48"/>
          <w:szCs w:val="48"/>
        </w:rPr>
        <w:t xml:space="preserve">de </w:t>
      </w:r>
      <w:r w:rsidR="00260FC7">
        <w:rPr>
          <w:rFonts w:ascii="Montserrat" w:hAnsi="Montserrat" w:cstheme="minorBidi"/>
          <w:b/>
          <w:color w:val="000000" w:themeColor="text1"/>
          <w:kern w:val="24"/>
          <w:sz w:val="48"/>
          <w:szCs w:val="48"/>
        </w:rPr>
        <w:t>julio</w:t>
      </w:r>
    </w:p>
    <w:p w14:paraId="08F646F2" w14:textId="6B76E1A5" w:rsidR="00646C5B" w:rsidRDefault="00646C5B" w:rsidP="005F2265">
      <w:pPr>
        <w:pStyle w:val="NormalWeb"/>
        <w:spacing w:before="0" w:beforeAutospacing="0" w:after="0" w:afterAutospacing="0"/>
        <w:ind w:right="-1"/>
        <w:jc w:val="center"/>
        <w:rPr>
          <w:rFonts w:ascii="Montserrat" w:hAnsi="Montserrat" w:cstheme="minorBidi"/>
          <w:b/>
          <w:color w:val="000000" w:themeColor="text1"/>
          <w:kern w:val="24"/>
          <w:sz w:val="48"/>
          <w:szCs w:val="48"/>
        </w:rPr>
      </w:pPr>
    </w:p>
    <w:p w14:paraId="4ABB5474" w14:textId="1E98188D" w:rsidR="00646C5B" w:rsidRPr="00DB626A" w:rsidRDefault="00646C5B" w:rsidP="005F2265">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3° de Secundaria</w:t>
      </w:r>
    </w:p>
    <w:p w14:paraId="5ECC2D1E" w14:textId="77777777" w:rsidR="005F2265" w:rsidRPr="00DB626A" w:rsidRDefault="005F2265" w:rsidP="005F2265">
      <w:pPr>
        <w:jc w:val="center"/>
        <w:rPr>
          <w:rFonts w:ascii="Montserrat" w:hAnsi="Montserrat"/>
          <w:b/>
          <w:color w:val="000000" w:themeColor="text1"/>
          <w:kern w:val="24"/>
          <w:sz w:val="52"/>
          <w:szCs w:val="48"/>
        </w:rPr>
      </w:pPr>
      <w:r w:rsidRPr="00DB626A">
        <w:rPr>
          <w:rFonts w:ascii="Montserrat" w:hAnsi="Montserrat"/>
          <w:b/>
          <w:color w:val="000000" w:themeColor="text1"/>
          <w:kern w:val="24"/>
          <w:sz w:val="52"/>
          <w:szCs w:val="48"/>
        </w:rPr>
        <w:t>Matemáticas</w:t>
      </w:r>
    </w:p>
    <w:p w14:paraId="59EBBB1A" w14:textId="77777777" w:rsidR="005F2265" w:rsidRPr="00DB626A" w:rsidRDefault="005F2265" w:rsidP="005F2265">
      <w:pPr>
        <w:pStyle w:val="NormalWeb"/>
        <w:spacing w:before="0" w:beforeAutospacing="0" w:after="0" w:afterAutospacing="0"/>
        <w:jc w:val="center"/>
        <w:rPr>
          <w:rFonts w:ascii="Montserrat" w:hAnsi="Montserrat" w:cstheme="minorBidi"/>
          <w:i/>
          <w:color w:val="000000" w:themeColor="text1"/>
          <w:kern w:val="24"/>
          <w:sz w:val="48"/>
          <w:szCs w:val="40"/>
        </w:rPr>
      </w:pPr>
    </w:p>
    <w:p w14:paraId="4375C12B" w14:textId="750A6131" w:rsidR="005F2265" w:rsidRPr="00446FA1" w:rsidRDefault="00260FC7" w:rsidP="005F2265">
      <w:pPr>
        <w:jc w:val="center"/>
        <w:rPr>
          <w:rFonts w:ascii="Montserrat" w:eastAsiaTheme="minorEastAsia" w:hAnsi="Montserrat"/>
          <w:i/>
          <w:color w:val="000000" w:themeColor="text1"/>
          <w:kern w:val="24"/>
          <w:sz w:val="48"/>
          <w:szCs w:val="40"/>
          <w:lang w:eastAsia="es-MX"/>
        </w:rPr>
      </w:pPr>
      <w:r w:rsidRPr="00260FC7">
        <w:rPr>
          <w:rFonts w:ascii="Montserrat" w:eastAsiaTheme="minorEastAsia" w:hAnsi="Montserrat"/>
          <w:i/>
          <w:color w:val="000000" w:themeColor="text1"/>
          <w:kern w:val="24"/>
          <w:sz w:val="48"/>
          <w:szCs w:val="40"/>
          <w:lang w:eastAsia="es-MX"/>
        </w:rPr>
        <w:t>Geometría</w:t>
      </w:r>
    </w:p>
    <w:p w14:paraId="1780579B" w14:textId="77777777" w:rsidR="005F2265" w:rsidRPr="00DB626A" w:rsidRDefault="005F2265" w:rsidP="005F2265">
      <w:pPr>
        <w:pStyle w:val="NormalWeb"/>
        <w:spacing w:before="0" w:beforeAutospacing="0" w:after="0" w:afterAutospacing="0"/>
        <w:jc w:val="center"/>
        <w:rPr>
          <w:rFonts w:ascii="Montserrat" w:hAnsi="Montserrat" w:cstheme="minorBidi"/>
          <w:color w:val="000000" w:themeColor="text1"/>
          <w:kern w:val="24"/>
          <w:sz w:val="40"/>
          <w:szCs w:val="40"/>
        </w:rPr>
      </w:pPr>
    </w:p>
    <w:p w14:paraId="31AD85A3" w14:textId="77777777" w:rsidR="005F2265" w:rsidRPr="00260FC7" w:rsidRDefault="005F2265" w:rsidP="00260FC7">
      <w:pPr>
        <w:spacing w:after="0" w:line="240" w:lineRule="auto"/>
        <w:jc w:val="both"/>
        <w:textAlignment w:val="baseline"/>
        <w:rPr>
          <w:rFonts w:ascii="Montserrat" w:eastAsia="Times New Roman" w:hAnsi="Montserrat" w:cs="Times New Roman"/>
          <w:b/>
          <w:bCs/>
          <w:i/>
          <w:lang w:eastAsia="es-MX"/>
        </w:rPr>
      </w:pPr>
    </w:p>
    <w:p w14:paraId="5C1E3C9D" w14:textId="006FEBED" w:rsidR="00260FC7" w:rsidRPr="00260FC7" w:rsidRDefault="005F2265" w:rsidP="00260FC7">
      <w:pPr>
        <w:spacing w:after="0" w:line="240" w:lineRule="auto"/>
        <w:jc w:val="both"/>
        <w:rPr>
          <w:rFonts w:ascii="Montserrat" w:hAnsi="Montserrat"/>
          <w:i/>
        </w:rPr>
      </w:pPr>
      <w:r w:rsidRPr="00260FC7">
        <w:rPr>
          <w:rFonts w:ascii="Montserrat" w:eastAsia="Times New Roman" w:hAnsi="Montserrat" w:cs="Times New Roman"/>
          <w:b/>
          <w:bCs/>
          <w:i/>
          <w:lang w:eastAsia="es-MX"/>
        </w:rPr>
        <w:t>Aprendizaje esperado:</w:t>
      </w:r>
      <w:r w:rsidRPr="00260FC7">
        <w:rPr>
          <w:rFonts w:ascii="Montserrat" w:eastAsia="Times New Roman" w:hAnsi="Montserrat" w:cs="Times New Roman"/>
          <w:bCs/>
          <w:i/>
          <w:lang w:eastAsia="es-MX"/>
        </w:rPr>
        <w:t xml:space="preserve"> </w:t>
      </w:r>
      <w:r w:rsidR="00C80F9E">
        <w:rPr>
          <w:rFonts w:ascii="Montserrat" w:hAnsi="Montserrat"/>
          <w:i/>
        </w:rPr>
        <w:t>c</w:t>
      </w:r>
      <w:r w:rsidR="00260FC7" w:rsidRPr="00260FC7">
        <w:rPr>
          <w:rFonts w:ascii="Montserrat" w:hAnsi="Montserrat"/>
          <w:i/>
        </w:rPr>
        <w:t>oncibe las matemáticas como una construcción social en la que se formulan y argumentan hechos y procedimientos matemáticos.</w:t>
      </w:r>
    </w:p>
    <w:p w14:paraId="68EC9E1F" w14:textId="2D1B2DBA" w:rsidR="005F2265" w:rsidRPr="00260FC7" w:rsidRDefault="005F2265" w:rsidP="00260FC7">
      <w:pPr>
        <w:spacing w:after="0" w:line="240" w:lineRule="auto"/>
        <w:jc w:val="both"/>
        <w:textAlignment w:val="baseline"/>
        <w:rPr>
          <w:rFonts w:ascii="Montserrat" w:eastAsia="Times New Roman" w:hAnsi="Montserrat" w:cs="Times New Roman"/>
          <w:bCs/>
          <w:i/>
          <w:lang w:eastAsia="es-MX"/>
        </w:rPr>
      </w:pPr>
    </w:p>
    <w:p w14:paraId="0093C704" w14:textId="6EE7D153" w:rsidR="005F2265" w:rsidRPr="00260FC7" w:rsidRDefault="005F2265" w:rsidP="00260FC7">
      <w:pPr>
        <w:spacing w:after="0" w:line="240" w:lineRule="auto"/>
        <w:jc w:val="both"/>
        <w:rPr>
          <w:rFonts w:ascii="Montserrat" w:hAnsi="Montserrat"/>
          <w:b/>
          <w:bCs/>
          <w:i/>
          <w:color w:val="000000" w:themeColor="text1"/>
        </w:rPr>
      </w:pPr>
      <w:r w:rsidRPr="00260FC7">
        <w:rPr>
          <w:rFonts w:ascii="Montserrat" w:eastAsia="Times New Roman" w:hAnsi="Montserrat" w:cs="Times New Roman"/>
          <w:b/>
          <w:bCs/>
          <w:i/>
          <w:lang w:eastAsia="es-MX"/>
        </w:rPr>
        <w:t>Énfasis:</w:t>
      </w:r>
      <w:r w:rsidRPr="00260FC7">
        <w:rPr>
          <w:rFonts w:ascii="Montserrat" w:eastAsia="Times New Roman" w:hAnsi="Montserrat" w:cs="Times New Roman"/>
          <w:bCs/>
          <w:i/>
          <w:lang w:eastAsia="es-MX"/>
        </w:rPr>
        <w:t xml:space="preserve"> </w:t>
      </w:r>
      <w:r w:rsidR="00C80F9E">
        <w:rPr>
          <w:rFonts w:ascii="Montserrat" w:hAnsi="Montserrat"/>
          <w:i/>
        </w:rPr>
        <w:t>v</w:t>
      </w:r>
      <w:r w:rsidR="00260FC7" w:rsidRPr="00260FC7">
        <w:rPr>
          <w:rFonts w:ascii="Montserrat" w:hAnsi="Montserrat"/>
          <w:i/>
        </w:rPr>
        <w:t>incular conceptos fundamentales.</w:t>
      </w:r>
    </w:p>
    <w:p w14:paraId="4046844C" w14:textId="77777777" w:rsidR="005F2265" w:rsidRPr="00DB626A" w:rsidRDefault="005F2265" w:rsidP="005F2265">
      <w:pPr>
        <w:spacing w:after="0" w:line="240" w:lineRule="auto"/>
        <w:jc w:val="both"/>
        <w:textAlignment w:val="baseline"/>
        <w:rPr>
          <w:rFonts w:ascii="Montserrat" w:eastAsia="Times New Roman" w:hAnsi="Montserrat" w:cs="Times New Roman"/>
          <w:bCs/>
          <w:sz w:val="24"/>
          <w:szCs w:val="24"/>
          <w:lang w:eastAsia="es-MX"/>
        </w:rPr>
      </w:pPr>
    </w:p>
    <w:p w14:paraId="6C4E3904" w14:textId="77777777" w:rsidR="005F2265" w:rsidRPr="00DB626A" w:rsidRDefault="005F2265" w:rsidP="005F2265">
      <w:pPr>
        <w:spacing w:after="0" w:line="240" w:lineRule="auto"/>
        <w:jc w:val="both"/>
        <w:textAlignment w:val="baseline"/>
        <w:rPr>
          <w:rFonts w:ascii="Montserrat" w:eastAsia="Times New Roman" w:hAnsi="Montserrat" w:cs="Times New Roman"/>
          <w:bCs/>
          <w:sz w:val="24"/>
          <w:szCs w:val="24"/>
          <w:lang w:eastAsia="es-MX"/>
        </w:rPr>
      </w:pPr>
    </w:p>
    <w:p w14:paraId="0FEE38DB" w14:textId="77777777" w:rsidR="005F2265" w:rsidRPr="00DB626A" w:rsidRDefault="005F2265" w:rsidP="005F2265">
      <w:pPr>
        <w:spacing w:after="0" w:line="240" w:lineRule="auto"/>
        <w:ind w:right="-1"/>
        <w:jc w:val="both"/>
        <w:textAlignment w:val="baseline"/>
        <w:rPr>
          <w:rFonts w:ascii="Montserrat" w:eastAsia="Times New Roman" w:hAnsi="Montserrat" w:cs="Times New Roman"/>
          <w:b/>
          <w:bCs/>
          <w:sz w:val="28"/>
          <w:szCs w:val="24"/>
          <w:lang w:eastAsia="es-MX"/>
        </w:rPr>
      </w:pPr>
      <w:r w:rsidRPr="00DB626A">
        <w:rPr>
          <w:rFonts w:ascii="Montserrat" w:eastAsia="Times New Roman" w:hAnsi="Montserrat" w:cs="Times New Roman"/>
          <w:b/>
          <w:bCs/>
          <w:sz w:val="28"/>
          <w:szCs w:val="24"/>
          <w:lang w:eastAsia="es-MX"/>
        </w:rPr>
        <w:t>¿Qué vamos a aprender?</w:t>
      </w:r>
    </w:p>
    <w:p w14:paraId="1420F0B5" w14:textId="77777777" w:rsidR="008213B3" w:rsidRPr="008F58F5" w:rsidRDefault="008213B3" w:rsidP="008F58F5">
      <w:pPr>
        <w:widowControl w:val="0"/>
        <w:spacing w:after="0" w:line="240" w:lineRule="auto"/>
        <w:jc w:val="both"/>
        <w:rPr>
          <w:rFonts w:ascii="Montserrat" w:eastAsia="Arial" w:hAnsi="Montserrat" w:cs="Arial"/>
          <w:color w:val="000000"/>
        </w:rPr>
      </w:pPr>
    </w:p>
    <w:p w14:paraId="14D9D2D8" w14:textId="60ABA211" w:rsidR="008213B3" w:rsidRPr="008F58F5" w:rsidRDefault="008213B3" w:rsidP="008F58F5">
      <w:pPr>
        <w:widowControl w:val="0"/>
        <w:spacing w:after="0" w:line="240" w:lineRule="auto"/>
        <w:jc w:val="both"/>
        <w:rPr>
          <w:rFonts w:ascii="Montserrat" w:eastAsia="Arial" w:hAnsi="Montserrat" w:cs="Arial"/>
          <w:color w:val="000000"/>
        </w:rPr>
      </w:pPr>
      <w:r w:rsidRPr="008F58F5">
        <w:rPr>
          <w:rFonts w:ascii="Montserrat" w:eastAsia="Arial" w:hAnsi="Montserrat" w:cs="Arial"/>
          <w:color w:val="000000"/>
        </w:rPr>
        <w:t xml:space="preserve">Para esta </w:t>
      </w:r>
      <w:r w:rsidR="00EE2F14">
        <w:rPr>
          <w:rFonts w:ascii="Montserrat" w:eastAsia="Arial" w:hAnsi="Montserrat" w:cs="Arial"/>
          <w:color w:val="000000"/>
        </w:rPr>
        <w:t xml:space="preserve">sesión </w:t>
      </w:r>
      <w:r w:rsidRPr="008F58F5">
        <w:rPr>
          <w:rFonts w:ascii="Montserrat" w:eastAsia="Arial" w:hAnsi="Montserrat" w:cs="Arial"/>
          <w:color w:val="000000"/>
        </w:rPr>
        <w:t>se han preparado una serie de consideraciones respecto al vínculo entre los elementos y contenidos geométricos, cuyo aprendizaje se promueve a lo largo de la educación básica.</w:t>
      </w:r>
    </w:p>
    <w:p w14:paraId="037A6AEF" w14:textId="77777777" w:rsidR="008213B3" w:rsidRPr="008F58F5" w:rsidRDefault="008213B3" w:rsidP="008F58F5">
      <w:pPr>
        <w:widowControl w:val="0"/>
        <w:spacing w:after="0" w:line="240" w:lineRule="auto"/>
        <w:jc w:val="both"/>
        <w:rPr>
          <w:rFonts w:ascii="Montserrat" w:eastAsia="Arial" w:hAnsi="Montserrat" w:cs="Arial"/>
          <w:color w:val="000000"/>
        </w:rPr>
      </w:pPr>
    </w:p>
    <w:p w14:paraId="0A650AB9" w14:textId="2D6D563D" w:rsidR="008213B3" w:rsidRPr="008F58F5" w:rsidRDefault="008E7A5D" w:rsidP="008F58F5">
      <w:pPr>
        <w:widowControl w:val="0"/>
        <w:spacing w:after="0" w:line="240" w:lineRule="auto"/>
        <w:jc w:val="both"/>
        <w:rPr>
          <w:rFonts w:ascii="Montserrat" w:eastAsia="Arial" w:hAnsi="Montserrat" w:cs="Arial"/>
          <w:color w:val="000000"/>
        </w:rPr>
      </w:pPr>
      <w:r>
        <w:rPr>
          <w:rFonts w:ascii="Montserrat" w:eastAsia="Arial" w:hAnsi="Montserrat" w:cs="Arial"/>
          <w:color w:val="000000"/>
        </w:rPr>
        <w:t xml:space="preserve">Aprenderás </w:t>
      </w:r>
      <w:r w:rsidR="008213B3" w:rsidRPr="008F58F5">
        <w:rPr>
          <w:rFonts w:ascii="Montserrat" w:eastAsia="Arial" w:hAnsi="Montserrat" w:cs="Arial"/>
          <w:color w:val="000000"/>
        </w:rPr>
        <w:t>la importancia que representa comprender y apropiarse de los saberes geométricos, para utilizarlos como herramientas al resolver situaciones tanto matemáticas, como de otros ámbitos del conocimiento.</w:t>
      </w:r>
    </w:p>
    <w:p w14:paraId="61592203" w14:textId="77777777" w:rsidR="008213B3" w:rsidRPr="008F58F5" w:rsidRDefault="008213B3" w:rsidP="008F58F5">
      <w:pPr>
        <w:widowControl w:val="0"/>
        <w:spacing w:after="0" w:line="240" w:lineRule="auto"/>
        <w:jc w:val="both"/>
        <w:rPr>
          <w:rFonts w:ascii="Montserrat" w:eastAsia="Arial" w:hAnsi="Montserrat" w:cs="Arial"/>
          <w:color w:val="000000"/>
        </w:rPr>
      </w:pPr>
    </w:p>
    <w:p w14:paraId="337ABFE2" w14:textId="77777777" w:rsidR="008213B3" w:rsidRPr="008F58F5" w:rsidRDefault="008213B3" w:rsidP="008F58F5">
      <w:pPr>
        <w:widowControl w:val="0"/>
        <w:spacing w:after="0" w:line="240" w:lineRule="auto"/>
        <w:jc w:val="both"/>
        <w:rPr>
          <w:rFonts w:ascii="Montserrat" w:eastAsia="Arial" w:hAnsi="Montserrat" w:cs="Arial"/>
          <w:color w:val="000000"/>
        </w:rPr>
      </w:pPr>
      <w:r w:rsidRPr="008F58F5">
        <w:rPr>
          <w:rFonts w:ascii="Montserrat" w:eastAsia="Arial" w:hAnsi="Montserrat" w:cs="Arial"/>
          <w:color w:val="000000"/>
        </w:rPr>
        <w:t>De este modo, se vincularán conceptos fundamentales de la geometría.</w:t>
      </w:r>
    </w:p>
    <w:p w14:paraId="77F77B7E" w14:textId="071FFF12" w:rsidR="005508DE" w:rsidRPr="008F58F5" w:rsidRDefault="005508DE" w:rsidP="008F58F5">
      <w:pPr>
        <w:spacing w:after="0" w:line="240" w:lineRule="auto"/>
        <w:jc w:val="both"/>
        <w:rPr>
          <w:rFonts w:ascii="Montserrat" w:eastAsia="Arial" w:hAnsi="Montserrat" w:cs="Arial"/>
          <w:bCs/>
        </w:rPr>
      </w:pPr>
    </w:p>
    <w:p w14:paraId="1E9533A8" w14:textId="3DC53732" w:rsidR="008213B3" w:rsidRPr="008F58F5" w:rsidRDefault="00B363B2" w:rsidP="008F58F5">
      <w:pPr>
        <w:widowControl w:val="0"/>
        <w:spacing w:after="0" w:line="240" w:lineRule="auto"/>
        <w:jc w:val="both"/>
        <w:rPr>
          <w:rFonts w:ascii="Montserrat" w:eastAsia="Arial" w:hAnsi="Montserrat" w:cs="Arial"/>
          <w:color w:val="000000"/>
        </w:rPr>
      </w:pPr>
      <w:r>
        <w:rPr>
          <w:rFonts w:ascii="Montserrat" w:eastAsia="Arial" w:hAnsi="Montserrat" w:cs="Arial"/>
          <w:color w:val="000000"/>
        </w:rPr>
        <w:t>Los materiales que utilizarás son tu</w:t>
      </w:r>
      <w:r w:rsidR="008213B3" w:rsidRPr="008F58F5">
        <w:rPr>
          <w:rFonts w:ascii="Montserrat" w:eastAsia="Arial" w:hAnsi="Montserrat" w:cs="Arial"/>
          <w:color w:val="000000"/>
        </w:rPr>
        <w:t xml:space="preserve"> cuaderno de notas, un bolígrafo, un lápiz y una goma.</w:t>
      </w:r>
    </w:p>
    <w:p w14:paraId="5CEB7165" w14:textId="77777777" w:rsidR="008213B3" w:rsidRPr="008F58F5" w:rsidRDefault="008213B3" w:rsidP="008F58F5">
      <w:pPr>
        <w:widowControl w:val="0"/>
        <w:spacing w:after="0" w:line="240" w:lineRule="auto"/>
        <w:jc w:val="both"/>
        <w:rPr>
          <w:rFonts w:ascii="Montserrat" w:eastAsia="Arial" w:hAnsi="Montserrat" w:cs="Arial"/>
          <w:color w:val="000000"/>
        </w:rPr>
      </w:pPr>
    </w:p>
    <w:p w14:paraId="2B232BE8" w14:textId="48B6A66B" w:rsidR="008213B3" w:rsidRPr="008F58F5" w:rsidRDefault="008213B3" w:rsidP="008F58F5">
      <w:pPr>
        <w:widowControl w:val="0"/>
        <w:spacing w:after="0" w:line="240" w:lineRule="auto"/>
        <w:jc w:val="both"/>
        <w:rPr>
          <w:rFonts w:ascii="Montserrat" w:eastAsia="Arial" w:hAnsi="Montserrat" w:cs="Arial"/>
          <w:color w:val="000000"/>
        </w:rPr>
      </w:pPr>
      <w:r w:rsidRPr="008F58F5">
        <w:rPr>
          <w:rFonts w:ascii="Montserrat" w:eastAsia="Arial" w:hAnsi="Montserrat" w:cs="Arial"/>
          <w:color w:val="000000"/>
        </w:rPr>
        <w:t>Procur</w:t>
      </w:r>
      <w:r w:rsidR="00B363B2">
        <w:rPr>
          <w:rFonts w:ascii="Montserrat" w:eastAsia="Arial" w:hAnsi="Montserrat" w:cs="Arial"/>
          <w:color w:val="000000"/>
        </w:rPr>
        <w:t>a registrar t</w:t>
      </w:r>
      <w:r w:rsidRPr="008F58F5">
        <w:rPr>
          <w:rFonts w:ascii="Montserrat" w:eastAsia="Arial" w:hAnsi="Montserrat" w:cs="Arial"/>
          <w:color w:val="000000"/>
        </w:rPr>
        <w:t>us dudas, inquietudes y anotaciones respecto a los contenidos que se presentan.</w:t>
      </w:r>
    </w:p>
    <w:p w14:paraId="71891154" w14:textId="7F582A89" w:rsidR="008213B3" w:rsidRPr="008F58F5" w:rsidRDefault="008213B3" w:rsidP="008F58F5">
      <w:pPr>
        <w:spacing w:after="0" w:line="240" w:lineRule="auto"/>
        <w:jc w:val="both"/>
        <w:rPr>
          <w:rFonts w:ascii="Montserrat" w:eastAsia="Arial" w:hAnsi="Montserrat" w:cs="Arial"/>
          <w:bCs/>
        </w:rPr>
      </w:pPr>
    </w:p>
    <w:p w14:paraId="067C2376" w14:textId="77777777" w:rsidR="008213B3" w:rsidRPr="008F58F5" w:rsidRDefault="008213B3" w:rsidP="008F58F5">
      <w:pPr>
        <w:spacing w:after="0" w:line="240" w:lineRule="auto"/>
        <w:jc w:val="both"/>
        <w:rPr>
          <w:rFonts w:ascii="Montserrat" w:eastAsia="Arial" w:hAnsi="Montserrat" w:cs="Arial"/>
          <w:bCs/>
          <w:lang w:val="es-ES_tradnl"/>
        </w:rPr>
      </w:pPr>
    </w:p>
    <w:p w14:paraId="63B34D79" w14:textId="77777777" w:rsidR="005F2265" w:rsidRPr="00DB626A" w:rsidRDefault="005F2265" w:rsidP="005F2265">
      <w:pPr>
        <w:spacing w:after="0" w:line="240" w:lineRule="auto"/>
        <w:ind w:right="-1"/>
        <w:jc w:val="both"/>
        <w:textAlignment w:val="baseline"/>
        <w:rPr>
          <w:rFonts w:ascii="Montserrat" w:eastAsia="Times New Roman" w:hAnsi="Montserrat" w:cs="Times New Roman"/>
          <w:b/>
          <w:bCs/>
          <w:sz w:val="28"/>
          <w:szCs w:val="24"/>
          <w:lang w:eastAsia="es-MX"/>
        </w:rPr>
      </w:pPr>
      <w:r w:rsidRPr="00DB626A">
        <w:rPr>
          <w:rFonts w:ascii="Montserrat" w:eastAsia="Times New Roman" w:hAnsi="Montserrat" w:cs="Times New Roman"/>
          <w:b/>
          <w:bCs/>
          <w:sz w:val="28"/>
          <w:szCs w:val="24"/>
          <w:lang w:eastAsia="es-MX"/>
        </w:rPr>
        <w:lastRenderedPageBreak/>
        <w:t>¿Qué hacemos?</w:t>
      </w:r>
    </w:p>
    <w:p w14:paraId="70B018C2" w14:textId="537FEBD5" w:rsidR="005F2265" w:rsidRDefault="005F2265" w:rsidP="005F2265">
      <w:pPr>
        <w:spacing w:after="0" w:line="240" w:lineRule="auto"/>
        <w:ind w:right="-1"/>
        <w:jc w:val="both"/>
        <w:textAlignment w:val="baseline"/>
        <w:rPr>
          <w:rFonts w:ascii="Montserrat" w:eastAsia="Times New Roman" w:hAnsi="Montserrat" w:cs="Times New Roman"/>
          <w:bCs/>
          <w:szCs w:val="24"/>
          <w:lang w:eastAsia="es-MX"/>
        </w:rPr>
      </w:pPr>
    </w:p>
    <w:p w14:paraId="77178057" w14:textId="77777777" w:rsidR="00B363B2" w:rsidRPr="008F58F5" w:rsidRDefault="00B363B2" w:rsidP="00B363B2">
      <w:pPr>
        <w:widowControl w:val="0"/>
        <w:spacing w:after="0" w:line="240" w:lineRule="auto"/>
        <w:jc w:val="both"/>
        <w:rPr>
          <w:rFonts w:ascii="Montserrat" w:eastAsia="Arial" w:hAnsi="Montserrat" w:cs="Arial"/>
          <w:color w:val="000000"/>
        </w:rPr>
      </w:pPr>
      <w:r w:rsidRPr="008F58F5">
        <w:rPr>
          <w:rFonts w:ascii="Montserrat" w:eastAsia="Arial" w:hAnsi="Montserrat" w:cs="Arial"/>
          <w:color w:val="000000"/>
        </w:rPr>
        <w:t>En materia educativa, se considera un desacierto pensar que la mente infantil es como una hoja en blanco en la que se pueden escribir los aprendizajes.</w:t>
      </w:r>
    </w:p>
    <w:p w14:paraId="5BA380D1" w14:textId="77777777" w:rsidR="00B363B2" w:rsidRPr="008F58F5" w:rsidRDefault="00B363B2" w:rsidP="00B363B2">
      <w:pPr>
        <w:widowControl w:val="0"/>
        <w:spacing w:after="0" w:line="240" w:lineRule="auto"/>
        <w:jc w:val="both"/>
        <w:rPr>
          <w:rFonts w:ascii="Montserrat" w:hAnsi="Montserrat" w:cs="Arial"/>
        </w:rPr>
      </w:pPr>
    </w:p>
    <w:p w14:paraId="2A91AB77" w14:textId="4C4A9E87" w:rsidR="00B363B2" w:rsidRPr="008F58F5" w:rsidRDefault="00B363B2" w:rsidP="00B363B2">
      <w:pPr>
        <w:widowControl w:val="0"/>
        <w:spacing w:after="0" w:line="240" w:lineRule="auto"/>
        <w:jc w:val="both"/>
        <w:rPr>
          <w:rFonts w:ascii="Montserrat" w:hAnsi="Montserrat" w:cs="Arial"/>
        </w:rPr>
      </w:pPr>
      <w:r w:rsidRPr="008F58F5">
        <w:rPr>
          <w:rFonts w:ascii="Montserrat" w:eastAsia="Arial" w:hAnsi="Montserrat" w:cs="Arial"/>
          <w:color w:val="000000"/>
        </w:rPr>
        <w:t>La mente humana atraviesa por muchas y diversas etapas de desarrollo que se deben considerar al organizar los aprendizajes y la act</w:t>
      </w:r>
      <w:r>
        <w:rPr>
          <w:rFonts w:ascii="Montserrat" w:eastAsia="Arial" w:hAnsi="Montserrat" w:cs="Arial"/>
          <w:color w:val="000000"/>
        </w:rPr>
        <w:t xml:space="preserve">ividad educativa, de este modo </w:t>
      </w:r>
      <w:r w:rsidRPr="008F58F5">
        <w:rPr>
          <w:rFonts w:ascii="Montserrat" w:eastAsia="Arial" w:hAnsi="Montserrat" w:cs="Arial"/>
          <w:color w:val="000000"/>
        </w:rPr>
        <w:t>ya ha</w:t>
      </w:r>
      <w:r>
        <w:rPr>
          <w:rFonts w:ascii="Montserrat" w:eastAsia="Arial" w:hAnsi="Montserrat" w:cs="Arial"/>
          <w:color w:val="000000"/>
        </w:rPr>
        <w:t>s</w:t>
      </w:r>
      <w:r w:rsidRPr="008F58F5">
        <w:rPr>
          <w:rFonts w:ascii="Montserrat" w:eastAsia="Arial" w:hAnsi="Montserrat" w:cs="Arial"/>
          <w:color w:val="000000"/>
        </w:rPr>
        <w:t xml:space="preserve"> transitado por diversas etapas en </w:t>
      </w:r>
      <w:r>
        <w:rPr>
          <w:rFonts w:ascii="Montserrat" w:eastAsia="Arial" w:hAnsi="Montserrat" w:cs="Arial"/>
          <w:color w:val="000000"/>
        </w:rPr>
        <w:t>t</w:t>
      </w:r>
      <w:r w:rsidRPr="008F58F5">
        <w:rPr>
          <w:rFonts w:ascii="Montserrat" w:eastAsia="Arial" w:hAnsi="Montserrat" w:cs="Arial"/>
          <w:color w:val="000000"/>
        </w:rPr>
        <w:t>u propio desarrollo.</w:t>
      </w:r>
    </w:p>
    <w:p w14:paraId="316BD065" w14:textId="77777777" w:rsidR="00B363B2" w:rsidRPr="008F58F5" w:rsidRDefault="00B363B2" w:rsidP="00B363B2">
      <w:pPr>
        <w:widowControl w:val="0"/>
        <w:spacing w:after="0" w:line="240" w:lineRule="auto"/>
        <w:jc w:val="both"/>
        <w:rPr>
          <w:rFonts w:ascii="Montserrat" w:hAnsi="Montserrat" w:cs="Arial"/>
        </w:rPr>
      </w:pPr>
    </w:p>
    <w:p w14:paraId="10267634" w14:textId="77777777" w:rsidR="00B363B2" w:rsidRPr="008F58F5" w:rsidRDefault="00B363B2" w:rsidP="00B363B2">
      <w:pPr>
        <w:widowControl w:val="0"/>
        <w:spacing w:after="0" w:line="240" w:lineRule="auto"/>
        <w:jc w:val="both"/>
        <w:rPr>
          <w:rFonts w:ascii="Montserrat" w:eastAsia="Arial" w:hAnsi="Montserrat" w:cs="Arial"/>
          <w:color w:val="000000"/>
        </w:rPr>
      </w:pPr>
      <w:r w:rsidRPr="008F58F5">
        <w:rPr>
          <w:rFonts w:ascii="Montserrat" w:eastAsia="Arial" w:hAnsi="Montserrat" w:cs="Arial"/>
          <w:color w:val="000000"/>
        </w:rPr>
        <w:t>Por ende, no resulta extraño escuchar que las nuevas generaciones comienzan a manipular a edades más tempranas equipos sofisticados de tecnología.</w:t>
      </w:r>
    </w:p>
    <w:p w14:paraId="2E91759E" w14:textId="77777777" w:rsidR="00B363B2" w:rsidRPr="008F58F5" w:rsidRDefault="00B363B2" w:rsidP="00B363B2">
      <w:pPr>
        <w:widowControl w:val="0"/>
        <w:spacing w:after="0" w:line="240" w:lineRule="auto"/>
        <w:jc w:val="both"/>
        <w:rPr>
          <w:rFonts w:ascii="Montserrat" w:hAnsi="Montserrat" w:cs="Arial"/>
        </w:rPr>
      </w:pPr>
    </w:p>
    <w:p w14:paraId="1D5A083D" w14:textId="044BF247" w:rsidR="00B363B2" w:rsidRPr="008F58F5" w:rsidRDefault="00B363B2" w:rsidP="00B363B2">
      <w:pPr>
        <w:widowControl w:val="0"/>
        <w:spacing w:after="0" w:line="240" w:lineRule="auto"/>
        <w:jc w:val="both"/>
        <w:rPr>
          <w:rFonts w:ascii="Montserrat" w:eastAsia="Arial" w:hAnsi="Montserrat" w:cs="Arial"/>
          <w:color w:val="000000"/>
        </w:rPr>
      </w:pPr>
      <w:r w:rsidRPr="008F58F5">
        <w:rPr>
          <w:rFonts w:ascii="Montserrat" w:eastAsia="Arial" w:hAnsi="Montserrat" w:cs="Arial"/>
          <w:color w:val="000000"/>
        </w:rPr>
        <w:t xml:space="preserve">Antes de la edad preescolar, </w:t>
      </w:r>
      <w:r>
        <w:rPr>
          <w:rFonts w:ascii="Montserrat" w:eastAsia="Arial" w:hAnsi="Montserrat" w:cs="Arial"/>
          <w:color w:val="000000"/>
        </w:rPr>
        <w:t>has</w:t>
      </w:r>
      <w:r w:rsidRPr="008F58F5">
        <w:rPr>
          <w:rFonts w:ascii="Montserrat" w:eastAsia="Arial" w:hAnsi="Montserrat" w:cs="Arial"/>
          <w:color w:val="000000"/>
        </w:rPr>
        <w:t xml:space="preserve"> sido capa</w:t>
      </w:r>
      <w:r>
        <w:rPr>
          <w:rFonts w:ascii="Montserrat" w:eastAsia="Arial" w:hAnsi="Montserrat" w:cs="Arial"/>
          <w:color w:val="000000"/>
        </w:rPr>
        <w:t>z</w:t>
      </w:r>
      <w:r w:rsidRPr="008F58F5">
        <w:rPr>
          <w:rFonts w:ascii="Montserrat" w:eastAsia="Arial" w:hAnsi="Montserrat" w:cs="Arial"/>
          <w:color w:val="000000"/>
        </w:rPr>
        <w:t xml:space="preserve"> de encontrar material audiovisual como videos, pasar el rato jugando o descubriendo nuevas imágenes desde la pantalla de un teléfono o cualquier dispositivo con una conexión a internet.</w:t>
      </w:r>
    </w:p>
    <w:p w14:paraId="21FADDD6" w14:textId="77777777" w:rsidR="00B363B2" w:rsidRPr="008F58F5" w:rsidRDefault="00B363B2" w:rsidP="00B363B2">
      <w:pPr>
        <w:widowControl w:val="0"/>
        <w:spacing w:after="0" w:line="240" w:lineRule="auto"/>
        <w:jc w:val="both"/>
        <w:rPr>
          <w:rFonts w:ascii="Montserrat" w:hAnsi="Montserrat" w:cs="Arial"/>
        </w:rPr>
      </w:pPr>
    </w:p>
    <w:p w14:paraId="301D0DC5" w14:textId="77777777" w:rsidR="00B363B2" w:rsidRPr="008F58F5" w:rsidRDefault="00B363B2" w:rsidP="00B363B2">
      <w:pPr>
        <w:widowControl w:val="0"/>
        <w:spacing w:after="0" w:line="240" w:lineRule="auto"/>
        <w:jc w:val="both"/>
        <w:rPr>
          <w:rFonts w:ascii="Montserrat" w:eastAsia="Arial" w:hAnsi="Montserrat" w:cs="Arial"/>
          <w:color w:val="000000"/>
        </w:rPr>
      </w:pPr>
      <w:r w:rsidRPr="008F58F5">
        <w:rPr>
          <w:rFonts w:ascii="Montserrat" w:eastAsia="Arial" w:hAnsi="Montserrat" w:cs="Arial"/>
          <w:color w:val="000000"/>
        </w:rPr>
        <w:t>Sin embargo, la información a la que se tiene acceso debe cobrar sentido para incorporarse a la estructura de los conocimientos necesarios y enfrentar así las situaciones que desafían el intelecto.</w:t>
      </w:r>
    </w:p>
    <w:p w14:paraId="65A60CCA" w14:textId="77777777" w:rsidR="00B363B2" w:rsidRPr="008F58F5" w:rsidRDefault="00B363B2" w:rsidP="00B363B2">
      <w:pPr>
        <w:widowControl w:val="0"/>
        <w:spacing w:after="0" w:line="240" w:lineRule="auto"/>
        <w:jc w:val="both"/>
        <w:rPr>
          <w:rFonts w:ascii="Montserrat" w:hAnsi="Montserrat" w:cs="Arial"/>
        </w:rPr>
      </w:pPr>
    </w:p>
    <w:p w14:paraId="2E459380" w14:textId="116C83F8" w:rsidR="00B363B2" w:rsidRPr="008F58F5" w:rsidRDefault="00B363B2" w:rsidP="00B363B2">
      <w:pPr>
        <w:widowControl w:val="0"/>
        <w:spacing w:after="0" w:line="240" w:lineRule="auto"/>
        <w:jc w:val="both"/>
        <w:rPr>
          <w:rFonts w:ascii="Montserrat" w:hAnsi="Montserrat" w:cs="Arial"/>
        </w:rPr>
      </w:pPr>
      <w:r w:rsidRPr="008F58F5">
        <w:rPr>
          <w:rFonts w:ascii="Montserrat" w:eastAsia="Arial" w:hAnsi="Montserrat" w:cs="Arial"/>
          <w:color w:val="000000"/>
        </w:rPr>
        <w:t xml:space="preserve">Y como ya se ha mencionado, muchas de esas situaciones se </w:t>
      </w:r>
      <w:r>
        <w:rPr>
          <w:rFonts w:ascii="Montserrat" w:eastAsia="Arial" w:hAnsi="Montserrat" w:cs="Arial"/>
          <w:color w:val="000000"/>
        </w:rPr>
        <w:t>te</w:t>
      </w:r>
      <w:r w:rsidRPr="008F58F5">
        <w:rPr>
          <w:rFonts w:ascii="Montserrat" w:eastAsia="Arial" w:hAnsi="Montserrat" w:cs="Arial"/>
          <w:color w:val="000000"/>
        </w:rPr>
        <w:t xml:space="preserve"> ofrecen en el ámbito escolar.</w:t>
      </w:r>
    </w:p>
    <w:p w14:paraId="3E38617A" w14:textId="77777777" w:rsidR="00B363B2" w:rsidRPr="008F58F5" w:rsidRDefault="00B363B2" w:rsidP="00B363B2">
      <w:pPr>
        <w:spacing w:after="0" w:line="240" w:lineRule="auto"/>
        <w:jc w:val="both"/>
        <w:rPr>
          <w:rFonts w:ascii="Montserrat" w:eastAsia="Arial" w:hAnsi="Montserrat" w:cs="Arial"/>
          <w:bCs/>
        </w:rPr>
      </w:pPr>
    </w:p>
    <w:p w14:paraId="14006635" w14:textId="0B0F79F8" w:rsidR="00B363B2" w:rsidRDefault="00B363B2" w:rsidP="00B363B2">
      <w:pPr>
        <w:widowControl w:val="0"/>
        <w:spacing w:after="0" w:line="240" w:lineRule="auto"/>
        <w:jc w:val="both"/>
        <w:rPr>
          <w:rFonts w:ascii="Montserrat" w:eastAsia="Arial" w:hAnsi="Montserrat" w:cs="Arial"/>
          <w:highlight w:val="white"/>
        </w:rPr>
      </w:pPr>
      <w:r w:rsidRPr="008F58F5">
        <w:rPr>
          <w:rFonts w:ascii="Montserrat" w:eastAsia="Arial" w:hAnsi="Montserrat" w:cs="Arial"/>
          <w:highlight w:val="white"/>
        </w:rPr>
        <w:t>Es por ello por lo que</w:t>
      </w:r>
      <w:r>
        <w:rPr>
          <w:rFonts w:ascii="Montserrat" w:eastAsia="Arial" w:hAnsi="Montserrat" w:cs="Arial"/>
          <w:highlight w:val="white"/>
        </w:rPr>
        <w:t>,</w:t>
      </w:r>
      <w:r w:rsidRPr="008F58F5">
        <w:rPr>
          <w:rFonts w:ascii="Montserrat" w:eastAsia="Arial" w:hAnsi="Montserrat" w:cs="Arial"/>
          <w:highlight w:val="white"/>
        </w:rPr>
        <w:t xml:space="preserve"> a lo largo de la sesión, se ejemplifica la importancia de elementos básicos para dar sentido al planteamiento de vincular conceptos fundamentales para el estudio de la geometría con una serie de consideraciones. </w:t>
      </w:r>
    </w:p>
    <w:p w14:paraId="6E5DAD68" w14:textId="77777777" w:rsidR="00B363B2" w:rsidRDefault="00B363B2" w:rsidP="00B363B2">
      <w:pPr>
        <w:widowControl w:val="0"/>
        <w:spacing w:after="0" w:line="240" w:lineRule="auto"/>
        <w:jc w:val="both"/>
        <w:rPr>
          <w:rFonts w:ascii="Montserrat" w:eastAsia="Arial" w:hAnsi="Montserrat" w:cs="Arial"/>
          <w:highlight w:val="white"/>
        </w:rPr>
      </w:pPr>
    </w:p>
    <w:p w14:paraId="1AD26ACA" w14:textId="77777777" w:rsidR="00B363B2" w:rsidRPr="008F58F5" w:rsidRDefault="00B363B2" w:rsidP="00B363B2">
      <w:pPr>
        <w:widowControl w:val="0"/>
        <w:spacing w:after="0" w:line="240" w:lineRule="auto"/>
        <w:jc w:val="both"/>
        <w:rPr>
          <w:rFonts w:ascii="Montserrat" w:hAnsi="Montserrat" w:cs="Arial"/>
        </w:rPr>
      </w:pPr>
      <w:r w:rsidRPr="008F58F5">
        <w:rPr>
          <w:rFonts w:ascii="Montserrat" w:eastAsia="Arial" w:hAnsi="Montserrat" w:cs="Arial"/>
          <w:highlight w:val="white"/>
        </w:rPr>
        <w:t>La primera es relativa a un segmento de recta.</w:t>
      </w:r>
    </w:p>
    <w:p w14:paraId="1557928A" w14:textId="77777777" w:rsidR="00B363B2" w:rsidRPr="008F58F5" w:rsidRDefault="00B363B2" w:rsidP="00B363B2">
      <w:pPr>
        <w:spacing w:after="0" w:line="240" w:lineRule="auto"/>
        <w:jc w:val="both"/>
        <w:rPr>
          <w:rFonts w:ascii="Montserrat" w:eastAsia="Arial" w:hAnsi="Montserrat" w:cs="Arial"/>
          <w:bCs/>
        </w:rPr>
      </w:pPr>
    </w:p>
    <w:p w14:paraId="5B9D72BA" w14:textId="05F0781F" w:rsidR="00B363B2" w:rsidRPr="008F58F5" w:rsidRDefault="00B363B2" w:rsidP="00B363B2">
      <w:pPr>
        <w:widowControl w:val="0"/>
        <w:spacing w:after="0" w:line="240" w:lineRule="auto"/>
        <w:jc w:val="both"/>
        <w:rPr>
          <w:rFonts w:ascii="Montserrat" w:eastAsia="Arial" w:hAnsi="Montserrat" w:cs="Arial"/>
          <w:highlight w:val="white"/>
        </w:rPr>
      </w:pPr>
      <w:r w:rsidRPr="008F58F5">
        <w:rPr>
          <w:rFonts w:ascii="Montserrat" w:eastAsia="Arial" w:hAnsi="Montserrat" w:cs="Arial"/>
          <w:highlight w:val="white"/>
        </w:rPr>
        <w:t>Un segmento no es lo mismo que una recta. El segmento, es una parte de la recta que se delimita por dos puntos y que</w:t>
      </w:r>
      <w:r>
        <w:rPr>
          <w:rFonts w:ascii="Montserrat" w:eastAsia="Arial" w:hAnsi="Montserrat" w:cs="Arial"/>
          <w:highlight w:val="white"/>
        </w:rPr>
        <w:t>,</w:t>
      </w:r>
      <w:r w:rsidRPr="008F58F5">
        <w:rPr>
          <w:rFonts w:ascii="Montserrat" w:eastAsia="Arial" w:hAnsi="Montserrat" w:cs="Arial"/>
          <w:highlight w:val="white"/>
        </w:rPr>
        <w:t xml:space="preserve"> para denotar al segmento, se etiquetan los puntos que son sus extremos.</w:t>
      </w:r>
    </w:p>
    <w:p w14:paraId="4247250F" w14:textId="77777777" w:rsidR="00B363B2" w:rsidRPr="008F58F5" w:rsidRDefault="00B363B2" w:rsidP="00B363B2">
      <w:pPr>
        <w:widowControl w:val="0"/>
        <w:spacing w:after="0" w:line="240" w:lineRule="auto"/>
        <w:jc w:val="both"/>
        <w:rPr>
          <w:rFonts w:ascii="Montserrat" w:hAnsi="Montserrat" w:cs="Arial"/>
        </w:rPr>
      </w:pPr>
    </w:p>
    <w:p w14:paraId="3E6581F9" w14:textId="1AFA0DCF" w:rsidR="00B363B2" w:rsidRDefault="00B363B2" w:rsidP="00B363B2">
      <w:pPr>
        <w:widowControl w:val="0"/>
        <w:spacing w:after="0" w:line="240" w:lineRule="auto"/>
        <w:jc w:val="both"/>
        <w:rPr>
          <w:rFonts w:ascii="Montserrat" w:eastAsia="Arial" w:hAnsi="Montserrat" w:cs="Arial"/>
          <w:color w:val="000000"/>
        </w:rPr>
      </w:pPr>
      <w:r>
        <w:rPr>
          <w:rFonts w:ascii="Montserrat" w:eastAsia="Arial" w:hAnsi="Montserrat" w:cs="Arial"/>
          <w:highlight w:val="white"/>
        </w:rPr>
        <w:t>En la imagen</w:t>
      </w:r>
      <w:r w:rsidRPr="008F58F5">
        <w:rPr>
          <w:rFonts w:ascii="Montserrat" w:eastAsia="Arial" w:hAnsi="Montserrat" w:cs="Arial"/>
          <w:highlight w:val="white"/>
        </w:rPr>
        <w:t>, se tiene el segmento “AB”.</w:t>
      </w:r>
      <w:r w:rsidRPr="008F58F5">
        <w:rPr>
          <w:rFonts w:ascii="Montserrat" w:eastAsia="Arial" w:hAnsi="Montserrat" w:cs="Arial"/>
          <w:color w:val="000000"/>
        </w:rPr>
        <w:t xml:space="preserve"> El segmento cobra significado paulatinamente en construcciones, figuras y cuerpos geométricos.</w:t>
      </w:r>
    </w:p>
    <w:p w14:paraId="5737F8E9" w14:textId="77777777" w:rsidR="00B363B2" w:rsidRDefault="00B363B2" w:rsidP="00B363B2">
      <w:pPr>
        <w:widowControl w:val="0"/>
        <w:spacing w:after="0" w:line="240" w:lineRule="auto"/>
        <w:jc w:val="both"/>
        <w:rPr>
          <w:rFonts w:ascii="Montserrat" w:eastAsia="Arial" w:hAnsi="Montserrat" w:cs="Arial"/>
          <w:color w:val="000000"/>
        </w:rPr>
      </w:pPr>
    </w:p>
    <w:p w14:paraId="1954D91D" w14:textId="77777777" w:rsidR="00B363B2" w:rsidRPr="008F58F5" w:rsidRDefault="00B363B2" w:rsidP="00B363B2">
      <w:pPr>
        <w:widowControl w:val="0"/>
        <w:spacing w:after="0" w:line="240" w:lineRule="auto"/>
        <w:jc w:val="center"/>
        <w:rPr>
          <w:rFonts w:ascii="Montserrat" w:eastAsia="Arial" w:hAnsi="Montserrat" w:cs="Arial"/>
          <w:color w:val="000000"/>
        </w:rPr>
      </w:pPr>
      <w:r>
        <w:rPr>
          <w:rFonts w:ascii="Montserrat" w:eastAsia="Arial" w:hAnsi="Montserrat" w:cs="Arial"/>
          <w:noProof/>
          <w:color w:val="000000"/>
          <w:lang w:val="en-US"/>
        </w:rPr>
        <w:drawing>
          <wp:inline distT="0" distB="0" distL="0" distR="0" wp14:anchorId="6C252E67" wp14:editId="69720E17">
            <wp:extent cx="4123055" cy="1807773"/>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31779" cy="1811598"/>
                    </a:xfrm>
                    <a:prstGeom prst="rect">
                      <a:avLst/>
                    </a:prstGeom>
                    <a:noFill/>
                  </pic:spPr>
                </pic:pic>
              </a:graphicData>
            </a:graphic>
          </wp:inline>
        </w:drawing>
      </w:r>
    </w:p>
    <w:p w14:paraId="6719F889" w14:textId="77777777" w:rsidR="00B363B2" w:rsidRPr="008F58F5" w:rsidRDefault="00B363B2" w:rsidP="00B363B2">
      <w:pPr>
        <w:spacing w:after="0" w:line="240" w:lineRule="auto"/>
        <w:jc w:val="both"/>
        <w:rPr>
          <w:rFonts w:ascii="Montserrat" w:eastAsia="Arial" w:hAnsi="Montserrat" w:cs="Arial"/>
          <w:bCs/>
        </w:rPr>
      </w:pPr>
    </w:p>
    <w:p w14:paraId="6A609927" w14:textId="77777777" w:rsidR="00B363B2" w:rsidRPr="008F58F5" w:rsidRDefault="00B363B2" w:rsidP="00B363B2">
      <w:pPr>
        <w:widowControl w:val="0"/>
        <w:spacing w:after="0" w:line="240" w:lineRule="auto"/>
        <w:jc w:val="both"/>
        <w:rPr>
          <w:rFonts w:ascii="Montserrat" w:eastAsia="Arial" w:hAnsi="Montserrat" w:cs="Arial"/>
          <w:color w:val="000000"/>
        </w:rPr>
      </w:pPr>
      <w:r w:rsidRPr="008F58F5">
        <w:rPr>
          <w:rFonts w:ascii="Montserrat" w:eastAsia="Arial" w:hAnsi="Montserrat" w:cs="Arial"/>
          <w:color w:val="000000"/>
        </w:rPr>
        <w:lastRenderedPageBreak/>
        <w:t>Por esta misma razón, comprender los conceptos fundamentales va más allá de memorizar su definición. Se trata de darles sentido para incorporarlos con oportunidad y eficiencia en el momento necesario, por ejemplo, al resolver situaciones escolares o de la cotidianeidad.</w:t>
      </w:r>
    </w:p>
    <w:p w14:paraId="16E050E6" w14:textId="77777777" w:rsidR="00B363B2" w:rsidRPr="008F58F5" w:rsidRDefault="00B363B2" w:rsidP="00B363B2">
      <w:pPr>
        <w:spacing w:after="0" w:line="240" w:lineRule="auto"/>
        <w:jc w:val="both"/>
        <w:rPr>
          <w:rFonts w:ascii="Montserrat" w:eastAsia="Arial" w:hAnsi="Montserrat" w:cs="Arial"/>
          <w:bCs/>
        </w:rPr>
      </w:pPr>
    </w:p>
    <w:p w14:paraId="368C5854" w14:textId="77777777" w:rsidR="00B363B2" w:rsidRPr="008F58F5" w:rsidRDefault="00B363B2" w:rsidP="00B363B2">
      <w:pPr>
        <w:widowControl w:val="0"/>
        <w:spacing w:after="0" w:line="240" w:lineRule="auto"/>
        <w:jc w:val="both"/>
        <w:rPr>
          <w:rFonts w:ascii="Montserrat" w:eastAsia="Arial" w:hAnsi="Montserrat" w:cs="Arial"/>
          <w:color w:val="000000"/>
        </w:rPr>
      </w:pPr>
      <w:r w:rsidRPr="008F58F5">
        <w:rPr>
          <w:rFonts w:ascii="Montserrat" w:eastAsia="Arial" w:hAnsi="Montserrat" w:cs="Arial"/>
          <w:color w:val="000000"/>
        </w:rPr>
        <w:t>En los primeros años escolares, un lápiz se puede asociar al concepto de segmento de recta, representando como sus extremos la punta de grafito y la goma.</w:t>
      </w:r>
    </w:p>
    <w:p w14:paraId="41256103" w14:textId="77777777" w:rsidR="00B363B2" w:rsidRDefault="00B363B2" w:rsidP="00B363B2">
      <w:pPr>
        <w:widowControl w:val="0"/>
        <w:spacing w:after="0" w:line="240" w:lineRule="auto"/>
        <w:jc w:val="both"/>
        <w:rPr>
          <w:rFonts w:ascii="Montserrat" w:hAnsi="Montserrat" w:cs="Arial"/>
        </w:rPr>
      </w:pPr>
    </w:p>
    <w:p w14:paraId="52078967" w14:textId="77777777" w:rsidR="00B363B2" w:rsidRPr="008F58F5" w:rsidRDefault="00B363B2" w:rsidP="00B363B2">
      <w:pPr>
        <w:widowControl w:val="0"/>
        <w:spacing w:after="0" w:line="240" w:lineRule="auto"/>
        <w:jc w:val="center"/>
        <w:rPr>
          <w:rFonts w:ascii="Montserrat" w:hAnsi="Montserrat" w:cs="Arial"/>
        </w:rPr>
      </w:pPr>
      <w:r>
        <w:rPr>
          <w:rFonts w:ascii="Montserrat" w:hAnsi="Montserrat" w:cs="Arial"/>
          <w:noProof/>
          <w:lang w:val="en-US"/>
        </w:rPr>
        <w:drawing>
          <wp:inline distT="0" distB="0" distL="0" distR="0" wp14:anchorId="57937F1E" wp14:editId="508077EA">
            <wp:extent cx="4280230" cy="161009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90390" cy="1613912"/>
                    </a:xfrm>
                    <a:prstGeom prst="rect">
                      <a:avLst/>
                    </a:prstGeom>
                    <a:noFill/>
                  </pic:spPr>
                </pic:pic>
              </a:graphicData>
            </a:graphic>
          </wp:inline>
        </w:drawing>
      </w:r>
    </w:p>
    <w:p w14:paraId="062F220B" w14:textId="77777777" w:rsidR="00B363B2" w:rsidRPr="008F58F5" w:rsidRDefault="00B363B2" w:rsidP="00B363B2">
      <w:pPr>
        <w:spacing w:after="0" w:line="240" w:lineRule="auto"/>
        <w:jc w:val="both"/>
        <w:rPr>
          <w:rFonts w:ascii="Montserrat" w:eastAsia="Arial" w:hAnsi="Montserrat" w:cs="Arial"/>
          <w:bCs/>
        </w:rPr>
      </w:pPr>
    </w:p>
    <w:p w14:paraId="5939A981" w14:textId="77777777" w:rsidR="00B363B2" w:rsidRPr="008F58F5" w:rsidRDefault="00B363B2" w:rsidP="00B363B2">
      <w:pPr>
        <w:widowControl w:val="0"/>
        <w:spacing w:after="0" w:line="240" w:lineRule="auto"/>
        <w:jc w:val="both"/>
        <w:rPr>
          <w:rFonts w:ascii="Montserrat" w:eastAsia="Arial" w:hAnsi="Montserrat" w:cs="Arial"/>
          <w:color w:val="000000"/>
        </w:rPr>
      </w:pPr>
      <w:r w:rsidRPr="008F58F5">
        <w:rPr>
          <w:rFonts w:ascii="Montserrat" w:eastAsia="Arial" w:hAnsi="Montserrat" w:cs="Arial"/>
          <w:color w:val="000000"/>
        </w:rPr>
        <w:t>La intención es motivar los procesos reflexivos en los que se asocian conceptos con objetos o situaciones que les son representativos a esa edad, y que forman parte de retos escolares más demandantes.</w:t>
      </w:r>
    </w:p>
    <w:p w14:paraId="1428ABD5" w14:textId="77777777" w:rsidR="00B363B2" w:rsidRPr="008F58F5" w:rsidRDefault="00B363B2" w:rsidP="00B363B2">
      <w:pPr>
        <w:spacing w:after="0" w:line="240" w:lineRule="auto"/>
        <w:jc w:val="both"/>
        <w:rPr>
          <w:rFonts w:ascii="Montserrat" w:eastAsia="Arial" w:hAnsi="Montserrat" w:cs="Arial"/>
          <w:bCs/>
        </w:rPr>
      </w:pPr>
    </w:p>
    <w:p w14:paraId="7754C86B" w14:textId="77777777" w:rsidR="00B363B2" w:rsidRPr="008F58F5" w:rsidRDefault="00B363B2" w:rsidP="00B363B2">
      <w:pPr>
        <w:widowControl w:val="0"/>
        <w:spacing w:after="0" w:line="240" w:lineRule="auto"/>
        <w:jc w:val="both"/>
        <w:rPr>
          <w:rFonts w:ascii="Montserrat" w:eastAsia="Arial" w:hAnsi="Montserrat" w:cs="Arial"/>
          <w:highlight w:val="white"/>
        </w:rPr>
      </w:pPr>
      <w:r w:rsidRPr="008F58F5">
        <w:rPr>
          <w:rFonts w:ascii="Montserrat" w:eastAsia="Arial" w:hAnsi="Montserrat" w:cs="Arial"/>
          <w:highlight w:val="white"/>
        </w:rPr>
        <w:t>De este modo, en los grados escolares posteriores, el segmento de recta se identifica en cada lado de un polígono.</w:t>
      </w:r>
    </w:p>
    <w:p w14:paraId="0A999A00" w14:textId="77777777" w:rsidR="00B363B2" w:rsidRPr="008F58F5" w:rsidRDefault="00B363B2" w:rsidP="00B363B2">
      <w:pPr>
        <w:widowControl w:val="0"/>
        <w:spacing w:after="0" w:line="240" w:lineRule="auto"/>
        <w:jc w:val="both"/>
        <w:rPr>
          <w:rFonts w:ascii="Montserrat" w:hAnsi="Montserrat" w:cs="Arial"/>
        </w:rPr>
      </w:pPr>
    </w:p>
    <w:p w14:paraId="41B59F7B" w14:textId="77777777" w:rsidR="00B363B2" w:rsidRPr="008F58F5" w:rsidRDefault="00B363B2" w:rsidP="00B363B2">
      <w:pPr>
        <w:widowControl w:val="0"/>
        <w:spacing w:after="0" w:line="240" w:lineRule="auto"/>
        <w:jc w:val="both"/>
        <w:rPr>
          <w:rFonts w:ascii="Montserrat" w:eastAsia="Arial" w:hAnsi="Montserrat" w:cs="Arial"/>
          <w:highlight w:val="white"/>
        </w:rPr>
      </w:pPr>
      <w:r w:rsidRPr="008F58F5">
        <w:rPr>
          <w:rFonts w:ascii="Montserrat" w:eastAsia="Arial" w:hAnsi="Montserrat" w:cs="Arial"/>
          <w:highlight w:val="white"/>
        </w:rPr>
        <w:t>Este puede adquirir sentido al aparecer como una variable en la fórmula del perímetro de un polígono regular, denotado con la letra “L”, o como el radio de una circunferencia.</w:t>
      </w:r>
    </w:p>
    <w:p w14:paraId="6FB41556" w14:textId="77777777" w:rsidR="00B363B2" w:rsidRPr="008F58F5" w:rsidRDefault="00B363B2" w:rsidP="00B363B2">
      <w:pPr>
        <w:widowControl w:val="0"/>
        <w:spacing w:after="0" w:line="240" w:lineRule="auto"/>
        <w:jc w:val="both"/>
        <w:rPr>
          <w:rFonts w:ascii="Montserrat" w:hAnsi="Montserrat" w:cs="Arial"/>
        </w:rPr>
      </w:pPr>
    </w:p>
    <w:p w14:paraId="6AA37468" w14:textId="77777777" w:rsidR="00B363B2" w:rsidRDefault="00B363B2" w:rsidP="00B363B2">
      <w:pPr>
        <w:widowControl w:val="0"/>
        <w:spacing w:after="0" w:line="240" w:lineRule="auto"/>
        <w:jc w:val="both"/>
        <w:rPr>
          <w:rFonts w:ascii="Montserrat" w:eastAsia="Arial" w:hAnsi="Montserrat" w:cs="Arial"/>
        </w:rPr>
      </w:pPr>
      <w:r w:rsidRPr="008F58F5">
        <w:rPr>
          <w:rFonts w:ascii="Montserrat" w:eastAsia="Arial" w:hAnsi="Montserrat" w:cs="Arial"/>
          <w:highlight w:val="white"/>
        </w:rPr>
        <w:t>Otro ejemplo está, en una de sus expresiones más sofisticadas, los lados de un rectángulo cuya medida se desconoce.</w:t>
      </w:r>
    </w:p>
    <w:p w14:paraId="1BB5B6D7" w14:textId="77777777" w:rsidR="00B363B2" w:rsidRDefault="00B363B2" w:rsidP="00B363B2">
      <w:pPr>
        <w:widowControl w:val="0"/>
        <w:spacing w:after="0" w:line="240" w:lineRule="auto"/>
        <w:jc w:val="both"/>
        <w:rPr>
          <w:rFonts w:ascii="Montserrat" w:eastAsia="Arial" w:hAnsi="Montserrat" w:cs="Arial"/>
        </w:rPr>
      </w:pPr>
    </w:p>
    <w:p w14:paraId="25340FA7" w14:textId="77777777" w:rsidR="00B363B2" w:rsidRPr="008F58F5" w:rsidRDefault="00B363B2" w:rsidP="00B363B2">
      <w:pPr>
        <w:widowControl w:val="0"/>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6B8539ED" wp14:editId="710C24D8">
            <wp:extent cx="3618335" cy="2095500"/>
            <wp:effectExtent l="0" t="0" r="127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22688" cy="2098021"/>
                    </a:xfrm>
                    <a:prstGeom prst="rect">
                      <a:avLst/>
                    </a:prstGeom>
                    <a:noFill/>
                  </pic:spPr>
                </pic:pic>
              </a:graphicData>
            </a:graphic>
          </wp:inline>
        </w:drawing>
      </w:r>
    </w:p>
    <w:p w14:paraId="59494053" w14:textId="77777777" w:rsidR="00B363B2" w:rsidRPr="008F58F5" w:rsidRDefault="00B363B2" w:rsidP="00B363B2">
      <w:pPr>
        <w:spacing w:after="0" w:line="240" w:lineRule="auto"/>
        <w:jc w:val="both"/>
        <w:rPr>
          <w:rFonts w:ascii="Montserrat" w:eastAsia="Arial" w:hAnsi="Montserrat" w:cs="Arial"/>
          <w:bCs/>
        </w:rPr>
      </w:pPr>
    </w:p>
    <w:p w14:paraId="6A359501" w14:textId="35E88D7E" w:rsidR="00B363B2" w:rsidRPr="008F58F5" w:rsidRDefault="00B363B2" w:rsidP="00B363B2">
      <w:pPr>
        <w:widowControl w:val="0"/>
        <w:spacing w:after="0" w:line="240" w:lineRule="auto"/>
        <w:jc w:val="both"/>
        <w:rPr>
          <w:rFonts w:ascii="Montserrat" w:hAnsi="Montserrat" w:cs="Arial"/>
        </w:rPr>
      </w:pPr>
      <w:r w:rsidRPr="008F58F5">
        <w:rPr>
          <w:rFonts w:ascii="Montserrat" w:eastAsia="Arial" w:hAnsi="Montserrat" w:cs="Arial"/>
          <w:color w:val="000000"/>
        </w:rPr>
        <w:t>¿</w:t>
      </w:r>
      <w:r>
        <w:rPr>
          <w:rFonts w:ascii="Montserrat" w:eastAsia="Arial" w:hAnsi="Montserrat" w:cs="Arial"/>
          <w:color w:val="000000"/>
        </w:rPr>
        <w:t>C</w:t>
      </w:r>
      <w:r w:rsidRPr="008F58F5">
        <w:rPr>
          <w:rFonts w:ascii="Montserrat" w:eastAsia="Arial" w:hAnsi="Montserrat" w:cs="Arial"/>
          <w:color w:val="000000"/>
        </w:rPr>
        <w:t xml:space="preserve">ómo un concepto que parece tan básico puede afectar el aprendizaje en tercer </w:t>
      </w:r>
      <w:r w:rsidRPr="008F58F5">
        <w:rPr>
          <w:rFonts w:ascii="Montserrat" w:eastAsia="Arial" w:hAnsi="Montserrat" w:cs="Arial"/>
          <w:color w:val="000000"/>
        </w:rPr>
        <w:lastRenderedPageBreak/>
        <w:t>grado de secundaria?</w:t>
      </w:r>
    </w:p>
    <w:p w14:paraId="24A233F0" w14:textId="77777777" w:rsidR="00B363B2" w:rsidRPr="008F58F5" w:rsidRDefault="00B363B2" w:rsidP="00B363B2">
      <w:pPr>
        <w:widowControl w:val="0"/>
        <w:spacing w:after="0" w:line="240" w:lineRule="auto"/>
        <w:jc w:val="both"/>
        <w:rPr>
          <w:rFonts w:ascii="Montserrat" w:eastAsia="Arial" w:hAnsi="Montserrat" w:cs="Arial"/>
          <w:color w:val="000000"/>
        </w:rPr>
      </w:pPr>
    </w:p>
    <w:p w14:paraId="7DAF393A" w14:textId="77777777" w:rsidR="00B363B2" w:rsidRPr="008F58F5" w:rsidRDefault="00B363B2" w:rsidP="00B363B2">
      <w:pPr>
        <w:widowControl w:val="0"/>
        <w:spacing w:after="0" w:line="240" w:lineRule="auto"/>
        <w:jc w:val="both"/>
        <w:rPr>
          <w:rFonts w:ascii="Montserrat" w:eastAsia="Arial" w:hAnsi="Montserrat" w:cs="Arial"/>
          <w:color w:val="000000"/>
        </w:rPr>
      </w:pPr>
      <w:r w:rsidRPr="008F58F5">
        <w:rPr>
          <w:rFonts w:ascii="Montserrat" w:eastAsia="Arial" w:hAnsi="Montserrat" w:cs="Arial"/>
          <w:color w:val="000000"/>
        </w:rPr>
        <w:t xml:space="preserve">Para </w:t>
      </w:r>
      <w:r w:rsidRPr="008F58F5">
        <w:rPr>
          <w:rFonts w:ascii="Montserrat" w:eastAsia="Arial" w:hAnsi="Montserrat" w:cs="Arial"/>
        </w:rPr>
        <w:t>responder</w:t>
      </w:r>
      <w:r w:rsidRPr="008F58F5">
        <w:rPr>
          <w:rFonts w:ascii="Montserrat" w:eastAsia="Arial" w:hAnsi="Montserrat" w:cs="Arial"/>
          <w:color w:val="000000"/>
        </w:rPr>
        <w:t xml:space="preserve"> se tiene la siguiente situación.</w:t>
      </w:r>
    </w:p>
    <w:p w14:paraId="46336B5E" w14:textId="77777777" w:rsidR="00B363B2" w:rsidRPr="008F58F5" w:rsidRDefault="00B363B2" w:rsidP="00B363B2">
      <w:pPr>
        <w:spacing w:after="0" w:line="240" w:lineRule="auto"/>
        <w:jc w:val="both"/>
        <w:rPr>
          <w:rFonts w:ascii="Montserrat" w:eastAsia="Arial" w:hAnsi="Montserrat" w:cs="Arial"/>
          <w:bCs/>
        </w:rPr>
      </w:pPr>
    </w:p>
    <w:p w14:paraId="3DAAD462" w14:textId="77777777" w:rsidR="00B363B2" w:rsidRPr="008F58F5" w:rsidRDefault="00B363B2" w:rsidP="00B363B2">
      <w:pPr>
        <w:widowControl w:val="0"/>
        <w:spacing w:after="0" w:line="240" w:lineRule="auto"/>
        <w:jc w:val="both"/>
        <w:rPr>
          <w:rFonts w:ascii="Montserrat" w:hAnsi="Montserrat" w:cs="Arial"/>
        </w:rPr>
      </w:pPr>
      <w:r w:rsidRPr="008F58F5">
        <w:rPr>
          <w:rFonts w:ascii="Montserrat" w:eastAsia="Arial" w:hAnsi="Montserrat" w:cs="Arial"/>
          <w:color w:val="000000"/>
        </w:rPr>
        <w:t>Un error común al expresar el área o el perímetro de un rectángulo como este, es suponer que la longitud de la base tiene por medida “5x”.</w:t>
      </w:r>
    </w:p>
    <w:p w14:paraId="5DA28845" w14:textId="77777777" w:rsidR="00B363B2" w:rsidRPr="008F58F5" w:rsidRDefault="00B363B2" w:rsidP="00B363B2">
      <w:pPr>
        <w:widowControl w:val="0"/>
        <w:spacing w:after="0" w:line="240" w:lineRule="auto"/>
        <w:jc w:val="both"/>
        <w:rPr>
          <w:rFonts w:ascii="Montserrat" w:eastAsia="Arial" w:hAnsi="Montserrat" w:cs="Arial"/>
          <w:color w:val="000000"/>
        </w:rPr>
      </w:pPr>
    </w:p>
    <w:p w14:paraId="3F52A2A5" w14:textId="55D28E1F" w:rsidR="00B363B2" w:rsidRPr="008F58F5" w:rsidRDefault="00B363B2" w:rsidP="00B363B2">
      <w:pPr>
        <w:widowControl w:val="0"/>
        <w:spacing w:after="0" w:line="240" w:lineRule="auto"/>
        <w:jc w:val="both"/>
        <w:rPr>
          <w:rFonts w:ascii="Montserrat" w:eastAsia="Arial" w:hAnsi="Montserrat" w:cs="Arial"/>
          <w:color w:val="000000"/>
        </w:rPr>
      </w:pPr>
      <w:r>
        <w:rPr>
          <w:rFonts w:ascii="Montserrat" w:eastAsia="Arial" w:hAnsi="Montserrat" w:cs="Arial"/>
          <w:color w:val="000000"/>
        </w:rPr>
        <w:t>E</w:t>
      </w:r>
      <w:r w:rsidRPr="008F58F5">
        <w:rPr>
          <w:rFonts w:ascii="Montserrat" w:eastAsia="Arial" w:hAnsi="Montserrat" w:cs="Arial"/>
          <w:color w:val="000000"/>
        </w:rPr>
        <w:t>n muchas ocasiones, al enfocarse en el aprendizaje de sumas algebraicas, productos notables o las ecuaciones de segundo grado, se pierde de vista que la base del rectángulo está formada por dos segmentos de recta; uno de medida “x” y otro de medida 5. Por lo que la medida de la base es la suma de las medidas de los segmentos, “x” más 5.</w:t>
      </w:r>
    </w:p>
    <w:p w14:paraId="60367D24" w14:textId="77777777" w:rsidR="00B363B2" w:rsidRPr="008F58F5" w:rsidRDefault="00B363B2" w:rsidP="00B363B2">
      <w:pPr>
        <w:widowControl w:val="0"/>
        <w:spacing w:after="0" w:line="240" w:lineRule="auto"/>
        <w:jc w:val="both"/>
        <w:rPr>
          <w:rFonts w:ascii="Montserrat" w:hAnsi="Montserrat" w:cs="Arial"/>
        </w:rPr>
      </w:pPr>
    </w:p>
    <w:p w14:paraId="2E38327E" w14:textId="6760F059" w:rsidR="00B363B2" w:rsidRDefault="00B363B2" w:rsidP="00B363B2">
      <w:pPr>
        <w:widowControl w:val="0"/>
        <w:spacing w:after="0" w:line="240" w:lineRule="auto"/>
        <w:jc w:val="both"/>
        <w:rPr>
          <w:rFonts w:ascii="Montserrat" w:eastAsia="Arial" w:hAnsi="Montserrat" w:cs="Arial"/>
          <w:color w:val="000000"/>
        </w:rPr>
      </w:pPr>
      <w:r w:rsidRPr="008F58F5">
        <w:rPr>
          <w:rFonts w:ascii="Montserrat" w:eastAsia="Arial" w:hAnsi="Montserrat" w:cs="Arial"/>
          <w:color w:val="000000"/>
        </w:rPr>
        <w:t>Su área se</w:t>
      </w:r>
      <w:r>
        <w:rPr>
          <w:rFonts w:ascii="Montserrat" w:eastAsia="Arial" w:hAnsi="Montserrat" w:cs="Arial"/>
          <w:color w:val="000000"/>
        </w:rPr>
        <w:t xml:space="preserve"> expresa como “x” por “x” más 5 </w:t>
      </w:r>
      <w:r w:rsidRPr="008F58F5">
        <w:rPr>
          <w:rFonts w:ascii="Montserrat" w:eastAsia="Arial" w:hAnsi="Montserrat" w:cs="Arial"/>
          <w:color w:val="000000"/>
        </w:rPr>
        <w:t>que simplificado es “x” al cuadrado más “5x”.</w:t>
      </w:r>
    </w:p>
    <w:p w14:paraId="3CF5DA13" w14:textId="77777777" w:rsidR="00B363B2" w:rsidRDefault="00B363B2" w:rsidP="00B363B2">
      <w:pPr>
        <w:widowControl w:val="0"/>
        <w:spacing w:after="0" w:line="240" w:lineRule="auto"/>
        <w:jc w:val="both"/>
        <w:rPr>
          <w:rFonts w:ascii="Montserrat" w:eastAsia="Arial" w:hAnsi="Montserrat" w:cs="Arial"/>
          <w:color w:val="000000"/>
        </w:rPr>
      </w:pPr>
    </w:p>
    <w:p w14:paraId="3EBBDDA0" w14:textId="77777777" w:rsidR="00B363B2" w:rsidRPr="008F58F5" w:rsidRDefault="00B363B2" w:rsidP="00B363B2">
      <w:pPr>
        <w:widowControl w:val="0"/>
        <w:spacing w:after="0" w:line="240" w:lineRule="auto"/>
        <w:jc w:val="center"/>
        <w:rPr>
          <w:rFonts w:ascii="Montserrat" w:eastAsia="Arial" w:hAnsi="Montserrat" w:cs="Arial"/>
          <w:color w:val="000000"/>
        </w:rPr>
      </w:pPr>
      <w:r>
        <w:rPr>
          <w:rFonts w:ascii="Montserrat" w:eastAsia="Arial" w:hAnsi="Montserrat" w:cs="Arial"/>
          <w:noProof/>
          <w:color w:val="000000"/>
          <w:lang w:val="en-US"/>
        </w:rPr>
        <w:drawing>
          <wp:inline distT="0" distB="0" distL="0" distR="0" wp14:anchorId="79EE5419" wp14:editId="471D36FF">
            <wp:extent cx="5027295" cy="2826681"/>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38864" cy="2833186"/>
                    </a:xfrm>
                    <a:prstGeom prst="rect">
                      <a:avLst/>
                    </a:prstGeom>
                    <a:noFill/>
                  </pic:spPr>
                </pic:pic>
              </a:graphicData>
            </a:graphic>
          </wp:inline>
        </w:drawing>
      </w:r>
    </w:p>
    <w:p w14:paraId="48320AFB" w14:textId="77777777" w:rsidR="00B363B2" w:rsidRPr="008F58F5" w:rsidRDefault="00B363B2" w:rsidP="00B363B2">
      <w:pPr>
        <w:spacing w:after="0" w:line="240" w:lineRule="auto"/>
        <w:jc w:val="both"/>
        <w:rPr>
          <w:rFonts w:ascii="Montserrat" w:eastAsia="Arial" w:hAnsi="Montserrat" w:cs="Arial"/>
          <w:bCs/>
        </w:rPr>
      </w:pPr>
    </w:p>
    <w:p w14:paraId="42DC2071" w14:textId="77777777" w:rsidR="00B363B2" w:rsidRPr="008F58F5" w:rsidRDefault="00B363B2" w:rsidP="00B363B2">
      <w:pPr>
        <w:widowControl w:val="0"/>
        <w:spacing w:after="0" w:line="240" w:lineRule="auto"/>
        <w:jc w:val="both"/>
        <w:rPr>
          <w:rFonts w:ascii="Montserrat" w:eastAsia="Arial" w:hAnsi="Montserrat" w:cs="Arial"/>
          <w:color w:val="000000"/>
        </w:rPr>
      </w:pPr>
      <w:r w:rsidRPr="008F58F5">
        <w:rPr>
          <w:rFonts w:ascii="Montserrat" w:eastAsia="Arial" w:hAnsi="Montserrat" w:cs="Arial"/>
          <w:color w:val="000000"/>
        </w:rPr>
        <w:t>Como ya se ha hecho notar, cada concepto, aprendizaje y habilidad, forma parte de una estructura que da solidez al desarrollo del pensamiento matemático.</w:t>
      </w:r>
    </w:p>
    <w:p w14:paraId="11D5600D" w14:textId="77777777" w:rsidR="00B363B2" w:rsidRPr="008F58F5" w:rsidRDefault="00B363B2" w:rsidP="00B363B2">
      <w:pPr>
        <w:widowControl w:val="0"/>
        <w:spacing w:after="0" w:line="240" w:lineRule="auto"/>
        <w:jc w:val="both"/>
        <w:rPr>
          <w:rFonts w:ascii="Montserrat" w:hAnsi="Montserrat" w:cs="Arial"/>
        </w:rPr>
      </w:pPr>
    </w:p>
    <w:p w14:paraId="41D293C3" w14:textId="77777777" w:rsidR="00B363B2" w:rsidRPr="008F58F5" w:rsidRDefault="00B363B2" w:rsidP="00B363B2">
      <w:pPr>
        <w:widowControl w:val="0"/>
        <w:spacing w:after="0" w:line="240" w:lineRule="auto"/>
        <w:jc w:val="both"/>
        <w:rPr>
          <w:rFonts w:ascii="Montserrat" w:hAnsi="Montserrat" w:cs="Arial"/>
        </w:rPr>
      </w:pPr>
      <w:r w:rsidRPr="008F58F5">
        <w:rPr>
          <w:rFonts w:ascii="Montserrat" w:eastAsia="Arial" w:hAnsi="Montserrat" w:cs="Arial"/>
          <w:color w:val="000000"/>
        </w:rPr>
        <w:t>El nivel de dificultad de la actividad matemática escolar es progresivo, pero se sustenta en la articulación de esos conceptos fundamentales.</w:t>
      </w:r>
    </w:p>
    <w:p w14:paraId="467B6CCB" w14:textId="77777777" w:rsidR="00B363B2" w:rsidRPr="008F58F5" w:rsidRDefault="00B363B2" w:rsidP="00B363B2">
      <w:pPr>
        <w:widowControl w:val="0"/>
        <w:spacing w:after="0" w:line="240" w:lineRule="auto"/>
        <w:jc w:val="both"/>
        <w:rPr>
          <w:rFonts w:ascii="Montserrat" w:eastAsia="Arial" w:hAnsi="Montserrat" w:cs="Arial"/>
          <w:color w:val="000000"/>
        </w:rPr>
      </w:pPr>
    </w:p>
    <w:p w14:paraId="08097021" w14:textId="79FED286" w:rsidR="00B363B2" w:rsidRPr="008F58F5" w:rsidRDefault="00DB4220" w:rsidP="00B363B2">
      <w:pPr>
        <w:widowControl w:val="0"/>
        <w:spacing w:after="0" w:line="240" w:lineRule="auto"/>
        <w:jc w:val="both"/>
        <w:rPr>
          <w:rFonts w:ascii="Montserrat" w:eastAsia="Arial" w:hAnsi="Montserrat" w:cs="Arial"/>
          <w:color w:val="000000"/>
        </w:rPr>
      </w:pPr>
      <w:r>
        <w:rPr>
          <w:rFonts w:ascii="Montserrat" w:eastAsia="Arial" w:hAnsi="Montserrat" w:cs="Arial"/>
          <w:color w:val="000000"/>
        </w:rPr>
        <w:t>Observa</w:t>
      </w:r>
      <w:r w:rsidR="00B363B2" w:rsidRPr="008F58F5">
        <w:rPr>
          <w:rFonts w:ascii="Montserrat" w:eastAsia="Arial" w:hAnsi="Montserrat" w:cs="Arial"/>
          <w:color w:val="000000"/>
        </w:rPr>
        <w:t xml:space="preserve"> un ejemplo más de la importancia del concepto de segmento de una recta.</w:t>
      </w:r>
    </w:p>
    <w:p w14:paraId="6D1F674B" w14:textId="77777777" w:rsidR="00B363B2" w:rsidRPr="008F58F5" w:rsidRDefault="00B363B2" w:rsidP="00B363B2">
      <w:pPr>
        <w:spacing w:after="0" w:line="240" w:lineRule="auto"/>
        <w:jc w:val="both"/>
        <w:rPr>
          <w:rFonts w:ascii="Montserrat" w:eastAsia="Arial" w:hAnsi="Montserrat" w:cs="Arial"/>
          <w:bCs/>
        </w:rPr>
      </w:pPr>
    </w:p>
    <w:p w14:paraId="68CAA91F" w14:textId="77777777" w:rsidR="00B363B2" w:rsidRPr="008F58F5" w:rsidRDefault="00B363B2" w:rsidP="00B363B2">
      <w:pPr>
        <w:widowControl w:val="0"/>
        <w:spacing w:after="0" w:line="240" w:lineRule="auto"/>
        <w:jc w:val="both"/>
        <w:rPr>
          <w:rFonts w:ascii="Montserrat" w:eastAsia="Arial" w:hAnsi="Montserrat" w:cs="Arial"/>
          <w:color w:val="000000"/>
        </w:rPr>
      </w:pPr>
      <w:r w:rsidRPr="008F58F5">
        <w:rPr>
          <w:rFonts w:ascii="Montserrat" w:eastAsia="Arial" w:hAnsi="Montserrat" w:cs="Arial"/>
          <w:color w:val="000000"/>
        </w:rPr>
        <w:t>Se intenta plantear la proporción que representa la semejanza de los triángulos, y para este caso, se requiere formar la proporción correcta de los segmentos correspondientes.</w:t>
      </w:r>
    </w:p>
    <w:p w14:paraId="41C6F449" w14:textId="77777777" w:rsidR="00B363B2" w:rsidRPr="008F58F5" w:rsidRDefault="00B363B2" w:rsidP="00B363B2">
      <w:pPr>
        <w:widowControl w:val="0"/>
        <w:spacing w:after="0" w:line="240" w:lineRule="auto"/>
        <w:jc w:val="both"/>
        <w:rPr>
          <w:rFonts w:ascii="Montserrat" w:eastAsia="Arial" w:hAnsi="Montserrat" w:cs="Arial"/>
          <w:color w:val="000000"/>
        </w:rPr>
      </w:pPr>
    </w:p>
    <w:p w14:paraId="08966F30" w14:textId="77777777" w:rsidR="00B363B2" w:rsidRPr="008F58F5" w:rsidRDefault="00B363B2" w:rsidP="00B363B2">
      <w:pPr>
        <w:widowControl w:val="0"/>
        <w:spacing w:after="0" w:line="240" w:lineRule="auto"/>
        <w:jc w:val="both"/>
        <w:rPr>
          <w:rFonts w:ascii="Montserrat" w:eastAsia="Arial" w:hAnsi="Montserrat" w:cs="Arial"/>
          <w:color w:val="000000"/>
        </w:rPr>
      </w:pPr>
      <w:r w:rsidRPr="008F58F5">
        <w:rPr>
          <w:rFonts w:ascii="Montserrat" w:eastAsia="Arial" w:hAnsi="Montserrat" w:cs="Arial"/>
          <w:color w:val="000000"/>
        </w:rPr>
        <w:t xml:space="preserve">Considerando que la proporción es una igualdad entre dos fracciones, y por la </w:t>
      </w:r>
      <w:r w:rsidRPr="008F58F5">
        <w:rPr>
          <w:rFonts w:ascii="Montserrat" w:eastAsia="Arial" w:hAnsi="Montserrat" w:cs="Arial"/>
          <w:color w:val="000000"/>
        </w:rPr>
        <w:lastRenderedPageBreak/>
        <w:t>referencia con otros ejemplos, de manera instintiva se buscan los términos que deben ocupar los 4 lugares.</w:t>
      </w:r>
    </w:p>
    <w:p w14:paraId="0E342FAD" w14:textId="77777777" w:rsidR="00B363B2" w:rsidRPr="008F58F5" w:rsidRDefault="00B363B2" w:rsidP="00B363B2">
      <w:pPr>
        <w:widowControl w:val="0"/>
        <w:spacing w:after="0" w:line="240" w:lineRule="auto"/>
        <w:jc w:val="both"/>
        <w:rPr>
          <w:rFonts w:ascii="Montserrat" w:hAnsi="Montserrat" w:cs="Arial"/>
        </w:rPr>
      </w:pPr>
    </w:p>
    <w:p w14:paraId="0315ABE9" w14:textId="77777777" w:rsidR="00B363B2" w:rsidRPr="008F58F5" w:rsidRDefault="00B363B2" w:rsidP="00B363B2">
      <w:pPr>
        <w:widowControl w:val="0"/>
        <w:spacing w:after="0" w:line="240" w:lineRule="auto"/>
        <w:jc w:val="both"/>
        <w:rPr>
          <w:rFonts w:ascii="Montserrat" w:hAnsi="Montserrat" w:cs="Arial"/>
        </w:rPr>
      </w:pPr>
      <w:r w:rsidRPr="008F58F5">
        <w:rPr>
          <w:rFonts w:ascii="Montserrat" w:eastAsia="Arial" w:hAnsi="Montserrat" w:cs="Arial"/>
          <w:color w:val="000000"/>
        </w:rPr>
        <w:t>Por esta razón, es común encontrar como respuesta 12 entre 7 es igual a “x” entre nueve.</w:t>
      </w:r>
    </w:p>
    <w:p w14:paraId="7170B5A0" w14:textId="77777777" w:rsidR="00B363B2" w:rsidRPr="008F58F5" w:rsidRDefault="00B363B2" w:rsidP="00B363B2">
      <w:pPr>
        <w:widowControl w:val="0"/>
        <w:spacing w:after="0" w:line="240" w:lineRule="auto"/>
        <w:jc w:val="both"/>
        <w:rPr>
          <w:rFonts w:ascii="Montserrat" w:eastAsia="Arial" w:hAnsi="Montserrat" w:cs="Arial"/>
          <w:color w:val="000000"/>
        </w:rPr>
      </w:pPr>
    </w:p>
    <w:p w14:paraId="0BF4ACDF" w14:textId="77777777" w:rsidR="00B363B2" w:rsidRPr="008F58F5" w:rsidRDefault="00B363B2" w:rsidP="00B363B2">
      <w:pPr>
        <w:widowControl w:val="0"/>
        <w:spacing w:after="0" w:line="240" w:lineRule="auto"/>
        <w:jc w:val="both"/>
        <w:rPr>
          <w:rFonts w:ascii="Montserrat" w:hAnsi="Montserrat" w:cs="Arial"/>
        </w:rPr>
      </w:pPr>
      <w:r w:rsidRPr="008F58F5">
        <w:rPr>
          <w:rFonts w:ascii="Montserrat" w:eastAsia="Arial" w:hAnsi="Montserrat" w:cs="Arial"/>
          <w:color w:val="000000"/>
        </w:rPr>
        <w:t>Sin embargo, los segmentos no se corresponden “uno a uno” como lados de los triángulos semejantes.</w:t>
      </w:r>
    </w:p>
    <w:p w14:paraId="4498A73A" w14:textId="77777777" w:rsidR="00B363B2" w:rsidRPr="008F58F5" w:rsidRDefault="00B363B2" w:rsidP="00B363B2">
      <w:pPr>
        <w:widowControl w:val="0"/>
        <w:spacing w:after="0" w:line="240" w:lineRule="auto"/>
        <w:jc w:val="both"/>
        <w:rPr>
          <w:rFonts w:ascii="Montserrat" w:hAnsi="Montserrat" w:cs="Arial"/>
        </w:rPr>
      </w:pPr>
    </w:p>
    <w:p w14:paraId="2F542919" w14:textId="77777777" w:rsidR="00B363B2" w:rsidRDefault="00B363B2" w:rsidP="00B363B2">
      <w:pPr>
        <w:widowControl w:val="0"/>
        <w:spacing w:after="0" w:line="240" w:lineRule="auto"/>
        <w:jc w:val="both"/>
        <w:rPr>
          <w:rFonts w:ascii="Montserrat" w:eastAsia="Arial" w:hAnsi="Montserrat" w:cs="Arial"/>
          <w:color w:val="000000"/>
        </w:rPr>
      </w:pPr>
      <w:r w:rsidRPr="008F58F5">
        <w:rPr>
          <w:rFonts w:ascii="Montserrat" w:eastAsia="Arial" w:hAnsi="Montserrat" w:cs="Arial"/>
          <w:color w:val="000000"/>
        </w:rPr>
        <w:t>El lado del triángulo mayor es la suma de los otros segmentos, uno de medida 9 y otro de medida “x”, por lo que la expresión correcta debe incluirlos.</w:t>
      </w:r>
    </w:p>
    <w:p w14:paraId="4AB9736E" w14:textId="77777777" w:rsidR="00B363B2" w:rsidRDefault="00B363B2" w:rsidP="00B363B2">
      <w:pPr>
        <w:widowControl w:val="0"/>
        <w:spacing w:after="0" w:line="240" w:lineRule="auto"/>
        <w:jc w:val="both"/>
        <w:rPr>
          <w:rFonts w:ascii="Montserrat" w:eastAsia="Arial" w:hAnsi="Montserrat" w:cs="Arial"/>
          <w:color w:val="000000"/>
        </w:rPr>
      </w:pPr>
    </w:p>
    <w:p w14:paraId="478E2A83" w14:textId="77777777" w:rsidR="00B363B2" w:rsidRPr="008F58F5" w:rsidRDefault="00B363B2" w:rsidP="00B363B2">
      <w:pPr>
        <w:widowControl w:val="0"/>
        <w:spacing w:after="0" w:line="240" w:lineRule="auto"/>
        <w:jc w:val="center"/>
        <w:rPr>
          <w:rFonts w:ascii="Montserrat" w:eastAsia="Arial" w:hAnsi="Montserrat" w:cs="Arial"/>
          <w:color w:val="000000"/>
        </w:rPr>
      </w:pPr>
      <w:r>
        <w:rPr>
          <w:rFonts w:ascii="Montserrat" w:eastAsia="Arial" w:hAnsi="Montserrat" w:cs="Arial"/>
          <w:noProof/>
          <w:color w:val="000000"/>
          <w:lang w:val="en-US"/>
        </w:rPr>
        <w:drawing>
          <wp:inline distT="0" distB="0" distL="0" distR="0" wp14:anchorId="46D3AE7A" wp14:editId="41D94FFE">
            <wp:extent cx="4928235" cy="2434710"/>
            <wp:effectExtent l="0" t="0" r="0"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32856" cy="2436993"/>
                    </a:xfrm>
                    <a:prstGeom prst="rect">
                      <a:avLst/>
                    </a:prstGeom>
                    <a:noFill/>
                  </pic:spPr>
                </pic:pic>
              </a:graphicData>
            </a:graphic>
          </wp:inline>
        </w:drawing>
      </w:r>
    </w:p>
    <w:p w14:paraId="3401BE7B" w14:textId="77777777" w:rsidR="00B363B2" w:rsidRPr="008F58F5" w:rsidRDefault="00B363B2" w:rsidP="00B363B2">
      <w:pPr>
        <w:spacing w:after="0" w:line="240" w:lineRule="auto"/>
        <w:jc w:val="both"/>
        <w:rPr>
          <w:rFonts w:ascii="Montserrat" w:eastAsia="Arial" w:hAnsi="Montserrat" w:cs="Arial"/>
          <w:bCs/>
        </w:rPr>
      </w:pPr>
    </w:p>
    <w:p w14:paraId="41F534D3" w14:textId="79706C00" w:rsidR="00B363B2" w:rsidRPr="008F58F5" w:rsidRDefault="00B363B2" w:rsidP="00B363B2">
      <w:pPr>
        <w:widowControl w:val="0"/>
        <w:spacing w:after="0" w:line="240" w:lineRule="auto"/>
        <w:jc w:val="both"/>
        <w:rPr>
          <w:rFonts w:ascii="Montserrat" w:eastAsia="Arial" w:hAnsi="Montserrat" w:cs="Arial"/>
          <w:color w:val="000000"/>
        </w:rPr>
      </w:pPr>
      <w:r w:rsidRPr="008F58F5">
        <w:rPr>
          <w:rFonts w:ascii="Montserrat" w:eastAsia="Arial" w:hAnsi="Montserrat" w:cs="Arial"/>
          <w:color w:val="000000"/>
        </w:rPr>
        <w:t>Un error así es menos probable cuando se ha tenido ocasión de consolidar y validar un concepto fundamental como lo es</w:t>
      </w:r>
      <w:r w:rsidR="00DB4220">
        <w:rPr>
          <w:rFonts w:ascii="Montserrat" w:eastAsia="Arial" w:hAnsi="Montserrat" w:cs="Arial"/>
          <w:color w:val="000000"/>
        </w:rPr>
        <w:t xml:space="preserve"> el segmento de recta. Aunque, </w:t>
      </w:r>
      <w:r w:rsidRPr="008F58F5">
        <w:rPr>
          <w:rFonts w:ascii="Montserrat" w:eastAsia="Arial" w:hAnsi="Montserrat" w:cs="Arial"/>
          <w:color w:val="000000"/>
        </w:rPr>
        <w:t>también cuentan las proporciones y semejanza de triángulos.</w:t>
      </w:r>
    </w:p>
    <w:p w14:paraId="76F848B5" w14:textId="77777777" w:rsidR="00B363B2" w:rsidRPr="008F58F5" w:rsidRDefault="00B363B2" w:rsidP="00B363B2">
      <w:pPr>
        <w:widowControl w:val="0"/>
        <w:spacing w:after="0" w:line="240" w:lineRule="auto"/>
        <w:jc w:val="both"/>
        <w:rPr>
          <w:rFonts w:ascii="Montserrat" w:hAnsi="Montserrat" w:cs="Arial"/>
        </w:rPr>
      </w:pPr>
    </w:p>
    <w:p w14:paraId="2E0A4197" w14:textId="33CE7F83" w:rsidR="00B363B2" w:rsidRPr="008F58F5" w:rsidRDefault="00B363B2" w:rsidP="00B363B2">
      <w:pPr>
        <w:widowControl w:val="0"/>
        <w:spacing w:after="0" w:line="240" w:lineRule="auto"/>
        <w:jc w:val="both"/>
        <w:rPr>
          <w:rFonts w:ascii="Montserrat" w:hAnsi="Montserrat" w:cs="Arial"/>
        </w:rPr>
      </w:pPr>
      <w:r w:rsidRPr="008F58F5">
        <w:rPr>
          <w:rFonts w:ascii="Montserrat" w:eastAsia="Arial" w:hAnsi="Montserrat" w:cs="Arial"/>
          <w:color w:val="000000"/>
        </w:rPr>
        <w:t>Los conceptos fundamentales no representan elementos aislados en la geometría. Por el contrario, se incorporan a una extensa red de saberes que</w:t>
      </w:r>
      <w:r w:rsidR="00A660AE">
        <w:rPr>
          <w:rFonts w:ascii="Montserrat" w:eastAsia="Arial" w:hAnsi="Montserrat" w:cs="Arial"/>
          <w:color w:val="000000"/>
        </w:rPr>
        <w:t>,</w:t>
      </w:r>
      <w:r w:rsidRPr="008F58F5">
        <w:rPr>
          <w:rFonts w:ascii="Montserrat" w:eastAsia="Arial" w:hAnsi="Montserrat" w:cs="Arial"/>
          <w:color w:val="000000"/>
        </w:rPr>
        <w:t xml:space="preserve"> al vincularse, potencian la capacidad de abstracción y razonamiento para resolver cada situación dada, y en particular, las que tienen que ver con las matemáticas.</w:t>
      </w:r>
    </w:p>
    <w:p w14:paraId="5A82FED1" w14:textId="77777777" w:rsidR="00B363B2" w:rsidRPr="008F58F5" w:rsidRDefault="00B363B2" w:rsidP="00B363B2">
      <w:pPr>
        <w:widowControl w:val="0"/>
        <w:spacing w:after="0" w:line="240" w:lineRule="auto"/>
        <w:jc w:val="both"/>
        <w:rPr>
          <w:rFonts w:ascii="Montserrat" w:eastAsia="Arial" w:hAnsi="Montserrat" w:cs="Arial"/>
          <w:color w:val="000000"/>
        </w:rPr>
      </w:pPr>
    </w:p>
    <w:p w14:paraId="6E768445" w14:textId="77777777" w:rsidR="00B363B2" w:rsidRPr="008F58F5" w:rsidRDefault="00B363B2" w:rsidP="00B363B2">
      <w:pPr>
        <w:widowControl w:val="0"/>
        <w:spacing w:after="0" w:line="240" w:lineRule="auto"/>
        <w:jc w:val="both"/>
        <w:rPr>
          <w:rFonts w:ascii="Montserrat" w:eastAsia="Arial" w:hAnsi="Montserrat" w:cs="Arial"/>
          <w:color w:val="000000"/>
        </w:rPr>
      </w:pPr>
      <w:r w:rsidRPr="008F58F5">
        <w:rPr>
          <w:rFonts w:ascii="Montserrat" w:eastAsia="Arial" w:hAnsi="Montserrat" w:cs="Arial"/>
          <w:color w:val="000000"/>
        </w:rPr>
        <w:t>Estos son los conceptos que se involucran en las situaciones a medida que se accede a grados superiores, y que, de igual modo, forman parte de la estructura de conceptos que fortalecen el pensamiento lógico deductivo.</w:t>
      </w:r>
    </w:p>
    <w:p w14:paraId="53BD3DEE" w14:textId="77777777" w:rsidR="00B363B2" w:rsidRPr="008F58F5" w:rsidRDefault="00B363B2" w:rsidP="00B363B2">
      <w:pPr>
        <w:widowControl w:val="0"/>
        <w:spacing w:after="0" w:line="240" w:lineRule="auto"/>
        <w:jc w:val="both"/>
        <w:rPr>
          <w:rFonts w:ascii="Montserrat" w:hAnsi="Montserrat" w:cs="Arial"/>
        </w:rPr>
      </w:pPr>
    </w:p>
    <w:p w14:paraId="1DFDBED6" w14:textId="6DD70CA6" w:rsidR="00B363B2" w:rsidRPr="008F58F5" w:rsidRDefault="00B363B2" w:rsidP="00B363B2">
      <w:pPr>
        <w:widowControl w:val="0"/>
        <w:spacing w:after="0" w:line="240" w:lineRule="auto"/>
        <w:jc w:val="both"/>
        <w:rPr>
          <w:rFonts w:ascii="Montserrat" w:hAnsi="Montserrat" w:cs="Arial"/>
        </w:rPr>
      </w:pPr>
      <w:r w:rsidRPr="008F58F5">
        <w:rPr>
          <w:rFonts w:ascii="Montserrat" w:eastAsia="Arial" w:hAnsi="Montserrat" w:cs="Arial"/>
          <w:color w:val="000000"/>
        </w:rPr>
        <w:t>Explor</w:t>
      </w:r>
      <w:r w:rsidR="00A660AE">
        <w:rPr>
          <w:rFonts w:ascii="Montserrat" w:eastAsia="Arial" w:hAnsi="Montserrat" w:cs="Arial"/>
          <w:color w:val="000000"/>
        </w:rPr>
        <w:t>a</w:t>
      </w:r>
      <w:r w:rsidRPr="008F58F5">
        <w:rPr>
          <w:rFonts w:ascii="Montserrat" w:eastAsia="Arial" w:hAnsi="Montserrat" w:cs="Arial"/>
          <w:color w:val="000000"/>
        </w:rPr>
        <w:t xml:space="preserve"> otros conceptos fundamentales, perpendicularidad y paralelismo.</w:t>
      </w:r>
    </w:p>
    <w:p w14:paraId="2A8ED662" w14:textId="77777777" w:rsidR="00B363B2" w:rsidRPr="008F58F5" w:rsidRDefault="00B363B2" w:rsidP="00B363B2">
      <w:pPr>
        <w:spacing w:after="0" w:line="240" w:lineRule="auto"/>
        <w:jc w:val="both"/>
        <w:rPr>
          <w:rFonts w:ascii="Montserrat" w:eastAsia="Arial" w:hAnsi="Montserrat" w:cs="Arial"/>
          <w:bCs/>
        </w:rPr>
      </w:pPr>
    </w:p>
    <w:p w14:paraId="44C341BF" w14:textId="77777777" w:rsidR="00B363B2" w:rsidRPr="008F58F5" w:rsidRDefault="00B363B2" w:rsidP="00B363B2">
      <w:pPr>
        <w:widowControl w:val="0"/>
        <w:spacing w:after="0" w:line="240" w:lineRule="auto"/>
        <w:jc w:val="both"/>
        <w:rPr>
          <w:rFonts w:ascii="Montserrat" w:hAnsi="Montserrat" w:cs="Arial"/>
        </w:rPr>
      </w:pPr>
      <w:r w:rsidRPr="008F58F5">
        <w:rPr>
          <w:rFonts w:ascii="Montserrat" w:eastAsia="Arial" w:hAnsi="Montserrat" w:cs="Arial"/>
          <w:color w:val="000000"/>
        </w:rPr>
        <w:t>Dos rectas son perpendiculares si su intersección genera ángulos rectos de 90 grados.</w:t>
      </w:r>
    </w:p>
    <w:p w14:paraId="11BE158E" w14:textId="77777777" w:rsidR="00B363B2" w:rsidRPr="008F58F5" w:rsidRDefault="00B363B2" w:rsidP="00B363B2">
      <w:pPr>
        <w:widowControl w:val="0"/>
        <w:spacing w:after="0" w:line="240" w:lineRule="auto"/>
        <w:jc w:val="both"/>
        <w:rPr>
          <w:rFonts w:ascii="Montserrat" w:eastAsia="Arial" w:hAnsi="Montserrat" w:cs="Arial"/>
          <w:color w:val="000000"/>
        </w:rPr>
      </w:pPr>
    </w:p>
    <w:p w14:paraId="444DA1E8" w14:textId="77777777" w:rsidR="00B363B2" w:rsidRPr="008F58F5" w:rsidRDefault="00B363B2" w:rsidP="00B363B2">
      <w:pPr>
        <w:widowControl w:val="0"/>
        <w:spacing w:after="0" w:line="240" w:lineRule="auto"/>
        <w:jc w:val="both"/>
        <w:rPr>
          <w:rFonts w:ascii="Montserrat" w:eastAsia="Arial" w:hAnsi="Montserrat" w:cs="Arial"/>
          <w:color w:val="000000"/>
        </w:rPr>
      </w:pPr>
      <w:r w:rsidRPr="008F58F5">
        <w:rPr>
          <w:rFonts w:ascii="Montserrat" w:eastAsia="Arial" w:hAnsi="Montserrat" w:cs="Arial"/>
          <w:color w:val="000000"/>
        </w:rPr>
        <w:t>Los segmentos y semirrectas que forman ángulos de 90 grados también son perpendiculares.</w:t>
      </w:r>
    </w:p>
    <w:p w14:paraId="71491965" w14:textId="77777777" w:rsidR="00B363B2" w:rsidRPr="008F58F5" w:rsidRDefault="00B363B2" w:rsidP="00B363B2">
      <w:pPr>
        <w:widowControl w:val="0"/>
        <w:spacing w:after="0" w:line="240" w:lineRule="auto"/>
        <w:jc w:val="both"/>
        <w:rPr>
          <w:rFonts w:ascii="Montserrat" w:eastAsia="Arial" w:hAnsi="Montserrat" w:cs="Arial"/>
          <w:color w:val="000000"/>
        </w:rPr>
      </w:pPr>
    </w:p>
    <w:p w14:paraId="1C6028E9" w14:textId="77777777" w:rsidR="00B363B2" w:rsidRDefault="00B363B2" w:rsidP="00B363B2">
      <w:pPr>
        <w:widowControl w:val="0"/>
        <w:spacing w:after="0" w:line="240" w:lineRule="auto"/>
        <w:jc w:val="both"/>
        <w:rPr>
          <w:rFonts w:ascii="Montserrat" w:eastAsia="Arial" w:hAnsi="Montserrat" w:cs="Arial"/>
          <w:color w:val="000000"/>
        </w:rPr>
      </w:pPr>
      <w:r w:rsidRPr="008F58F5">
        <w:rPr>
          <w:rFonts w:ascii="Montserrat" w:eastAsia="Arial" w:hAnsi="Montserrat" w:cs="Arial"/>
          <w:color w:val="000000"/>
        </w:rPr>
        <w:lastRenderedPageBreak/>
        <w:t>Es necesario conocer la clasificación de los ángulos por su medida, recto, agudo y obtuso.</w:t>
      </w:r>
    </w:p>
    <w:p w14:paraId="300E37CE" w14:textId="77777777" w:rsidR="00B363B2" w:rsidRDefault="00B363B2" w:rsidP="00B363B2">
      <w:pPr>
        <w:widowControl w:val="0"/>
        <w:spacing w:after="0" w:line="240" w:lineRule="auto"/>
        <w:jc w:val="both"/>
        <w:rPr>
          <w:rFonts w:ascii="Montserrat" w:eastAsia="Arial" w:hAnsi="Montserrat" w:cs="Arial"/>
          <w:color w:val="000000"/>
        </w:rPr>
      </w:pPr>
    </w:p>
    <w:p w14:paraId="2C7FA66A" w14:textId="77777777" w:rsidR="00B363B2" w:rsidRPr="008F58F5" w:rsidRDefault="00B363B2" w:rsidP="00B363B2">
      <w:pPr>
        <w:widowControl w:val="0"/>
        <w:spacing w:after="0" w:line="240" w:lineRule="auto"/>
        <w:jc w:val="center"/>
        <w:rPr>
          <w:rFonts w:ascii="Montserrat" w:hAnsi="Montserrat" w:cs="Arial"/>
        </w:rPr>
      </w:pPr>
      <w:r>
        <w:rPr>
          <w:rFonts w:ascii="Montserrat" w:hAnsi="Montserrat" w:cs="Arial"/>
          <w:noProof/>
          <w:lang w:val="en-US"/>
        </w:rPr>
        <w:drawing>
          <wp:inline distT="0" distB="0" distL="0" distR="0" wp14:anchorId="48DE9CAA" wp14:editId="1F2CF3FC">
            <wp:extent cx="4630723" cy="2627289"/>
            <wp:effectExtent l="0" t="0" r="0" b="190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41853" cy="2633604"/>
                    </a:xfrm>
                    <a:prstGeom prst="rect">
                      <a:avLst/>
                    </a:prstGeom>
                    <a:noFill/>
                  </pic:spPr>
                </pic:pic>
              </a:graphicData>
            </a:graphic>
          </wp:inline>
        </w:drawing>
      </w:r>
    </w:p>
    <w:p w14:paraId="381FFC69" w14:textId="77777777" w:rsidR="00B363B2" w:rsidRPr="008F58F5" w:rsidRDefault="00B363B2" w:rsidP="00B363B2">
      <w:pPr>
        <w:spacing w:after="0" w:line="240" w:lineRule="auto"/>
        <w:jc w:val="both"/>
        <w:rPr>
          <w:rFonts w:ascii="Montserrat" w:eastAsia="Arial" w:hAnsi="Montserrat" w:cs="Arial"/>
          <w:bCs/>
        </w:rPr>
      </w:pPr>
    </w:p>
    <w:p w14:paraId="3E23220F" w14:textId="745B731A" w:rsidR="00B363B2" w:rsidRPr="008F58F5" w:rsidRDefault="00B363B2" w:rsidP="00B363B2">
      <w:pPr>
        <w:widowControl w:val="0"/>
        <w:spacing w:after="0" w:line="240" w:lineRule="auto"/>
        <w:jc w:val="both"/>
        <w:rPr>
          <w:rFonts w:ascii="Montserrat" w:eastAsia="Arial" w:hAnsi="Montserrat" w:cs="Arial"/>
          <w:color w:val="000000"/>
        </w:rPr>
      </w:pPr>
      <w:r w:rsidRPr="008F58F5">
        <w:rPr>
          <w:rFonts w:ascii="Montserrat" w:eastAsia="Arial" w:hAnsi="Montserrat" w:cs="Arial"/>
          <w:color w:val="000000"/>
        </w:rPr>
        <w:t xml:space="preserve">En un primer acercamiento, </w:t>
      </w:r>
      <w:r w:rsidR="00A660AE">
        <w:rPr>
          <w:rFonts w:ascii="Montserrat" w:eastAsia="Arial" w:hAnsi="Montserrat" w:cs="Arial"/>
          <w:color w:val="000000"/>
        </w:rPr>
        <w:t>has</w:t>
      </w:r>
      <w:r w:rsidRPr="008F58F5">
        <w:rPr>
          <w:rFonts w:ascii="Montserrat" w:eastAsia="Arial" w:hAnsi="Montserrat" w:cs="Arial"/>
          <w:color w:val="000000"/>
        </w:rPr>
        <w:t xml:space="preserve"> podido asociar a los ángulos con la apertura entre las hojas de las tijeras, las manecillas del reloj, con las esquinas del pizarrón o de un cuaderno, por mencionar algunas.</w:t>
      </w:r>
    </w:p>
    <w:p w14:paraId="64DE7216" w14:textId="77777777" w:rsidR="00B363B2" w:rsidRPr="008F58F5" w:rsidRDefault="00B363B2" w:rsidP="00B363B2">
      <w:pPr>
        <w:widowControl w:val="0"/>
        <w:spacing w:after="0" w:line="240" w:lineRule="auto"/>
        <w:jc w:val="both"/>
        <w:rPr>
          <w:rFonts w:ascii="Montserrat" w:hAnsi="Montserrat" w:cs="Arial"/>
        </w:rPr>
      </w:pPr>
    </w:p>
    <w:p w14:paraId="44CBB1A0" w14:textId="45DF1336" w:rsidR="00B363B2" w:rsidRPr="008F58F5" w:rsidRDefault="00B363B2" w:rsidP="00B363B2">
      <w:pPr>
        <w:widowControl w:val="0"/>
        <w:spacing w:after="0" w:line="240" w:lineRule="auto"/>
        <w:jc w:val="both"/>
        <w:rPr>
          <w:rFonts w:ascii="Montserrat" w:eastAsia="Arial" w:hAnsi="Montserrat" w:cs="Arial"/>
          <w:color w:val="000000"/>
        </w:rPr>
      </w:pPr>
      <w:r w:rsidRPr="008F58F5">
        <w:rPr>
          <w:rFonts w:ascii="Montserrat" w:eastAsia="Arial" w:hAnsi="Montserrat" w:cs="Arial"/>
          <w:color w:val="000000"/>
        </w:rPr>
        <w:t>A medida que accedi</w:t>
      </w:r>
      <w:r w:rsidR="00A660AE">
        <w:rPr>
          <w:rFonts w:ascii="Montserrat" w:eastAsia="Arial" w:hAnsi="Montserrat" w:cs="Arial"/>
          <w:color w:val="000000"/>
        </w:rPr>
        <w:t>ste</w:t>
      </w:r>
      <w:r w:rsidRPr="008F58F5">
        <w:rPr>
          <w:rFonts w:ascii="Montserrat" w:eastAsia="Arial" w:hAnsi="Montserrat" w:cs="Arial"/>
          <w:color w:val="000000"/>
        </w:rPr>
        <w:t xml:space="preserve"> a grados superiores, clasifica</w:t>
      </w:r>
      <w:r w:rsidR="00A660AE">
        <w:rPr>
          <w:rFonts w:ascii="Montserrat" w:eastAsia="Arial" w:hAnsi="Montserrat" w:cs="Arial"/>
          <w:color w:val="000000"/>
        </w:rPr>
        <w:t xml:space="preserve">ste distintos ángulos e identificaste </w:t>
      </w:r>
      <w:r w:rsidRPr="008F58F5">
        <w:rPr>
          <w:rFonts w:ascii="Montserrat" w:eastAsia="Arial" w:hAnsi="Montserrat" w:cs="Arial"/>
          <w:color w:val="000000"/>
        </w:rPr>
        <w:t>al ángulo recto como el más común en el entorno y el que define las características de las figuras geométricas más comunes, el cuadrado y el rectángulo.</w:t>
      </w:r>
    </w:p>
    <w:p w14:paraId="556A15B9" w14:textId="77777777" w:rsidR="00B363B2" w:rsidRPr="008F58F5" w:rsidRDefault="00B363B2" w:rsidP="00B363B2">
      <w:pPr>
        <w:spacing w:after="0" w:line="240" w:lineRule="auto"/>
        <w:jc w:val="both"/>
        <w:rPr>
          <w:rFonts w:ascii="Montserrat" w:eastAsia="Arial" w:hAnsi="Montserrat" w:cs="Arial"/>
          <w:bCs/>
        </w:rPr>
      </w:pPr>
    </w:p>
    <w:p w14:paraId="61D048CD" w14:textId="20BB4A76" w:rsidR="00B363B2" w:rsidRDefault="00B363B2" w:rsidP="00B363B2">
      <w:pPr>
        <w:widowControl w:val="0"/>
        <w:spacing w:after="0" w:line="240" w:lineRule="auto"/>
        <w:jc w:val="both"/>
        <w:rPr>
          <w:rFonts w:ascii="Montserrat" w:eastAsia="Arial" w:hAnsi="Montserrat" w:cs="Arial"/>
          <w:color w:val="000000"/>
        </w:rPr>
      </w:pPr>
      <w:r w:rsidRPr="008F58F5">
        <w:rPr>
          <w:rFonts w:ascii="Montserrat" w:eastAsia="Arial" w:hAnsi="Montserrat" w:cs="Arial"/>
          <w:color w:val="000000"/>
        </w:rPr>
        <w:t>En un comienzo, clasifica</w:t>
      </w:r>
      <w:r w:rsidR="00A660AE">
        <w:rPr>
          <w:rFonts w:ascii="Montserrat" w:eastAsia="Arial" w:hAnsi="Montserrat" w:cs="Arial"/>
          <w:color w:val="000000"/>
        </w:rPr>
        <w:t>ste</w:t>
      </w:r>
      <w:r w:rsidRPr="008F58F5">
        <w:rPr>
          <w:rFonts w:ascii="Montserrat" w:eastAsia="Arial" w:hAnsi="Montserrat" w:cs="Arial"/>
          <w:color w:val="000000"/>
        </w:rPr>
        <w:t xml:space="preserve"> los ángulos como “mayores que un ángulo recto” o “menores que un ángulo recto”, después aprendi</w:t>
      </w:r>
      <w:r w:rsidR="00A660AE">
        <w:rPr>
          <w:rFonts w:ascii="Montserrat" w:eastAsia="Arial" w:hAnsi="Montserrat" w:cs="Arial"/>
          <w:color w:val="000000"/>
        </w:rPr>
        <w:t>ste</w:t>
      </w:r>
      <w:r w:rsidRPr="008F58F5">
        <w:rPr>
          <w:rFonts w:ascii="Montserrat" w:eastAsia="Arial" w:hAnsi="Montserrat" w:cs="Arial"/>
          <w:color w:val="000000"/>
        </w:rPr>
        <w:t xml:space="preserve"> a denominarlos por sus nombres, “obtusos” y “agudos”.</w:t>
      </w:r>
    </w:p>
    <w:p w14:paraId="0E85BE36" w14:textId="77777777" w:rsidR="00B363B2" w:rsidRDefault="00B363B2" w:rsidP="00B363B2">
      <w:pPr>
        <w:widowControl w:val="0"/>
        <w:spacing w:after="0" w:line="240" w:lineRule="auto"/>
        <w:jc w:val="both"/>
        <w:rPr>
          <w:rFonts w:ascii="Montserrat" w:eastAsia="Arial" w:hAnsi="Montserrat" w:cs="Arial"/>
          <w:color w:val="000000"/>
        </w:rPr>
      </w:pPr>
    </w:p>
    <w:p w14:paraId="3BDEDA03" w14:textId="77777777" w:rsidR="00B363B2" w:rsidRPr="008F58F5" w:rsidRDefault="00B363B2" w:rsidP="00B363B2">
      <w:pPr>
        <w:widowControl w:val="0"/>
        <w:spacing w:after="0" w:line="240" w:lineRule="auto"/>
        <w:jc w:val="center"/>
        <w:rPr>
          <w:rFonts w:ascii="Montserrat" w:hAnsi="Montserrat" w:cs="Arial"/>
        </w:rPr>
      </w:pPr>
      <w:r>
        <w:rPr>
          <w:rFonts w:ascii="Montserrat" w:hAnsi="Montserrat" w:cs="Arial"/>
          <w:noProof/>
          <w:lang w:val="en-US"/>
        </w:rPr>
        <w:drawing>
          <wp:inline distT="0" distB="0" distL="0" distR="0" wp14:anchorId="1A98D64D" wp14:editId="746213F2">
            <wp:extent cx="4115383" cy="2305006"/>
            <wp:effectExtent l="0" t="0" r="0" b="6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21407" cy="2308380"/>
                    </a:xfrm>
                    <a:prstGeom prst="rect">
                      <a:avLst/>
                    </a:prstGeom>
                    <a:noFill/>
                  </pic:spPr>
                </pic:pic>
              </a:graphicData>
            </a:graphic>
          </wp:inline>
        </w:drawing>
      </w:r>
    </w:p>
    <w:p w14:paraId="6F5E6800" w14:textId="77777777" w:rsidR="00B363B2" w:rsidRPr="008F58F5" w:rsidRDefault="00B363B2" w:rsidP="00B363B2">
      <w:pPr>
        <w:spacing w:after="0" w:line="240" w:lineRule="auto"/>
        <w:jc w:val="both"/>
        <w:rPr>
          <w:rFonts w:ascii="Montserrat" w:eastAsia="Arial" w:hAnsi="Montserrat" w:cs="Arial"/>
          <w:bCs/>
        </w:rPr>
      </w:pPr>
    </w:p>
    <w:p w14:paraId="13C8A9B6" w14:textId="2B1E9EF0" w:rsidR="00B363B2" w:rsidRPr="008F58F5" w:rsidRDefault="00B363B2" w:rsidP="00B363B2">
      <w:pPr>
        <w:widowControl w:val="0"/>
        <w:spacing w:after="0" w:line="240" w:lineRule="auto"/>
        <w:jc w:val="both"/>
        <w:rPr>
          <w:rFonts w:ascii="Montserrat" w:hAnsi="Montserrat" w:cs="Arial"/>
        </w:rPr>
      </w:pPr>
      <w:r w:rsidRPr="008F58F5">
        <w:rPr>
          <w:rFonts w:ascii="Montserrat" w:eastAsia="Arial" w:hAnsi="Montserrat" w:cs="Arial"/>
          <w:color w:val="000000"/>
        </w:rPr>
        <w:t xml:space="preserve">Los segmentos perpendiculares siguen presentes en la altura de los triángulos, </w:t>
      </w:r>
      <w:r w:rsidRPr="008F58F5">
        <w:rPr>
          <w:rFonts w:ascii="Montserrat" w:eastAsia="Arial" w:hAnsi="Montserrat" w:cs="Arial"/>
          <w:color w:val="000000"/>
        </w:rPr>
        <w:lastRenderedPageBreak/>
        <w:t>paralelogramos y trapecios. Seguro reconoce</w:t>
      </w:r>
      <w:r w:rsidR="00A660AE">
        <w:rPr>
          <w:rFonts w:ascii="Montserrat" w:eastAsia="Arial" w:hAnsi="Montserrat" w:cs="Arial"/>
          <w:color w:val="000000"/>
        </w:rPr>
        <w:t>s</w:t>
      </w:r>
      <w:r w:rsidRPr="008F58F5">
        <w:rPr>
          <w:rFonts w:ascii="Montserrat" w:eastAsia="Arial" w:hAnsi="Montserrat" w:cs="Arial"/>
          <w:color w:val="000000"/>
        </w:rPr>
        <w:t xml:space="preserve"> la base y altura de las figuras.</w:t>
      </w:r>
    </w:p>
    <w:p w14:paraId="14235933" w14:textId="77777777" w:rsidR="00B363B2" w:rsidRPr="008F58F5" w:rsidRDefault="00B363B2" w:rsidP="00B363B2">
      <w:pPr>
        <w:widowControl w:val="0"/>
        <w:spacing w:after="0" w:line="240" w:lineRule="auto"/>
        <w:jc w:val="both"/>
        <w:rPr>
          <w:rFonts w:ascii="Montserrat" w:eastAsia="Arial" w:hAnsi="Montserrat" w:cs="Arial"/>
          <w:color w:val="000000"/>
        </w:rPr>
      </w:pPr>
    </w:p>
    <w:p w14:paraId="2B21C834" w14:textId="77777777" w:rsidR="00B363B2" w:rsidRPr="008F58F5" w:rsidRDefault="00B363B2" w:rsidP="00B363B2">
      <w:pPr>
        <w:widowControl w:val="0"/>
        <w:spacing w:after="0" w:line="240" w:lineRule="auto"/>
        <w:jc w:val="center"/>
        <w:rPr>
          <w:rFonts w:ascii="Montserrat" w:eastAsia="Arial" w:hAnsi="Montserrat" w:cs="Arial"/>
          <w:color w:val="000000"/>
        </w:rPr>
      </w:pPr>
      <w:r>
        <w:rPr>
          <w:rFonts w:ascii="Montserrat" w:eastAsia="Arial" w:hAnsi="Montserrat" w:cs="Arial"/>
          <w:noProof/>
          <w:color w:val="000000"/>
          <w:lang w:val="en-US"/>
        </w:rPr>
        <w:drawing>
          <wp:inline distT="0" distB="0" distL="0" distR="0" wp14:anchorId="71A43228" wp14:editId="4325237D">
            <wp:extent cx="3409950" cy="2343912"/>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17837" cy="2349333"/>
                    </a:xfrm>
                    <a:prstGeom prst="rect">
                      <a:avLst/>
                    </a:prstGeom>
                    <a:noFill/>
                  </pic:spPr>
                </pic:pic>
              </a:graphicData>
            </a:graphic>
          </wp:inline>
        </w:drawing>
      </w:r>
    </w:p>
    <w:p w14:paraId="4A0A4217" w14:textId="77777777" w:rsidR="00B363B2" w:rsidRPr="008F58F5" w:rsidRDefault="00B363B2" w:rsidP="00B363B2">
      <w:pPr>
        <w:widowControl w:val="0"/>
        <w:spacing w:after="0" w:line="240" w:lineRule="auto"/>
        <w:jc w:val="both"/>
        <w:rPr>
          <w:rFonts w:ascii="Montserrat" w:eastAsia="Arial" w:hAnsi="Montserrat" w:cs="Arial"/>
          <w:color w:val="000000"/>
        </w:rPr>
      </w:pPr>
    </w:p>
    <w:p w14:paraId="069645F9" w14:textId="77777777" w:rsidR="00B363B2" w:rsidRPr="008F58F5" w:rsidRDefault="00B363B2" w:rsidP="00B363B2">
      <w:pPr>
        <w:widowControl w:val="0"/>
        <w:spacing w:after="0" w:line="240" w:lineRule="auto"/>
        <w:jc w:val="both"/>
        <w:rPr>
          <w:rFonts w:ascii="Montserrat" w:eastAsia="Arial" w:hAnsi="Montserrat" w:cs="Arial"/>
          <w:color w:val="000000"/>
        </w:rPr>
      </w:pPr>
      <w:r w:rsidRPr="008F58F5">
        <w:rPr>
          <w:rFonts w:ascii="Montserrat" w:eastAsia="Arial" w:hAnsi="Montserrat" w:cs="Arial"/>
          <w:color w:val="000000"/>
        </w:rPr>
        <w:t>Pero estos segmentos van cobrando sentido como elementos que después parecen comunes en las fórmulas para calcular el área de las figuras básicas.</w:t>
      </w:r>
    </w:p>
    <w:p w14:paraId="4E071E39" w14:textId="77777777" w:rsidR="00B363B2" w:rsidRPr="008F58F5" w:rsidRDefault="00B363B2" w:rsidP="00B363B2">
      <w:pPr>
        <w:widowControl w:val="0"/>
        <w:spacing w:after="0" w:line="240" w:lineRule="auto"/>
        <w:jc w:val="both"/>
        <w:rPr>
          <w:rFonts w:ascii="Montserrat" w:hAnsi="Montserrat" w:cs="Arial"/>
        </w:rPr>
      </w:pPr>
    </w:p>
    <w:p w14:paraId="021F5677" w14:textId="77777777" w:rsidR="00B363B2" w:rsidRPr="008F58F5" w:rsidRDefault="00B363B2" w:rsidP="00B363B2">
      <w:pPr>
        <w:widowControl w:val="0"/>
        <w:spacing w:after="0" w:line="240" w:lineRule="auto"/>
        <w:jc w:val="both"/>
        <w:rPr>
          <w:rFonts w:ascii="Montserrat" w:eastAsia="Arial" w:hAnsi="Montserrat" w:cs="Arial"/>
          <w:color w:val="000000"/>
        </w:rPr>
      </w:pPr>
      <w:r w:rsidRPr="008F58F5">
        <w:rPr>
          <w:rFonts w:ascii="Montserrat" w:eastAsia="Arial" w:hAnsi="Montserrat" w:cs="Arial"/>
          <w:color w:val="000000"/>
        </w:rPr>
        <w:t>En las primeras oportunidades, suele generar confusión determinar la altura de un triángulo o la de un trapecio. Sin embargo, la experiencia al estudiar rectángulos —el cuadrado también es un rectángulo—, plantea que la base es indistintamente, un lado de la figura y la altura el lado contiguo.</w:t>
      </w:r>
    </w:p>
    <w:p w14:paraId="0744B9F9" w14:textId="77777777" w:rsidR="00B363B2" w:rsidRPr="008F58F5" w:rsidRDefault="00B363B2" w:rsidP="00B363B2">
      <w:pPr>
        <w:widowControl w:val="0"/>
        <w:spacing w:after="0" w:line="240" w:lineRule="auto"/>
        <w:jc w:val="both"/>
        <w:rPr>
          <w:rFonts w:ascii="Montserrat" w:hAnsi="Montserrat" w:cs="Arial"/>
        </w:rPr>
      </w:pPr>
    </w:p>
    <w:p w14:paraId="729F3569" w14:textId="77777777" w:rsidR="00B363B2" w:rsidRPr="008F58F5" w:rsidRDefault="00B363B2" w:rsidP="00B363B2">
      <w:pPr>
        <w:widowControl w:val="0"/>
        <w:spacing w:after="0" w:line="240" w:lineRule="auto"/>
        <w:jc w:val="both"/>
        <w:rPr>
          <w:rFonts w:ascii="Montserrat" w:eastAsia="Arial" w:hAnsi="Montserrat" w:cs="Arial"/>
          <w:color w:val="000000"/>
        </w:rPr>
      </w:pPr>
      <w:r w:rsidRPr="008F58F5">
        <w:rPr>
          <w:rFonts w:ascii="Montserrat" w:eastAsia="Arial" w:hAnsi="Montserrat" w:cs="Arial"/>
          <w:color w:val="000000"/>
        </w:rPr>
        <w:t>Si la idea de la perpendicularidad de la altura no es sólida, se puede confundir la altura de un triángulo con uno de sus lados.</w:t>
      </w:r>
    </w:p>
    <w:p w14:paraId="60D0F791" w14:textId="77777777" w:rsidR="00B363B2" w:rsidRPr="008F58F5" w:rsidRDefault="00B363B2" w:rsidP="00B363B2">
      <w:pPr>
        <w:spacing w:after="0" w:line="240" w:lineRule="auto"/>
        <w:jc w:val="both"/>
        <w:rPr>
          <w:rFonts w:ascii="Montserrat" w:eastAsia="Arial" w:hAnsi="Montserrat" w:cs="Arial"/>
          <w:bCs/>
        </w:rPr>
      </w:pPr>
    </w:p>
    <w:p w14:paraId="4BB65F19" w14:textId="77777777" w:rsidR="00B363B2" w:rsidRPr="008F58F5" w:rsidRDefault="00B363B2" w:rsidP="00B363B2">
      <w:pPr>
        <w:widowControl w:val="0"/>
        <w:spacing w:after="0" w:line="240" w:lineRule="auto"/>
        <w:jc w:val="both"/>
        <w:rPr>
          <w:rFonts w:ascii="Montserrat" w:eastAsia="Arial" w:hAnsi="Montserrat" w:cs="Arial"/>
          <w:color w:val="000000"/>
        </w:rPr>
      </w:pPr>
      <w:r w:rsidRPr="008F58F5">
        <w:rPr>
          <w:rFonts w:ascii="Montserrat" w:eastAsia="Arial" w:hAnsi="Montserrat" w:cs="Arial"/>
          <w:color w:val="000000"/>
        </w:rPr>
        <w:t>Por ello, en grados superiores los errores no se deben siempre a contenidos sofisticados como trigonometría, Teorema de Pitágoras o la semejanza de triángulos. En muchas ocasiones, el obstáculo es una asimilación incompleta de los conceptos básicos de geometría.</w:t>
      </w:r>
    </w:p>
    <w:p w14:paraId="2E6B31BA" w14:textId="77777777" w:rsidR="00B363B2" w:rsidRPr="008F58F5" w:rsidRDefault="00B363B2" w:rsidP="00B363B2">
      <w:pPr>
        <w:spacing w:after="0" w:line="240" w:lineRule="auto"/>
        <w:jc w:val="both"/>
        <w:rPr>
          <w:rFonts w:ascii="Montserrat" w:eastAsia="Arial" w:hAnsi="Montserrat" w:cs="Arial"/>
          <w:bCs/>
        </w:rPr>
      </w:pPr>
    </w:p>
    <w:p w14:paraId="615F78C5" w14:textId="6E5ED0BE" w:rsidR="00B363B2" w:rsidRPr="008F58F5" w:rsidRDefault="00A660AE" w:rsidP="00B363B2">
      <w:pPr>
        <w:widowControl w:val="0"/>
        <w:spacing w:after="0" w:line="240" w:lineRule="auto"/>
        <w:jc w:val="both"/>
        <w:rPr>
          <w:rFonts w:ascii="Montserrat" w:eastAsia="Arial" w:hAnsi="Montserrat" w:cs="Arial"/>
          <w:color w:val="000000"/>
        </w:rPr>
      </w:pPr>
      <w:r>
        <w:rPr>
          <w:rFonts w:ascii="Montserrat" w:eastAsia="Arial" w:hAnsi="Montserrat" w:cs="Arial"/>
          <w:color w:val="000000"/>
        </w:rPr>
        <w:t xml:space="preserve">Considera </w:t>
      </w:r>
      <w:r w:rsidR="00B363B2" w:rsidRPr="008F58F5">
        <w:rPr>
          <w:rFonts w:ascii="Montserrat" w:eastAsia="Arial" w:hAnsi="Montserrat" w:cs="Arial"/>
          <w:color w:val="000000"/>
        </w:rPr>
        <w:t>ahora que la apotema de un polígono regular es un segmento que va desde el centro del polígono al punto medio de cualquiera de sus lados, siendo perpendicular a éste.</w:t>
      </w:r>
    </w:p>
    <w:p w14:paraId="26A9135B" w14:textId="77777777" w:rsidR="00B363B2" w:rsidRDefault="00B363B2" w:rsidP="00B363B2">
      <w:pPr>
        <w:widowControl w:val="0"/>
        <w:spacing w:after="0" w:line="240" w:lineRule="auto"/>
        <w:jc w:val="both"/>
        <w:rPr>
          <w:rFonts w:ascii="Montserrat" w:hAnsi="Montserrat" w:cs="Arial"/>
        </w:rPr>
      </w:pPr>
    </w:p>
    <w:p w14:paraId="3F585237" w14:textId="77777777" w:rsidR="00B363B2" w:rsidRPr="008F58F5" w:rsidRDefault="00B363B2" w:rsidP="00B363B2">
      <w:pPr>
        <w:widowControl w:val="0"/>
        <w:spacing w:after="0" w:line="240" w:lineRule="auto"/>
        <w:jc w:val="center"/>
        <w:rPr>
          <w:rFonts w:ascii="Montserrat" w:hAnsi="Montserrat" w:cs="Arial"/>
        </w:rPr>
      </w:pPr>
      <w:r>
        <w:rPr>
          <w:rFonts w:ascii="Montserrat" w:hAnsi="Montserrat" w:cs="Arial"/>
          <w:noProof/>
          <w:lang w:val="en-US"/>
        </w:rPr>
        <w:drawing>
          <wp:inline distT="0" distB="0" distL="0" distR="0" wp14:anchorId="02CF4F1A" wp14:editId="661A4001">
            <wp:extent cx="1790700" cy="1752071"/>
            <wp:effectExtent l="0" t="0" r="0" b="63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99990" cy="1761161"/>
                    </a:xfrm>
                    <a:prstGeom prst="rect">
                      <a:avLst/>
                    </a:prstGeom>
                    <a:noFill/>
                  </pic:spPr>
                </pic:pic>
              </a:graphicData>
            </a:graphic>
          </wp:inline>
        </w:drawing>
      </w:r>
    </w:p>
    <w:p w14:paraId="3A56DEC0" w14:textId="77777777" w:rsidR="00B363B2" w:rsidRPr="008F58F5" w:rsidRDefault="00B363B2" w:rsidP="00B363B2">
      <w:pPr>
        <w:widowControl w:val="0"/>
        <w:spacing w:after="0" w:line="240" w:lineRule="auto"/>
        <w:jc w:val="both"/>
        <w:rPr>
          <w:rFonts w:ascii="Montserrat" w:hAnsi="Montserrat" w:cs="Arial"/>
        </w:rPr>
      </w:pPr>
    </w:p>
    <w:p w14:paraId="31AC2C44" w14:textId="77777777" w:rsidR="00B363B2" w:rsidRPr="008F58F5" w:rsidRDefault="00B363B2" w:rsidP="00B363B2">
      <w:pPr>
        <w:widowControl w:val="0"/>
        <w:spacing w:after="0" w:line="240" w:lineRule="auto"/>
        <w:jc w:val="both"/>
        <w:rPr>
          <w:rFonts w:ascii="Montserrat" w:eastAsia="Arial" w:hAnsi="Montserrat" w:cs="Arial"/>
          <w:color w:val="000000"/>
        </w:rPr>
      </w:pPr>
      <w:r w:rsidRPr="008F58F5">
        <w:rPr>
          <w:rFonts w:ascii="Montserrat" w:eastAsia="Arial" w:hAnsi="Montserrat" w:cs="Arial"/>
          <w:color w:val="000000"/>
        </w:rPr>
        <w:lastRenderedPageBreak/>
        <w:t>Como se puede observar, existe una diferencia en la longitud de la apotema y el radio de la circunferencia circunscrita al polígono.</w:t>
      </w:r>
    </w:p>
    <w:p w14:paraId="352AEF3E" w14:textId="77777777" w:rsidR="00B363B2" w:rsidRPr="008F58F5" w:rsidRDefault="00B363B2" w:rsidP="00B363B2">
      <w:pPr>
        <w:widowControl w:val="0"/>
        <w:spacing w:after="0" w:line="240" w:lineRule="auto"/>
        <w:jc w:val="both"/>
        <w:rPr>
          <w:rFonts w:ascii="Montserrat" w:hAnsi="Montserrat" w:cs="Arial"/>
        </w:rPr>
      </w:pPr>
    </w:p>
    <w:p w14:paraId="4B28DC63" w14:textId="77777777" w:rsidR="00B363B2" w:rsidRPr="008F58F5" w:rsidRDefault="00B363B2" w:rsidP="00B363B2">
      <w:pPr>
        <w:widowControl w:val="0"/>
        <w:spacing w:after="0" w:line="240" w:lineRule="auto"/>
        <w:jc w:val="both"/>
        <w:rPr>
          <w:rFonts w:ascii="Montserrat" w:eastAsia="Arial" w:hAnsi="Montserrat" w:cs="Arial"/>
          <w:color w:val="000000"/>
        </w:rPr>
      </w:pPr>
      <w:r w:rsidRPr="008F58F5">
        <w:rPr>
          <w:rFonts w:ascii="Montserrat" w:eastAsia="Arial" w:hAnsi="Montserrat" w:cs="Arial"/>
          <w:color w:val="000000"/>
        </w:rPr>
        <w:t>Si no se establece con claridad, la diferencia puede generar confusión, así como errores en los cálculos y al resolver problemas.</w:t>
      </w:r>
    </w:p>
    <w:p w14:paraId="799BAB03" w14:textId="77777777" w:rsidR="00B363B2" w:rsidRPr="008F58F5" w:rsidRDefault="00B363B2" w:rsidP="00B363B2">
      <w:pPr>
        <w:widowControl w:val="0"/>
        <w:spacing w:after="0" w:line="240" w:lineRule="auto"/>
        <w:jc w:val="both"/>
        <w:rPr>
          <w:rFonts w:ascii="Montserrat" w:hAnsi="Montserrat" w:cs="Arial"/>
        </w:rPr>
      </w:pPr>
    </w:p>
    <w:p w14:paraId="63FC8541" w14:textId="74D0D945" w:rsidR="00B363B2" w:rsidRPr="008F58F5" w:rsidRDefault="00B363B2" w:rsidP="00B363B2">
      <w:pPr>
        <w:widowControl w:val="0"/>
        <w:spacing w:after="0" w:line="240" w:lineRule="auto"/>
        <w:jc w:val="both"/>
        <w:rPr>
          <w:rFonts w:ascii="Montserrat" w:eastAsia="Arial" w:hAnsi="Montserrat" w:cs="Arial"/>
          <w:color w:val="000000"/>
        </w:rPr>
      </w:pPr>
      <w:r w:rsidRPr="008F58F5">
        <w:rPr>
          <w:rFonts w:ascii="Montserrat" w:eastAsia="Arial" w:hAnsi="Montserrat" w:cs="Arial"/>
          <w:color w:val="000000"/>
        </w:rPr>
        <w:t>Notará</w:t>
      </w:r>
      <w:r w:rsidR="00A660AE">
        <w:rPr>
          <w:rFonts w:ascii="Montserrat" w:eastAsia="Arial" w:hAnsi="Montserrat" w:cs="Arial"/>
          <w:color w:val="000000"/>
        </w:rPr>
        <w:t>s</w:t>
      </w:r>
      <w:r w:rsidRPr="008F58F5">
        <w:rPr>
          <w:rFonts w:ascii="Montserrat" w:eastAsia="Arial" w:hAnsi="Montserrat" w:cs="Arial"/>
          <w:color w:val="000000"/>
        </w:rPr>
        <w:t xml:space="preserve"> que el radio y la apotema forman un triángulo junto con el lado del polígono. Del mismo modo se aprecia que en este caso el radio de la circunferencia circunscrita es a su vez, la hipotenusa del triángulo —y la apotema solo un cateto—, lo que hace más clara la diferencia de sus longitudes al ser siempre mayor la hipotenusa.</w:t>
      </w:r>
    </w:p>
    <w:p w14:paraId="6990EF7E" w14:textId="77777777" w:rsidR="00B363B2" w:rsidRPr="008F58F5" w:rsidRDefault="00B363B2" w:rsidP="00B363B2">
      <w:pPr>
        <w:spacing w:after="0" w:line="240" w:lineRule="auto"/>
        <w:jc w:val="both"/>
        <w:rPr>
          <w:rFonts w:ascii="Montserrat" w:eastAsia="Arial" w:hAnsi="Montserrat" w:cs="Arial"/>
          <w:bCs/>
        </w:rPr>
      </w:pPr>
    </w:p>
    <w:p w14:paraId="7840AFA7" w14:textId="77777777" w:rsidR="00B363B2" w:rsidRPr="008F58F5" w:rsidRDefault="00B363B2" w:rsidP="00B363B2">
      <w:pPr>
        <w:widowControl w:val="0"/>
        <w:spacing w:after="0" w:line="240" w:lineRule="auto"/>
        <w:jc w:val="both"/>
        <w:rPr>
          <w:rFonts w:ascii="Montserrat" w:eastAsia="Arial" w:hAnsi="Montserrat" w:cs="Arial"/>
          <w:color w:val="000000"/>
        </w:rPr>
      </w:pPr>
      <w:r w:rsidRPr="008F58F5">
        <w:rPr>
          <w:rFonts w:ascii="Montserrat" w:eastAsia="Arial" w:hAnsi="Montserrat" w:cs="Arial"/>
          <w:color w:val="000000"/>
        </w:rPr>
        <w:t>Por otra parte, el triángulo representa un elemento fundamental en la consideración de superficies.</w:t>
      </w:r>
    </w:p>
    <w:p w14:paraId="649F95AC" w14:textId="77777777" w:rsidR="00B363B2" w:rsidRPr="008F58F5" w:rsidRDefault="00B363B2" w:rsidP="00B363B2">
      <w:pPr>
        <w:widowControl w:val="0"/>
        <w:spacing w:after="0" w:line="240" w:lineRule="auto"/>
        <w:jc w:val="both"/>
        <w:rPr>
          <w:rFonts w:ascii="Montserrat" w:hAnsi="Montserrat" w:cs="Arial"/>
        </w:rPr>
      </w:pPr>
    </w:p>
    <w:p w14:paraId="593DD900" w14:textId="54148B32" w:rsidR="00B363B2" w:rsidRPr="008F58F5" w:rsidRDefault="00A660AE" w:rsidP="00B363B2">
      <w:pPr>
        <w:widowControl w:val="0"/>
        <w:spacing w:after="0" w:line="240" w:lineRule="auto"/>
        <w:jc w:val="both"/>
        <w:rPr>
          <w:rFonts w:ascii="Montserrat" w:eastAsia="Arial" w:hAnsi="Montserrat" w:cs="Arial"/>
          <w:color w:val="000000"/>
        </w:rPr>
      </w:pPr>
      <w:r>
        <w:rPr>
          <w:rFonts w:ascii="Montserrat" w:eastAsia="Arial" w:hAnsi="Montserrat" w:cs="Arial"/>
          <w:color w:val="000000"/>
        </w:rPr>
        <w:t>C</w:t>
      </w:r>
      <w:r w:rsidR="00B363B2" w:rsidRPr="008F58F5">
        <w:rPr>
          <w:rFonts w:ascii="Montserrat" w:eastAsia="Arial" w:hAnsi="Montserrat" w:cs="Arial"/>
          <w:color w:val="000000"/>
        </w:rPr>
        <w:t xml:space="preserve">uando no se puede calcular de manera inmediata el área de un polígono, se intenta calcularla por partes triangulando el mismo. Y para comprobarlo, </w:t>
      </w:r>
      <w:r>
        <w:rPr>
          <w:rFonts w:ascii="Montserrat" w:eastAsia="Arial" w:hAnsi="Montserrat" w:cs="Arial"/>
          <w:color w:val="000000"/>
        </w:rPr>
        <w:t>observa el siguiente video</w:t>
      </w:r>
      <w:r w:rsidR="00B363B2" w:rsidRPr="008F58F5">
        <w:rPr>
          <w:rFonts w:ascii="Montserrat" w:eastAsia="Arial" w:hAnsi="Montserrat" w:cs="Arial"/>
          <w:color w:val="000000"/>
        </w:rPr>
        <w:t>.</w:t>
      </w:r>
    </w:p>
    <w:p w14:paraId="34BAB5F5" w14:textId="77777777" w:rsidR="00B363B2" w:rsidRPr="008F58F5" w:rsidRDefault="00B363B2" w:rsidP="00B363B2">
      <w:pPr>
        <w:spacing w:after="0" w:line="240" w:lineRule="auto"/>
        <w:jc w:val="both"/>
        <w:rPr>
          <w:rFonts w:ascii="Montserrat" w:eastAsia="Arial" w:hAnsi="Montserrat" w:cs="Arial"/>
          <w:bCs/>
        </w:rPr>
      </w:pPr>
    </w:p>
    <w:p w14:paraId="4079B4BA" w14:textId="77777777" w:rsidR="00A660AE" w:rsidRPr="00A660AE" w:rsidRDefault="00A660AE" w:rsidP="004825C4">
      <w:pPr>
        <w:pStyle w:val="Prrafodelista"/>
        <w:widowControl w:val="0"/>
        <w:numPr>
          <w:ilvl w:val="0"/>
          <w:numId w:val="4"/>
        </w:numPr>
        <w:spacing w:after="0" w:line="240" w:lineRule="auto"/>
        <w:jc w:val="both"/>
        <w:rPr>
          <w:rFonts w:ascii="Montserrat" w:eastAsia="Arial" w:hAnsi="Montserrat" w:cs="Arial"/>
          <w:b/>
        </w:rPr>
      </w:pPr>
      <w:r w:rsidRPr="00A660AE">
        <w:rPr>
          <w:rFonts w:ascii="Montserrat" w:eastAsia="Arial" w:hAnsi="Montserrat" w:cs="Arial"/>
          <w:b/>
        </w:rPr>
        <w:t>Triangulaciones simples de los polígonos convexos</w:t>
      </w:r>
    </w:p>
    <w:p w14:paraId="1EF16111" w14:textId="2F67E99B" w:rsidR="00B363B2" w:rsidRPr="00A660AE" w:rsidRDefault="00746E8A" w:rsidP="00A660AE">
      <w:pPr>
        <w:pStyle w:val="Prrafodelista"/>
        <w:widowControl w:val="0"/>
        <w:spacing w:after="0" w:line="240" w:lineRule="auto"/>
        <w:jc w:val="both"/>
        <w:rPr>
          <w:rFonts w:ascii="Montserrat" w:eastAsia="Arial" w:hAnsi="Montserrat" w:cs="Arial"/>
        </w:rPr>
      </w:pPr>
      <w:hyperlink r:id="rId16">
        <w:r w:rsidR="00B363B2" w:rsidRPr="00A660AE">
          <w:rPr>
            <w:rFonts w:ascii="Montserrat" w:eastAsia="Arial" w:hAnsi="Montserrat" w:cs="Arial"/>
            <w:color w:val="0563C1"/>
            <w:u w:val="single"/>
          </w:rPr>
          <w:t>https://youtu.be/0qVrKMz5INY</w:t>
        </w:r>
      </w:hyperlink>
    </w:p>
    <w:p w14:paraId="4A379229" w14:textId="77777777" w:rsidR="00A660AE" w:rsidRDefault="00A660AE" w:rsidP="00B363B2">
      <w:pPr>
        <w:widowControl w:val="0"/>
        <w:spacing w:after="0" w:line="240" w:lineRule="auto"/>
        <w:jc w:val="both"/>
        <w:rPr>
          <w:rFonts w:ascii="Montserrat" w:eastAsia="Arial" w:hAnsi="Montserrat" w:cs="Arial"/>
        </w:rPr>
      </w:pPr>
    </w:p>
    <w:p w14:paraId="17233CF9" w14:textId="77777777" w:rsidR="00B363B2" w:rsidRPr="008F58F5" w:rsidRDefault="00B363B2" w:rsidP="00B363B2">
      <w:pPr>
        <w:widowControl w:val="0"/>
        <w:spacing w:after="0" w:line="240" w:lineRule="auto"/>
        <w:jc w:val="both"/>
        <w:rPr>
          <w:rFonts w:ascii="Montserrat" w:eastAsia="Arial" w:hAnsi="Montserrat" w:cs="Arial"/>
          <w:color w:val="000000"/>
        </w:rPr>
      </w:pPr>
      <w:r w:rsidRPr="008F58F5">
        <w:rPr>
          <w:rFonts w:ascii="Montserrat" w:eastAsia="Arial" w:hAnsi="Montserrat" w:cs="Arial"/>
          <w:color w:val="000000"/>
        </w:rPr>
        <w:t xml:space="preserve">El planteamiento de un problema sobre el Teorema de Pitágoras </w:t>
      </w:r>
      <w:r w:rsidRPr="008F58F5">
        <w:rPr>
          <w:rFonts w:ascii="Montserrat" w:eastAsia="Arial" w:hAnsi="Montserrat" w:cs="Arial"/>
        </w:rPr>
        <w:t>no se refiere</w:t>
      </w:r>
      <w:r w:rsidRPr="008F58F5">
        <w:rPr>
          <w:rFonts w:ascii="Montserrat" w:eastAsia="Arial" w:hAnsi="Montserrat" w:cs="Arial"/>
          <w:color w:val="000000"/>
        </w:rPr>
        <w:t xml:space="preserve"> a los conceptos básicos de perpendicularidad, segmento o clasificación de los triángulos, porque está tratando de consolidar un nuevo aprendizaje.</w:t>
      </w:r>
    </w:p>
    <w:p w14:paraId="3DE6DD6C" w14:textId="77777777" w:rsidR="00B363B2" w:rsidRPr="008F58F5" w:rsidRDefault="00B363B2" w:rsidP="00B363B2">
      <w:pPr>
        <w:widowControl w:val="0"/>
        <w:spacing w:after="0" w:line="240" w:lineRule="auto"/>
        <w:jc w:val="both"/>
        <w:rPr>
          <w:rFonts w:ascii="Montserrat" w:hAnsi="Montserrat" w:cs="Arial"/>
        </w:rPr>
      </w:pPr>
    </w:p>
    <w:p w14:paraId="5CC93E37" w14:textId="4493BA0B" w:rsidR="00B363B2" w:rsidRPr="008F58F5" w:rsidRDefault="00B363B2" w:rsidP="00B363B2">
      <w:pPr>
        <w:widowControl w:val="0"/>
        <w:spacing w:after="0" w:line="240" w:lineRule="auto"/>
        <w:jc w:val="both"/>
        <w:rPr>
          <w:rFonts w:ascii="Montserrat" w:eastAsia="Arial" w:hAnsi="Montserrat" w:cs="Arial"/>
          <w:color w:val="000000"/>
        </w:rPr>
      </w:pPr>
      <w:r w:rsidRPr="008F58F5">
        <w:rPr>
          <w:rFonts w:ascii="Montserrat" w:eastAsia="Arial" w:hAnsi="Montserrat" w:cs="Arial"/>
          <w:color w:val="000000"/>
        </w:rPr>
        <w:t>La idea es que cada vez que aparezcan en el contexto de un problema o situación, pued</w:t>
      </w:r>
      <w:r w:rsidR="00467919">
        <w:rPr>
          <w:rFonts w:ascii="Montserrat" w:eastAsia="Arial" w:hAnsi="Montserrat" w:cs="Arial"/>
          <w:color w:val="000000"/>
        </w:rPr>
        <w:t>es</w:t>
      </w:r>
      <w:r w:rsidRPr="008F58F5">
        <w:rPr>
          <w:rFonts w:ascii="Montserrat" w:eastAsia="Arial" w:hAnsi="Montserrat" w:cs="Arial"/>
          <w:color w:val="000000"/>
        </w:rPr>
        <w:t xml:space="preserve"> repasar mental o explícitamente las propiedades de los conceptos fundamentales de geometría.</w:t>
      </w:r>
    </w:p>
    <w:p w14:paraId="2F64B6D9" w14:textId="77777777" w:rsidR="00B363B2" w:rsidRPr="008F58F5" w:rsidRDefault="00B363B2" w:rsidP="00B363B2">
      <w:pPr>
        <w:widowControl w:val="0"/>
        <w:spacing w:after="0" w:line="240" w:lineRule="auto"/>
        <w:jc w:val="both"/>
        <w:rPr>
          <w:rFonts w:ascii="Montserrat" w:hAnsi="Montserrat" w:cs="Arial"/>
        </w:rPr>
      </w:pPr>
    </w:p>
    <w:p w14:paraId="45C767C4" w14:textId="77777777" w:rsidR="00B363B2" w:rsidRPr="008F58F5" w:rsidRDefault="00B363B2" w:rsidP="00B363B2">
      <w:pPr>
        <w:widowControl w:val="0"/>
        <w:spacing w:after="0" w:line="240" w:lineRule="auto"/>
        <w:jc w:val="both"/>
        <w:rPr>
          <w:rFonts w:ascii="Montserrat" w:eastAsia="Arial" w:hAnsi="Montserrat" w:cs="Arial"/>
          <w:color w:val="000000"/>
        </w:rPr>
      </w:pPr>
      <w:r w:rsidRPr="008F58F5">
        <w:rPr>
          <w:rFonts w:ascii="Montserrat" w:eastAsia="Arial" w:hAnsi="Montserrat" w:cs="Arial"/>
          <w:color w:val="000000"/>
        </w:rPr>
        <w:t>Así, sus estructuras cognitivas del pensamiento se consolidarán de manera que sean verdades sobre las que se construya eficientemente cada nuevo aprendizaje de geometría en particular y de matemáticas en general.</w:t>
      </w:r>
    </w:p>
    <w:p w14:paraId="0DE4A83E" w14:textId="77777777" w:rsidR="00B363B2" w:rsidRPr="008F58F5" w:rsidRDefault="00B363B2" w:rsidP="00B363B2">
      <w:pPr>
        <w:spacing w:after="0" w:line="240" w:lineRule="auto"/>
        <w:jc w:val="both"/>
        <w:rPr>
          <w:rFonts w:ascii="Montserrat" w:eastAsia="Arial" w:hAnsi="Montserrat" w:cs="Arial"/>
          <w:bCs/>
        </w:rPr>
      </w:pPr>
    </w:p>
    <w:p w14:paraId="1817046E" w14:textId="77777777" w:rsidR="00B363B2" w:rsidRPr="008F58F5" w:rsidRDefault="00B363B2" w:rsidP="00B363B2">
      <w:pPr>
        <w:widowControl w:val="0"/>
        <w:spacing w:after="0" w:line="240" w:lineRule="auto"/>
        <w:jc w:val="both"/>
        <w:rPr>
          <w:rFonts w:ascii="Montserrat" w:eastAsia="Arial" w:hAnsi="Montserrat" w:cs="Arial"/>
          <w:color w:val="000000"/>
        </w:rPr>
      </w:pPr>
      <w:r w:rsidRPr="008F58F5">
        <w:rPr>
          <w:rFonts w:ascii="Montserrat" w:eastAsia="Arial" w:hAnsi="Montserrat" w:cs="Arial"/>
          <w:color w:val="000000"/>
        </w:rPr>
        <w:t>Se revisa ahora la clasificación de los triángulos por la medida de sus ángulos. En ella, los segmentos perpendiculares vuelven a ser un factor importante.</w:t>
      </w:r>
    </w:p>
    <w:p w14:paraId="4611A263" w14:textId="77777777" w:rsidR="00B363B2" w:rsidRPr="008F58F5" w:rsidRDefault="00B363B2" w:rsidP="00B363B2">
      <w:pPr>
        <w:widowControl w:val="0"/>
        <w:spacing w:after="0" w:line="240" w:lineRule="auto"/>
        <w:jc w:val="both"/>
        <w:rPr>
          <w:rFonts w:ascii="Montserrat" w:hAnsi="Montserrat" w:cs="Arial"/>
        </w:rPr>
      </w:pPr>
    </w:p>
    <w:p w14:paraId="2D8F932C" w14:textId="77777777" w:rsidR="00B363B2" w:rsidRPr="008F58F5" w:rsidRDefault="00B363B2" w:rsidP="00B363B2">
      <w:pPr>
        <w:widowControl w:val="0"/>
        <w:spacing w:after="0" w:line="240" w:lineRule="auto"/>
        <w:jc w:val="both"/>
        <w:rPr>
          <w:rFonts w:ascii="Montserrat" w:eastAsia="Arial" w:hAnsi="Montserrat" w:cs="Arial"/>
          <w:color w:val="000000"/>
        </w:rPr>
      </w:pPr>
      <w:r w:rsidRPr="008F58F5">
        <w:rPr>
          <w:rFonts w:ascii="Montserrat" w:eastAsia="Arial" w:hAnsi="Montserrat" w:cs="Arial"/>
          <w:color w:val="000000"/>
        </w:rPr>
        <w:t>Si el triángulo tiene un ángulo recto es un triángulo rectángulo, si sólo tiene ángulos agudos, es un triángulo acutángulo. Y si tiene un ángulo obtuso es un triángulo obtusángulo.</w:t>
      </w:r>
    </w:p>
    <w:p w14:paraId="780DC557" w14:textId="77777777" w:rsidR="00B363B2" w:rsidRPr="008F58F5" w:rsidRDefault="00B363B2" w:rsidP="00B363B2">
      <w:pPr>
        <w:widowControl w:val="0"/>
        <w:spacing w:after="0" w:line="240" w:lineRule="auto"/>
        <w:jc w:val="both"/>
        <w:rPr>
          <w:rFonts w:ascii="Montserrat" w:hAnsi="Montserrat" w:cs="Arial"/>
        </w:rPr>
      </w:pPr>
    </w:p>
    <w:p w14:paraId="435889F3" w14:textId="77777777" w:rsidR="00B363B2" w:rsidRDefault="00B363B2" w:rsidP="00B363B2">
      <w:pPr>
        <w:widowControl w:val="0"/>
        <w:spacing w:after="0" w:line="240" w:lineRule="auto"/>
        <w:jc w:val="both"/>
        <w:rPr>
          <w:rFonts w:ascii="Montserrat" w:eastAsia="Arial" w:hAnsi="Montserrat" w:cs="Arial"/>
          <w:color w:val="000000"/>
        </w:rPr>
      </w:pPr>
      <w:r w:rsidRPr="008F58F5">
        <w:rPr>
          <w:rFonts w:ascii="Montserrat" w:eastAsia="Arial" w:hAnsi="Montserrat" w:cs="Arial"/>
          <w:color w:val="000000"/>
        </w:rPr>
        <w:t>Advertir que un triángulo es rectángulo trae consigo propiedades útiles al resolver situaciones. Una de ellas es el Teorema de Pitágoras.</w:t>
      </w:r>
    </w:p>
    <w:p w14:paraId="36B1061F" w14:textId="77777777" w:rsidR="00B363B2" w:rsidRDefault="00B363B2" w:rsidP="00B363B2">
      <w:pPr>
        <w:widowControl w:val="0"/>
        <w:spacing w:after="0" w:line="240" w:lineRule="auto"/>
        <w:jc w:val="both"/>
        <w:rPr>
          <w:rFonts w:ascii="Montserrat" w:eastAsia="Arial" w:hAnsi="Montserrat" w:cs="Arial"/>
          <w:color w:val="000000"/>
        </w:rPr>
      </w:pPr>
    </w:p>
    <w:p w14:paraId="40449ABE" w14:textId="77777777" w:rsidR="00B363B2" w:rsidRPr="008F58F5" w:rsidRDefault="00B363B2" w:rsidP="00B363B2">
      <w:pPr>
        <w:widowControl w:val="0"/>
        <w:spacing w:after="0" w:line="240" w:lineRule="auto"/>
        <w:jc w:val="center"/>
        <w:rPr>
          <w:rFonts w:ascii="Montserrat" w:eastAsia="Arial" w:hAnsi="Montserrat" w:cs="Arial"/>
          <w:color w:val="000000"/>
        </w:rPr>
      </w:pPr>
      <w:r>
        <w:rPr>
          <w:rFonts w:ascii="Montserrat" w:eastAsia="Arial" w:hAnsi="Montserrat" w:cs="Arial"/>
          <w:noProof/>
          <w:color w:val="000000"/>
          <w:lang w:val="en-US"/>
        </w:rPr>
        <w:lastRenderedPageBreak/>
        <w:drawing>
          <wp:inline distT="0" distB="0" distL="0" distR="0" wp14:anchorId="181662F9" wp14:editId="2DDFB78F">
            <wp:extent cx="4452563" cy="2257425"/>
            <wp:effectExtent l="0" t="0" r="571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62775" cy="2262603"/>
                    </a:xfrm>
                    <a:prstGeom prst="rect">
                      <a:avLst/>
                    </a:prstGeom>
                    <a:noFill/>
                  </pic:spPr>
                </pic:pic>
              </a:graphicData>
            </a:graphic>
          </wp:inline>
        </w:drawing>
      </w:r>
    </w:p>
    <w:p w14:paraId="22F14FCE" w14:textId="77777777" w:rsidR="00B363B2" w:rsidRPr="008F58F5" w:rsidRDefault="00B363B2" w:rsidP="00B363B2">
      <w:pPr>
        <w:spacing w:after="0" w:line="240" w:lineRule="auto"/>
        <w:jc w:val="both"/>
        <w:rPr>
          <w:rFonts w:ascii="Montserrat" w:eastAsia="Arial" w:hAnsi="Montserrat" w:cs="Arial"/>
          <w:bCs/>
        </w:rPr>
      </w:pPr>
    </w:p>
    <w:p w14:paraId="1E8F5114" w14:textId="77777777" w:rsidR="00B363B2" w:rsidRPr="008F58F5" w:rsidRDefault="00B363B2" w:rsidP="00B363B2">
      <w:pPr>
        <w:widowControl w:val="0"/>
        <w:spacing w:after="0" w:line="240" w:lineRule="auto"/>
        <w:jc w:val="both"/>
        <w:rPr>
          <w:rFonts w:ascii="Montserrat" w:eastAsia="Arial" w:hAnsi="Montserrat" w:cs="Arial"/>
          <w:color w:val="000000"/>
        </w:rPr>
      </w:pPr>
      <w:r w:rsidRPr="008F58F5">
        <w:rPr>
          <w:rFonts w:ascii="Montserrat" w:eastAsia="Arial" w:hAnsi="Montserrat" w:cs="Arial"/>
          <w:color w:val="000000"/>
        </w:rPr>
        <w:t>En las siguientes descripciones, se destaca la vinculación de conceptos geométricos fundamentales por medio del análisis de una figura geométrica en los distintos momentos de la educación básica.</w:t>
      </w:r>
    </w:p>
    <w:p w14:paraId="7B262B6D" w14:textId="77777777" w:rsidR="00B363B2" w:rsidRPr="008F58F5" w:rsidRDefault="00B363B2" w:rsidP="00B363B2">
      <w:pPr>
        <w:spacing w:after="0" w:line="240" w:lineRule="auto"/>
        <w:jc w:val="both"/>
        <w:rPr>
          <w:rFonts w:ascii="Montserrat" w:eastAsia="Arial" w:hAnsi="Montserrat" w:cs="Arial"/>
          <w:bCs/>
        </w:rPr>
      </w:pPr>
    </w:p>
    <w:p w14:paraId="025CF986" w14:textId="77777777" w:rsidR="00B363B2" w:rsidRPr="008F58F5" w:rsidRDefault="00B363B2" w:rsidP="00B363B2">
      <w:pPr>
        <w:widowControl w:val="0"/>
        <w:spacing w:after="0" w:line="240" w:lineRule="auto"/>
        <w:jc w:val="both"/>
        <w:rPr>
          <w:rFonts w:ascii="Montserrat" w:hAnsi="Montserrat" w:cs="Arial"/>
        </w:rPr>
      </w:pPr>
      <w:r w:rsidRPr="008F58F5">
        <w:rPr>
          <w:rFonts w:ascii="Montserrat" w:eastAsia="Arial" w:hAnsi="Montserrat" w:cs="Arial"/>
          <w:color w:val="000000"/>
        </w:rPr>
        <w:t>Al presentar la figura, la situación permite incorporar los conceptos básicos según el grado de análisis que se requiera.</w:t>
      </w:r>
    </w:p>
    <w:p w14:paraId="43DD4626" w14:textId="77777777" w:rsidR="00B363B2" w:rsidRPr="008F58F5" w:rsidRDefault="00B363B2" w:rsidP="00B363B2">
      <w:pPr>
        <w:widowControl w:val="0"/>
        <w:spacing w:after="0" w:line="240" w:lineRule="auto"/>
        <w:jc w:val="both"/>
        <w:rPr>
          <w:rFonts w:ascii="Montserrat" w:hAnsi="Montserrat" w:cs="Arial"/>
        </w:rPr>
      </w:pPr>
    </w:p>
    <w:p w14:paraId="1AD8E9B0" w14:textId="00413DE9" w:rsidR="00B363B2" w:rsidRPr="008F58F5" w:rsidRDefault="00B363B2" w:rsidP="00B363B2">
      <w:pPr>
        <w:widowControl w:val="0"/>
        <w:spacing w:after="0" w:line="240" w:lineRule="auto"/>
        <w:jc w:val="both"/>
        <w:rPr>
          <w:rFonts w:ascii="Montserrat" w:hAnsi="Montserrat" w:cs="Arial"/>
        </w:rPr>
      </w:pPr>
      <w:r w:rsidRPr="008F58F5">
        <w:rPr>
          <w:rFonts w:ascii="Montserrat" w:eastAsia="Arial" w:hAnsi="Montserrat" w:cs="Arial"/>
          <w:color w:val="000000"/>
        </w:rPr>
        <w:t>A modo de intr</w:t>
      </w:r>
      <w:r w:rsidR="00467919">
        <w:rPr>
          <w:rFonts w:ascii="Montserrat" w:eastAsia="Arial" w:hAnsi="Montserrat" w:cs="Arial"/>
          <w:color w:val="000000"/>
        </w:rPr>
        <w:t>oducción, se puede cuestionar:</w:t>
      </w:r>
    </w:p>
    <w:p w14:paraId="0E89D32A" w14:textId="77777777" w:rsidR="00B363B2" w:rsidRPr="008F58F5" w:rsidRDefault="00B363B2" w:rsidP="00B363B2">
      <w:pPr>
        <w:widowControl w:val="0"/>
        <w:spacing w:after="0" w:line="240" w:lineRule="auto"/>
        <w:jc w:val="both"/>
        <w:rPr>
          <w:rFonts w:ascii="Montserrat" w:hAnsi="Montserrat" w:cs="Arial"/>
        </w:rPr>
      </w:pPr>
    </w:p>
    <w:p w14:paraId="5E644511" w14:textId="269364CB" w:rsidR="00B363B2" w:rsidRPr="00467919" w:rsidRDefault="00B363B2" w:rsidP="00B363B2">
      <w:pPr>
        <w:widowControl w:val="0"/>
        <w:spacing w:after="0" w:line="240" w:lineRule="auto"/>
        <w:jc w:val="both"/>
        <w:rPr>
          <w:rFonts w:ascii="Montserrat" w:eastAsia="Arial" w:hAnsi="Montserrat" w:cs="Arial"/>
          <w:color w:val="000000"/>
        </w:rPr>
      </w:pPr>
      <w:r w:rsidRPr="008F58F5">
        <w:rPr>
          <w:rFonts w:ascii="Montserrat" w:eastAsia="Arial" w:hAnsi="Montserrat" w:cs="Arial"/>
          <w:color w:val="000000"/>
        </w:rPr>
        <w:t>¿A qué objeto se asemeja la figura?</w:t>
      </w:r>
      <w:r w:rsidR="00467919">
        <w:rPr>
          <w:rFonts w:ascii="Montserrat" w:eastAsia="Arial" w:hAnsi="Montserrat" w:cs="Arial"/>
          <w:color w:val="000000"/>
        </w:rPr>
        <w:t xml:space="preserve"> </w:t>
      </w:r>
      <w:r w:rsidRPr="008F58F5">
        <w:rPr>
          <w:rFonts w:ascii="Montserrat" w:eastAsia="Arial" w:hAnsi="Montserrat" w:cs="Arial"/>
          <w:color w:val="000000"/>
        </w:rPr>
        <w:t>A una flecha</w:t>
      </w:r>
    </w:p>
    <w:p w14:paraId="47BA7E0F" w14:textId="77777777" w:rsidR="00B363B2" w:rsidRPr="008F58F5" w:rsidRDefault="00B363B2" w:rsidP="00B363B2">
      <w:pPr>
        <w:widowControl w:val="0"/>
        <w:spacing w:after="0" w:line="240" w:lineRule="auto"/>
        <w:jc w:val="both"/>
        <w:rPr>
          <w:rFonts w:ascii="Montserrat" w:eastAsia="Arial" w:hAnsi="Montserrat" w:cs="Arial"/>
          <w:color w:val="000000"/>
        </w:rPr>
      </w:pPr>
    </w:p>
    <w:p w14:paraId="5882D9F8" w14:textId="77777777" w:rsidR="00B363B2" w:rsidRPr="008F58F5" w:rsidRDefault="00B363B2" w:rsidP="00B363B2">
      <w:pPr>
        <w:widowControl w:val="0"/>
        <w:spacing w:after="0" w:line="240" w:lineRule="auto"/>
        <w:jc w:val="both"/>
        <w:rPr>
          <w:rFonts w:ascii="Montserrat" w:eastAsia="Arial" w:hAnsi="Montserrat" w:cs="Arial"/>
          <w:color w:val="000000"/>
        </w:rPr>
      </w:pPr>
      <w:r w:rsidRPr="008F58F5">
        <w:rPr>
          <w:rFonts w:ascii="Montserrat" w:eastAsia="Arial" w:hAnsi="Montserrat" w:cs="Arial"/>
          <w:color w:val="000000"/>
        </w:rPr>
        <w:t>¿Por cuántos segmentos de recta está formada? Por 7 segmentos</w:t>
      </w:r>
    </w:p>
    <w:p w14:paraId="2EF0D4BD" w14:textId="77777777" w:rsidR="00B363B2" w:rsidRPr="008F58F5" w:rsidRDefault="00B363B2" w:rsidP="00B363B2">
      <w:pPr>
        <w:widowControl w:val="0"/>
        <w:spacing w:after="0" w:line="240" w:lineRule="auto"/>
        <w:jc w:val="both"/>
        <w:rPr>
          <w:rFonts w:ascii="Montserrat" w:eastAsia="Arial" w:hAnsi="Montserrat" w:cs="Arial"/>
          <w:color w:val="000000"/>
        </w:rPr>
      </w:pPr>
    </w:p>
    <w:p w14:paraId="681E21BC" w14:textId="77777777" w:rsidR="00B363B2" w:rsidRPr="008F58F5" w:rsidRDefault="00B363B2" w:rsidP="00B363B2">
      <w:pPr>
        <w:widowControl w:val="0"/>
        <w:spacing w:after="0" w:line="240" w:lineRule="auto"/>
        <w:jc w:val="both"/>
        <w:rPr>
          <w:rFonts w:ascii="Montserrat" w:eastAsia="Arial" w:hAnsi="Montserrat" w:cs="Arial"/>
          <w:color w:val="000000"/>
        </w:rPr>
      </w:pPr>
      <w:r w:rsidRPr="008F58F5">
        <w:rPr>
          <w:rFonts w:ascii="Montserrat" w:eastAsia="Arial" w:hAnsi="Montserrat" w:cs="Arial"/>
          <w:color w:val="000000"/>
        </w:rPr>
        <w:t>¿Cuáles son las dos figuras básicas que forman la figura? Un rectángulo y un triángulo.</w:t>
      </w:r>
    </w:p>
    <w:p w14:paraId="670129A6" w14:textId="77777777" w:rsidR="00B363B2" w:rsidRPr="008F58F5" w:rsidRDefault="00B363B2" w:rsidP="00B363B2">
      <w:pPr>
        <w:widowControl w:val="0"/>
        <w:spacing w:after="0" w:line="240" w:lineRule="auto"/>
        <w:jc w:val="both"/>
        <w:rPr>
          <w:rFonts w:ascii="Montserrat" w:eastAsia="Arial" w:hAnsi="Montserrat" w:cs="Arial"/>
          <w:color w:val="000000"/>
        </w:rPr>
      </w:pPr>
    </w:p>
    <w:p w14:paraId="32A7A4EA" w14:textId="77777777" w:rsidR="00B363B2" w:rsidRDefault="00B363B2" w:rsidP="00B363B2">
      <w:pPr>
        <w:spacing w:after="0" w:line="240" w:lineRule="auto"/>
        <w:jc w:val="center"/>
        <w:rPr>
          <w:rFonts w:ascii="Montserrat" w:eastAsia="Arial" w:hAnsi="Montserrat" w:cs="Arial"/>
          <w:bCs/>
        </w:rPr>
      </w:pPr>
      <w:r>
        <w:rPr>
          <w:rFonts w:ascii="Montserrat" w:eastAsia="Arial" w:hAnsi="Montserrat" w:cs="Arial"/>
          <w:bCs/>
          <w:noProof/>
          <w:lang w:val="en-US"/>
        </w:rPr>
        <w:drawing>
          <wp:inline distT="0" distB="0" distL="0" distR="0" wp14:anchorId="7A91BF43" wp14:editId="44637722">
            <wp:extent cx="4348480" cy="2096161"/>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53946" cy="2098796"/>
                    </a:xfrm>
                    <a:prstGeom prst="rect">
                      <a:avLst/>
                    </a:prstGeom>
                    <a:noFill/>
                  </pic:spPr>
                </pic:pic>
              </a:graphicData>
            </a:graphic>
          </wp:inline>
        </w:drawing>
      </w:r>
    </w:p>
    <w:p w14:paraId="646E7627" w14:textId="77777777" w:rsidR="00B363B2" w:rsidRPr="008F58F5" w:rsidRDefault="00B363B2" w:rsidP="00B363B2">
      <w:pPr>
        <w:spacing w:after="0" w:line="240" w:lineRule="auto"/>
        <w:jc w:val="both"/>
        <w:rPr>
          <w:rFonts w:ascii="Montserrat" w:eastAsia="Arial" w:hAnsi="Montserrat" w:cs="Arial"/>
          <w:bCs/>
        </w:rPr>
      </w:pPr>
    </w:p>
    <w:p w14:paraId="7CB7AB81" w14:textId="08256F9E" w:rsidR="00B363B2" w:rsidRPr="008F58F5" w:rsidRDefault="00467919" w:rsidP="00B363B2">
      <w:pPr>
        <w:widowControl w:val="0"/>
        <w:spacing w:after="0" w:line="240" w:lineRule="auto"/>
        <w:jc w:val="both"/>
        <w:rPr>
          <w:rFonts w:ascii="Montserrat" w:hAnsi="Montserrat" w:cs="Arial"/>
        </w:rPr>
      </w:pPr>
      <w:r>
        <w:rPr>
          <w:rFonts w:ascii="Montserrat" w:eastAsia="Arial" w:hAnsi="Montserrat" w:cs="Arial"/>
          <w:color w:val="000000"/>
        </w:rPr>
        <w:t>Como puedes</w:t>
      </w:r>
      <w:r w:rsidR="00B363B2" w:rsidRPr="008F58F5">
        <w:rPr>
          <w:rFonts w:ascii="Montserrat" w:eastAsia="Arial" w:hAnsi="Montserrat" w:cs="Arial"/>
          <w:color w:val="000000"/>
        </w:rPr>
        <w:t xml:space="preserve"> observar, son todos elementos reconocibles. Este tipo de situaciones estimulan el uso y la consolidación de los conceptos.</w:t>
      </w:r>
    </w:p>
    <w:p w14:paraId="2D3B5EF0" w14:textId="77777777" w:rsidR="00B363B2" w:rsidRPr="008F58F5" w:rsidRDefault="00B363B2" w:rsidP="00B363B2">
      <w:pPr>
        <w:widowControl w:val="0"/>
        <w:spacing w:after="0" w:line="240" w:lineRule="auto"/>
        <w:jc w:val="both"/>
        <w:rPr>
          <w:rFonts w:ascii="Montserrat" w:hAnsi="Montserrat" w:cs="Arial"/>
        </w:rPr>
      </w:pPr>
    </w:p>
    <w:p w14:paraId="59B5E664" w14:textId="77777777" w:rsidR="00B363B2" w:rsidRPr="008F58F5" w:rsidRDefault="00B363B2" w:rsidP="00B363B2">
      <w:pPr>
        <w:widowControl w:val="0"/>
        <w:spacing w:after="0" w:line="240" w:lineRule="auto"/>
        <w:jc w:val="both"/>
        <w:rPr>
          <w:rFonts w:ascii="Montserrat" w:hAnsi="Montserrat" w:cs="Arial"/>
        </w:rPr>
      </w:pPr>
      <w:r w:rsidRPr="008F58F5">
        <w:rPr>
          <w:rFonts w:ascii="Montserrat" w:eastAsia="Arial" w:hAnsi="Montserrat" w:cs="Arial"/>
          <w:color w:val="000000"/>
        </w:rPr>
        <w:t>Analizando más elementos sobre la figura anterior, se tiene.</w:t>
      </w:r>
    </w:p>
    <w:p w14:paraId="325475ED" w14:textId="77777777" w:rsidR="00B363B2" w:rsidRPr="008F58F5" w:rsidRDefault="00B363B2" w:rsidP="00B363B2">
      <w:pPr>
        <w:spacing w:after="0" w:line="240" w:lineRule="auto"/>
        <w:jc w:val="both"/>
        <w:rPr>
          <w:rFonts w:ascii="Montserrat" w:eastAsia="Arial" w:hAnsi="Montserrat" w:cs="Arial"/>
          <w:bCs/>
        </w:rPr>
      </w:pPr>
    </w:p>
    <w:p w14:paraId="524FF9B9" w14:textId="39FBE784" w:rsidR="00B363B2" w:rsidRPr="008F58F5" w:rsidRDefault="00B363B2" w:rsidP="00B363B2">
      <w:pPr>
        <w:widowControl w:val="0"/>
        <w:spacing w:after="0" w:line="240" w:lineRule="auto"/>
        <w:jc w:val="both"/>
        <w:rPr>
          <w:rFonts w:ascii="Montserrat" w:eastAsia="Arial" w:hAnsi="Montserrat" w:cs="Arial"/>
          <w:color w:val="000000"/>
        </w:rPr>
      </w:pPr>
      <w:r w:rsidRPr="008F58F5">
        <w:rPr>
          <w:rFonts w:ascii="Montserrat" w:eastAsia="Arial" w:hAnsi="Montserrat" w:cs="Arial"/>
          <w:color w:val="000000"/>
        </w:rPr>
        <w:t>¿Cuál es el perímetro del rectángulo?</w:t>
      </w:r>
      <w:r w:rsidR="00467919">
        <w:rPr>
          <w:rFonts w:ascii="Montserrat" w:eastAsia="Arial" w:hAnsi="Montserrat" w:cs="Arial"/>
          <w:color w:val="000000"/>
        </w:rPr>
        <w:t xml:space="preserve"> </w:t>
      </w:r>
      <w:r w:rsidRPr="008F58F5">
        <w:rPr>
          <w:rFonts w:ascii="Montserrat" w:eastAsia="Arial" w:hAnsi="Montserrat" w:cs="Arial"/>
          <w:color w:val="000000"/>
        </w:rPr>
        <w:t>18 unidades.</w:t>
      </w:r>
    </w:p>
    <w:p w14:paraId="612C08A5" w14:textId="77777777" w:rsidR="00B363B2" w:rsidRPr="008F58F5" w:rsidRDefault="00B363B2" w:rsidP="00B363B2">
      <w:pPr>
        <w:widowControl w:val="0"/>
        <w:spacing w:after="0" w:line="240" w:lineRule="auto"/>
        <w:jc w:val="both"/>
        <w:rPr>
          <w:rFonts w:ascii="Montserrat" w:eastAsia="Arial" w:hAnsi="Montserrat" w:cs="Arial"/>
          <w:color w:val="000000"/>
        </w:rPr>
      </w:pPr>
    </w:p>
    <w:p w14:paraId="715484FE" w14:textId="77777777" w:rsidR="00B363B2" w:rsidRDefault="00B363B2" w:rsidP="00B363B2">
      <w:pPr>
        <w:widowControl w:val="0"/>
        <w:spacing w:after="0" w:line="240" w:lineRule="auto"/>
        <w:jc w:val="both"/>
        <w:rPr>
          <w:rFonts w:ascii="Montserrat" w:eastAsia="Arial" w:hAnsi="Montserrat" w:cs="Arial"/>
          <w:color w:val="000000"/>
        </w:rPr>
      </w:pPr>
      <w:r w:rsidRPr="008F58F5">
        <w:rPr>
          <w:rFonts w:ascii="Montserrat" w:eastAsia="Arial" w:hAnsi="Montserrat" w:cs="Arial"/>
          <w:color w:val="000000"/>
        </w:rPr>
        <w:t>¿De qué tipo es el triángulo? Es un triángulo isósceles por la medida de sus lados. Y es un triángulo rectángulo por la marca de ángulo recto que aparece entre dos de sus lados.</w:t>
      </w:r>
    </w:p>
    <w:p w14:paraId="527F096C" w14:textId="77777777" w:rsidR="00B363B2" w:rsidRDefault="00B363B2" w:rsidP="00B363B2">
      <w:pPr>
        <w:widowControl w:val="0"/>
        <w:spacing w:after="0" w:line="240" w:lineRule="auto"/>
        <w:jc w:val="both"/>
        <w:rPr>
          <w:rFonts w:ascii="Montserrat" w:eastAsia="Arial" w:hAnsi="Montserrat" w:cs="Arial"/>
          <w:color w:val="000000"/>
        </w:rPr>
      </w:pPr>
    </w:p>
    <w:p w14:paraId="6E994587" w14:textId="77777777" w:rsidR="00B363B2" w:rsidRPr="008F58F5" w:rsidRDefault="00B363B2" w:rsidP="00B363B2">
      <w:pPr>
        <w:widowControl w:val="0"/>
        <w:spacing w:after="0" w:line="240" w:lineRule="auto"/>
        <w:jc w:val="center"/>
        <w:rPr>
          <w:rFonts w:ascii="Montserrat" w:eastAsia="Arial" w:hAnsi="Montserrat" w:cs="Arial"/>
          <w:color w:val="000000"/>
        </w:rPr>
      </w:pPr>
      <w:r>
        <w:rPr>
          <w:rFonts w:ascii="Montserrat" w:eastAsia="Arial" w:hAnsi="Montserrat" w:cs="Arial"/>
          <w:noProof/>
          <w:color w:val="000000"/>
          <w:lang w:val="en-US"/>
        </w:rPr>
        <w:drawing>
          <wp:inline distT="0" distB="0" distL="0" distR="0" wp14:anchorId="36DE2EB1" wp14:editId="04B1FFE4">
            <wp:extent cx="4469564" cy="1879062"/>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81432" cy="1884052"/>
                    </a:xfrm>
                    <a:prstGeom prst="rect">
                      <a:avLst/>
                    </a:prstGeom>
                    <a:noFill/>
                  </pic:spPr>
                </pic:pic>
              </a:graphicData>
            </a:graphic>
          </wp:inline>
        </w:drawing>
      </w:r>
    </w:p>
    <w:p w14:paraId="090D4F52" w14:textId="77777777" w:rsidR="00B363B2" w:rsidRPr="008F58F5" w:rsidRDefault="00B363B2" w:rsidP="00B363B2">
      <w:pPr>
        <w:spacing w:after="0" w:line="240" w:lineRule="auto"/>
        <w:jc w:val="both"/>
        <w:rPr>
          <w:rFonts w:ascii="Montserrat" w:eastAsia="Arial" w:hAnsi="Montserrat" w:cs="Arial"/>
          <w:bCs/>
        </w:rPr>
      </w:pPr>
    </w:p>
    <w:p w14:paraId="5EA8B941" w14:textId="77777777" w:rsidR="00B363B2" w:rsidRPr="008F58F5" w:rsidRDefault="00B363B2" w:rsidP="00B363B2">
      <w:pPr>
        <w:widowControl w:val="0"/>
        <w:spacing w:after="0" w:line="240" w:lineRule="auto"/>
        <w:jc w:val="both"/>
        <w:rPr>
          <w:rFonts w:ascii="Montserrat" w:eastAsia="Arial" w:hAnsi="Montserrat" w:cs="Arial"/>
          <w:color w:val="000000"/>
        </w:rPr>
      </w:pPr>
      <w:r w:rsidRPr="008F58F5">
        <w:rPr>
          <w:rFonts w:ascii="Montserrat" w:eastAsia="Arial" w:hAnsi="Montserrat" w:cs="Arial"/>
          <w:color w:val="000000"/>
        </w:rPr>
        <w:t>Con esta información, ya se puede determinar el área de la figura. Para ello se considera la suma del área del rectángulo y la del triángulo.</w:t>
      </w:r>
    </w:p>
    <w:p w14:paraId="09D7E2DC" w14:textId="77777777" w:rsidR="00B363B2" w:rsidRPr="008F58F5" w:rsidRDefault="00B363B2" w:rsidP="00B363B2">
      <w:pPr>
        <w:widowControl w:val="0"/>
        <w:spacing w:after="0" w:line="240" w:lineRule="auto"/>
        <w:jc w:val="both"/>
        <w:rPr>
          <w:rFonts w:ascii="Montserrat" w:hAnsi="Montserrat" w:cs="Arial"/>
        </w:rPr>
      </w:pPr>
    </w:p>
    <w:p w14:paraId="3A26C925" w14:textId="77777777" w:rsidR="00B363B2" w:rsidRPr="008F58F5" w:rsidRDefault="00B363B2" w:rsidP="00B363B2">
      <w:pPr>
        <w:widowControl w:val="0"/>
        <w:spacing w:after="0" w:line="240" w:lineRule="auto"/>
        <w:jc w:val="both"/>
        <w:rPr>
          <w:rFonts w:ascii="Montserrat" w:eastAsia="Arial" w:hAnsi="Montserrat" w:cs="Arial"/>
          <w:color w:val="000000"/>
        </w:rPr>
      </w:pPr>
      <w:r w:rsidRPr="008F58F5">
        <w:rPr>
          <w:rFonts w:ascii="Montserrat" w:eastAsia="Arial" w:hAnsi="Montserrat" w:cs="Arial"/>
          <w:color w:val="000000"/>
        </w:rPr>
        <w:t>En el caso del triángulo, el concepto de altura, asociado al de perpendicularidad, permite saber que como dos de sus lados son perpendiculares, uno puede tomarse como base y el otro, como altura para usar la fórmula correspondiente.</w:t>
      </w:r>
    </w:p>
    <w:p w14:paraId="7CFF6542" w14:textId="77777777" w:rsidR="00B363B2" w:rsidRPr="008F58F5" w:rsidRDefault="00B363B2" w:rsidP="00B363B2">
      <w:pPr>
        <w:widowControl w:val="0"/>
        <w:spacing w:after="0" w:line="240" w:lineRule="auto"/>
        <w:jc w:val="both"/>
        <w:rPr>
          <w:rFonts w:ascii="Montserrat" w:hAnsi="Montserrat" w:cs="Arial"/>
        </w:rPr>
      </w:pPr>
    </w:p>
    <w:p w14:paraId="6CDC867E" w14:textId="51D4394A" w:rsidR="00B363B2" w:rsidRPr="008F58F5" w:rsidRDefault="00B363B2" w:rsidP="00B363B2">
      <w:pPr>
        <w:widowControl w:val="0"/>
        <w:spacing w:after="0" w:line="240" w:lineRule="auto"/>
        <w:jc w:val="both"/>
        <w:rPr>
          <w:rFonts w:ascii="Montserrat" w:hAnsi="Montserrat" w:cs="Arial"/>
        </w:rPr>
      </w:pPr>
      <w:r w:rsidRPr="008F58F5">
        <w:rPr>
          <w:rFonts w:ascii="Montserrat" w:eastAsia="Arial" w:hAnsi="Montserrat" w:cs="Arial"/>
          <w:color w:val="000000"/>
        </w:rPr>
        <w:t>Cada triángulo tiene tres bases y tres alturas; el segmento que representa a la altura no siempre queda al interior del triángulo.</w:t>
      </w:r>
    </w:p>
    <w:p w14:paraId="632070CE" w14:textId="77777777" w:rsidR="00B363B2" w:rsidRPr="008F58F5" w:rsidRDefault="00B363B2" w:rsidP="00B363B2">
      <w:pPr>
        <w:widowControl w:val="0"/>
        <w:spacing w:after="0" w:line="240" w:lineRule="auto"/>
        <w:jc w:val="both"/>
        <w:rPr>
          <w:rFonts w:ascii="Montserrat" w:eastAsia="Arial" w:hAnsi="Montserrat" w:cs="Arial"/>
          <w:color w:val="000000"/>
        </w:rPr>
      </w:pPr>
    </w:p>
    <w:p w14:paraId="6E94715D" w14:textId="77777777" w:rsidR="00B363B2" w:rsidRDefault="00B363B2" w:rsidP="00B363B2">
      <w:pPr>
        <w:widowControl w:val="0"/>
        <w:spacing w:after="0" w:line="240" w:lineRule="auto"/>
        <w:jc w:val="both"/>
        <w:rPr>
          <w:rFonts w:ascii="Montserrat" w:eastAsia="Arial" w:hAnsi="Montserrat" w:cs="Arial"/>
          <w:color w:val="000000"/>
        </w:rPr>
      </w:pPr>
      <w:r w:rsidRPr="008F58F5">
        <w:rPr>
          <w:rFonts w:ascii="Montserrat" w:eastAsia="Arial" w:hAnsi="Montserrat" w:cs="Arial"/>
          <w:color w:val="000000"/>
        </w:rPr>
        <w:t>Al calcular y sumar las áreas, el área total es de 30.5 unidades cuadradas.</w:t>
      </w:r>
    </w:p>
    <w:p w14:paraId="4FCDF784" w14:textId="77777777" w:rsidR="00B363B2" w:rsidRDefault="00B363B2" w:rsidP="00B363B2">
      <w:pPr>
        <w:widowControl w:val="0"/>
        <w:spacing w:after="0" w:line="240" w:lineRule="auto"/>
        <w:jc w:val="both"/>
        <w:rPr>
          <w:rFonts w:ascii="Montserrat" w:eastAsia="Arial" w:hAnsi="Montserrat" w:cs="Arial"/>
          <w:color w:val="000000"/>
        </w:rPr>
      </w:pPr>
    </w:p>
    <w:p w14:paraId="2B9D712D" w14:textId="77777777" w:rsidR="00B363B2" w:rsidRPr="008F58F5" w:rsidRDefault="00B363B2" w:rsidP="00B363B2">
      <w:pPr>
        <w:widowControl w:val="0"/>
        <w:spacing w:after="0" w:line="240" w:lineRule="auto"/>
        <w:jc w:val="center"/>
        <w:rPr>
          <w:rFonts w:ascii="Montserrat" w:eastAsia="Arial" w:hAnsi="Montserrat" w:cs="Arial"/>
          <w:color w:val="000000"/>
        </w:rPr>
      </w:pPr>
      <w:r>
        <w:rPr>
          <w:rFonts w:ascii="Montserrat" w:eastAsia="Arial" w:hAnsi="Montserrat" w:cs="Arial"/>
          <w:noProof/>
          <w:color w:val="000000"/>
          <w:lang w:val="en-US"/>
        </w:rPr>
        <w:drawing>
          <wp:inline distT="0" distB="0" distL="0" distR="0" wp14:anchorId="3BB27B29" wp14:editId="492BA99D">
            <wp:extent cx="4278630" cy="2161144"/>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86643" cy="2165191"/>
                    </a:xfrm>
                    <a:prstGeom prst="rect">
                      <a:avLst/>
                    </a:prstGeom>
                    <a:noFill/>
                  </pic:spPr>
                </pic:pic>
              </a:graphicData>
            </a:graphic>
          </wp:inline>
        </w:drawing>
      </w:r>
    </w:p>
    <w:p w14:paraId="520B863E" w14:textId="77777777" w:rsidR="00B363B2" w:rsidRPr="008F58F5" w:rsidRDefault="00B363B2" w:rsidP="00B363B2">
      <w:pPr>
        <w:spacing w:after="0" w:line="240" w:lineRule="auto"/>
        <w:jc w:val="both"/>
        <w:rPr>
          <w:rFonts w:ascii="Montserrat" w:eastAsia="Arial" w:hAnsi="Montserrat" w:cs="Arial"/>
          <w:bCs/>
        </w:rPr>
      </w:pPr>
    </w:p>
    <w:p w14:paraId="1F29C986" w14:textId="77777777" w:rsidR="00B363B2" w:rsidRPr="008F58F5" w:rsidRDefault="00B363B2" w:rsidP="00B363B2">
      <w:pPr>
        <w:widowControl w:val="0"/>
        <w:spacing w:after="0" w:line="240" w:lineRule="auto"/>
        <w:jc w:val="both"/>
        <w:rPr>
          <w:rFonts w:ascii="Montserrat" w:eastAsia="Arial" w:hAnsi="Montserrat" w:cs="Arial"/>
          <w:color w:val="000000"/>
        </w:rPr>
      </w:pPr>
      <w:r w:rsidRPr="008F58F5">
        <w:rPr>
          <w:rFonts w:ascii="Montserrat" w:eastAsia="Arial" w:hAnsi="Montserrat" w:cs="Arial"/>
          <w:color w:val="000000"/>
        </w:rPr>
        <w:t>¿Qué tal si se asocia con expresiones algebraicas? Agregando “x” a cada segmento que no tiene medida, se solicita la expresión algebraica del perímetro de la figura.</w:t>
      </w:r>
    </w:p>
    <w:p w14:paraId="2124DAB8" w14:textId="77777777" w:rsidR="00B363B2" w:rsidRPr="008F58F5" w:rsidRDefault="00B363B2" w:rsidP="00B363B2">
      <w:pPr>
        <w:widowControl w:val="0"/>
        <w:spacing w:after="0" w:line="240" w:lineRule="auto"/>
        <w:jc w:val="both"/>
        <w:rPr>
          <w:rFonts w:ascii="Montserrat" w:hAnsi="Montserrat" w:cs="Arial"/>
        </w:rPr>
      </w:pPr>
    </w:p>
    <w:p w14:paraId="1DE791CC" w14:textId="77777777" w:rsidR="00B363B2" w:rsidRDefault="00B363B2" w:rsidP="00B363B2">
      <w:pPr>
        <w:widowControl w:val="0"/>
        <w:spacing w:after="0" w:line="240" w:lineRule="auto"/>
        <w:jc w:val="both"/>
        <w:rPr>
          <w:rFonts w:ascii="Montserrat" w:eastAsia="Arial" w:hAnsi="Montserrat" w:cs="Arial"/>
          <w:color w:val="000000"/>
        </w:rPr>
      </w:pPr>
      <w:r w:rsidRPr="008F58F5">
        <w:rPr>
          <w:rFonts w:ascii="Montserrat" w:eastAsia="Arial" w:hAnsi="Montserrat" w:cs="Arial"/>
          <w:color w:val="000000"/>
        </w:rPr>
        <w:t>Entendiendo el perímetro como la suma de los segmentos, que son los lados del polígono, 3 más 6 más “x”, más 5, más 5, más “x”, más 6, es igual a 2 “x” más 25.</w:t>
      </w:r>
    </w:p>
    <w:p w14:paraId="57D1077D" w14:textId="77777777" w:rsidR="00B363B2" w:rsidRDefault="00B363B2" w:rsidP="00B363B2">
      <w:pPr>
        <w:widowControl w:val="0"/>
        <w:spacing w:after="0" w:line="240" w:lineRule="auto"/>
        <w:jc w:val="both"/>
        <w:rPr>
          <w:rFonts w:ascii="Montserrat" w:eastAsia="Arial" w:hAnsi="Montserrat" w:cs="Arial"/>
          <w:color w:val="000000"/>
        </w:rPr>
      </w:pPr>
    </w:p>
    <w:p w14:paraId="09193216" w14:textId="77777777" w:rsidR="00B363B2" w:rsidRPr="008F58F5" w:rsidRDefault="00B363B2" w:rsidP="00B363B2">
      <w:pPr>
        <w:widowControl w:val="0"/>
        <w:spacing w:after="0" w:line="240" w:lineRule="auto"/>
        <w:jc w:val="center"/>
        <w:rPr>
          <w:rFonts w:ascii="Montserrat" w:eastAsia="Arial" w:hAnsi="Montserrat" w:cs="Arial"/>
          <w:color w:val="000000"/>
        </w:rPr>
      </w:pPr>
      <w:r>
        <w:rPr>
          <w:rFonts w:ascii="Montserrat" w:eastAsia="Arial" w:hAnsi="Montserrat" w:cs="Arial"/>
          <w:noProof/>
          <w:color w:val="000000"/>
          <w:lang w:val="en-US"/>
        </w:rPr>
        <w:drawing>
          <wp:inline distT="0" distB="0" distL="0" distR="0" wp14:anchorId="2B16BE15" wp14:editId="22870180">
            <wp:extent cx="5029200" cy="261825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37984" cy="2622828"/>
                    </a:xfrm>
                    <a:prstGeom prst="rect">
                      <a:avLst/>
                    </a:prstGeom>
                    <a:noFill/>
                  </pic:spPr>
                </pic:pic>
              </a:graphicData>
            </a:graphic>
          </wp:inline>
        </w:drawing>
      </w:r>
    </w:p>
    <w:p w14:paraId="26A32A25" w14:textId="77777777" w:rsidR="00B363B2" w:rsidRPr="008F58F5" w:rsidRDefault="00B363B2" w:rsidP="00B363B2">
      <w:pPr>
        <w:spacing w:after="0" w:line="240" w:lineRule="auto"/>
        <w:jc w:val="both"/>
        <w:rPr>
          <w:rFonts w:ascii="Montserrat" w:eastAsia="Arial" w:hAnsi="Montserrat" w:cs="Arial"/>
          <w:bCs/>
        </w:rPr>
      </w:pPr>
    </w:p>
    <w:p w14:paraId="5C94911A" w14:textId="0045E6DF" w:rsidR="00B363B2" w:rsidRPr="008F58F5" w:rsidRDefault="00467919" w:rsidP="00B363B2">
      <w:pPr>
        <w:widowControl w:val="0"/>
        <w:spacing w:after="0" w:line="240" w:lineRule="auto"/>
        <w:jc w:val="both"/>
        <w:rPr>
          <w:rFonts w:ascii="Montserrat" w:eastAsia="Arial" w:hAnsi="Montserrat" w:cs="Arial"/>
          <w:color w:val="000000"/>
        </w:rPr>
      </w:pPr>
      <w:r>
        <w:rPr>
          <w:rFonts w:ascii="Montserrat" w:eastAsia="Arial" w:hAnsi="Montserrat" w:cs="Arial"/>
          <w:color w:val="000000"/>
        </w:rPr>
        <w:t>Has r</w:t>
      </w:r>
      <w:r w:rsidR="00B363B2" w:rsidRPr="008F58F5">
        <w:rPr>
          <w:rFonts w:ascii="Montserrat" w:eastAsia="Arial" w:hAnsi="Montserrat" w:cs="Arial"/>
          <w:color w:val="000000"/>
        </w:rPr>
        <w:t xml:space="preserve">epasado todos los conceptos básicos involucrados en la solución; eso </w:t>
      </w:r>
      <w:r>
        <w:rPr>
          <w:rFonts w:ascii="Montserrat" w:eastAsia="Arial" w:hAnsi="Montserrat" w:cs="Arial"/>
          <w:color w:val="000000"/>
        </w:rPr>
        <w:t>te</w:t>
      </w:r>
      <w:r w:rsidR="00B363B2" w:rsidRPr="008F58F5">
        <w:rPr>
          <w:rFonts w:ascii="Montserrat" w:eastAsia="Arial" w:hAnsi="Montserrat" w:cs="Arial"/>
          <w:color w:val="000000"/>
        </w:rPr>
        <w:t xml:space="preserve"> da significación, pues es la suma de las pequeñas partes la que lleva a la solución correcta de cada situación.</w:t>
      </w:r>
    </w:p>
    <w:p w14:paraId="4A8F6D1C" w14:textId="77777777" w:rsidR="00B363B2" w:rsidRPr="008F58F5" w:rsidRDefault="00B363B2" w:rsidP="00B363B2">
      <w:pPr>
        <w:widowControl w:val="0"/>
        <w:spacing w:after="0" w:line="240" w:lineRule="auto"/>
        <w:jc w:val="both"/>
        <w:rPr>
          <w:rFonts w:ascii="Montserrat" w:eastAsia="Arial" w:hAnsi="Montserrat" w:cs="Arial"/>
          <w:color w:val="000000"/>
        </w:rPr>
      </w:pPr>
    </w:p>
    <w:p w14:paraId="7B599CC4" w14:textId="77777777" w:rsidR="00B363B2" w:rsidRPr="008F58F5" w:rsidRDefault="00B363B2" w:rsidP="00B363B2">
      <w:pPr>
        <w:widowControl w:val="0"/>
        <w:spacing w:after="0" w:line="240" w:lineRule="auto"/>
        <w:jc w:val="both"/>
        <w:rPr>
          <w:rFonts w:ascii="Montserrat" w:eastAsia="Arial" w:hAnsi="Montserrat" w:cs="Arial"/>
          <w:color w:val="000000"/>
        </w:rPr>
      </w:pPr>
      <w:r w:rsidRPr="008F58F5">
        <w:rPr>
          <w:rFonts w:ascii="Montserrat" w:eastAsia="Arial" w:hAnsi="Montserrat" w:cs="Arial"/>
          <w:color w:val="000000"/>
        </w:rPr>
        <w:t>La clasificación de triángulos y ángulos atribuye nuevos nombres y propiedades válidas y útiles para las consideraciones geométricas.</w:t>
      </w:r>
    </w:p>
    <w:p w14:paraId="37E003FD" w14:textId="77777777" w:rsidR="00B363B2" w:rsidRPr="008F58F5" w:rsidRDefault="00B363B2" w:rsidP="00B363B2">
      <w:pPr>
        <w:spacing w:after="0" w:line="240" w:lineRule="auto"/>
        <w:jc w:val="both"/>
        <w:rPr>
          <w:rFonts w:ascii="Montserrat" w:eastAsia="Arial" w:hAnsi="Montserrat" w:cs="Arial"/>
          <w:bCs/>
        </w:rPr>
      </w:pPr>
    </w:p>
    <w:p w14:paraId="2805D342" w14:textId="77777777" w:rsidR="00B363B2" w:rsidRDefault="00B363B2" w:rsidP="00B363B2">
      <w:pPr>
        <w:widowControl w:val="0"/>
        <w:spacing w:after="0" w:line="240" w:lineRule="auto"/>
        <w:jc w:val="both"/>
        <w:rPr>
          <w:rFonts w:ascii="Montserrat" w:eastAsia="Arial" w:hAnsi="Montserrat" w:cs="Arial"/>
          <w:color w:val="000000"/>
        </w:rPr>
      </w:pPr>
      <w:r w:rsidRPr="008F58F5">
        <w:rPr>
          <w:rFonts w:ascii="Montserrat" w:eastAsia="Arial" w:hAnsi="Montserrat" w:cs="Arial"/>
          <w:color w:val="000000"/>
        </w:rPr>
        <w:t>Por ello, se pide “Determinar el perímetro de la figura geométrica”.</w:t>
      </w:r>
    </w:p>
    <w:p w14:paraId="0286565C" w14:textId="77777777" w:rsidR="00B363B2" w:rsidRDefault="00B363B2" w:rsidP="00B363B2">
      <w:pPr>
        <w:widowControl w:val="0"/>
        <w:spacing w:after="0" w:line="240" w:lineRule="auto"/>
        <w:jc w:val="both"/>
        <w:rPr>
          <w:rFonts w:ascii="Montserrat" w:eastAsia="Arial" w:hAnsi="Montserrat" w:cs="Arial"/>
          <w:color w:val="000000"/>
        </w:rPr>
      </w:pPr>
    </w:p>
    <w:p w14:paraId="76ABB08E" w14:textId="77777777" w:rsidR="00B363B2" w:rsidRPr="008F58F5" w:rsidRDefault="00B363B2" w:rsidP="00B363B2">
      <w:pPr>
        <w:widowControl w:val="0"/>
        <w:spacing w:after="0" w:line="240" w:lineRule="auto"/>
        <w:jc w:val="center"/>
        <w:rPr>
          <w:rFonts w:ascii="Montserrat" w:eastAsia="Arial" w:hAnsi="Montserrat" w:cs="Arial"/>
          <w:color w:val="000000"/>
        </w:rPr>
      </w:pPr>
      <w:r>
        <w:rPr>
          <w:rFonts w:ascii="Montserrat" w:eastAsia="Arial" w:hAnsi="Montserrat" w:cs="Arial"/>
          <w:noProof/>
          <w:color w:val="000000"/>
          <w:lang w:val="en-US"/>
        </w:rPr>
        <w:drawing>
          <wp:inline distT="0" distB="0" distL="0" distR="0" wp14:anchorId="3051451F" wp14:editId="38D583E3">
            <wp:extent cx="4238309" cy="1885959"/>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248618" cy="1890546"/>
                    </a:xfrm>
                    <a:prstGeom prst="rect">
                      <a:avLst/>
                    </a:prstGeom>
                    <a:noFill/>
                  </pic:spPr>
                </pic:pic>
              </a:graphicData>
            </a:graphic>
          </wp:inline>
        </w:drawing>
      </w:r>
    </w:p>
    <w:p w14:paraId="33A12D14" w14:textId="77777777" w:rsidR="00B363B2" w:rsidRPr="008F58F5" w:rsidRDefault="00B363B2" w:rsidP="00B363B2">
      <w:pPr>
        <w:widowControl w:val="0"/>
        <w:spacing w:after="0" w:line="240" w:lineRule="auto"/>
        <w:jc w:val="both"/>
        <w:rPr>
          <w:rFonts w:ascii="Montserrat" w:eastAsia="Arial" w:hAnsi="Montserrat" w:cs="Arial"/>
          <w:color w:val="000000"/>
        </w:rPr>
      </w:pPr>
    </w:p>
    <w:p w14:paraId="494B1BA0" w14:textId="77777777" w:rsidR="00B363B2" w:rsidRPr="008F58F5" w:rsidRDefault="00B363B2" w:rsidP="00B363B2">
      <w:pPr>
        <w:widowControl w:val="0"/>
        <w:spacing w:after="0" w:line="240" w:lineRule="auto"/>
        <w:jc w:val="both"/>
        <w:rPr>
          <w:rFonts w:ascii="Montserrat" w:eastAsia="Arial" w:hAnsi="Montserrat" w:cs="Arial"/>
          <w:color w:val="000000"/>
        </w:rPr>
      </w:pPr>
      <w:r w:rsidRPr="008F58F5">
        <w:rPr>
          <w:rFonts w:ascii="Montserrat" w:eastAsia="Arial" w:hAnsi="Montserrat" w:cs="Arial"/>
          <w:color w:val="000000"/>
        </w:rPr>
        <w:t>Recordando que el perímetro de un polígono se determina sumando todos sus lados, el problema se reduce a encontrar la medida de los segmentos que no muestran su dimensión y que se han representado con “x”.</w:t>
      </w:r>
    </w:p>
    <w:p w14:paraId="616FAE47" w14:textId="77777777" w:rsidR="00B363B2" w:rsidRPr="008F58F5" w:rsidRDefault="00B363B2" w:rsidP="00B363B2">
      <w:pPr>
        <w:widowControl w:val="0"/>
        <w:spacing w:after="0" w:line="240" w:lineRule="auto"/>
        <w:jc w:val="both"/>
        <w:rPr>
          <w:rFonts w:ascii="Montserrat" w:hAnsi="Montserrat" w:cs="Arial"/>
        </w:rPr>
      </w:pPr>
    </w:p>
    <w:p w14:paraId="147DBBE1" w14:textId="77777777" w:rsidR="00B363B2" w:rsidRPr="008F58F5" w:rsidRDefault="00B363B2" w:rsidP="00B363B2">
      <w:pPr>
        <w:widowControl w:val="0"/>
        <w:spacing w:after="0" w:line="240" w:lineRule="auto"/>
        <w:jc w:val="both"/>
        <w:rPr>
          <w:rFonts w:ascii="Montserrat" w:eastAsia="Arial" w:hAnsi="Montserrat" w:cs="Arial"/>
          <w:color w:val="000000"/>
        </w:rPr>
      </w:pPr>
      <w:r w:rsidRPr="008F58F5">
        <w:rPr>
          <w:rFonts w:ascii="Montserrat" w:eastAsia="Arial" w:hAnsi="Montserrat" w:cs="Arial"/>
          <w:color w:val="000000"/>
        </w:rPr>
        <w:t>Los segmentos son parte del lado mayor del triángulo rectángulo, la hipotenusa.</w:t>
      </w:r>
    </w:p>
    <w:p w14:paraId="369D514C" w14:textId="77777777" w:rsidR="00B363B2" w:rsidRPr="008F58F5" w:rsidRDefault="00B363B2" w:rsidP="00B363B2">
      <w:pPr>
        <w:widowControl w:val="0"/>
        <w:spacing w:after="0" w:line="240" w:lineRule="auto"/>
        <w:jc w:val="both"/>
        <w:rPr>
          <w:rFonts w:ascii="Montserrat" w:eastAsia="Arial" w:hAnsi="Montserrat" w:cs="Arial"/>
          <w:color w:val="000000"/>
        </w:rPr>
      </w:pPr>
    </w:p>
    <w:p w14:paraId="4C44B10B" w14:textId="77777777" w:rsidR="00B363B2" w:rsidRPr="008F58F5" w:rsidRDefault="00B363B2" w:rsidP="00B363B2">
      <w:pPr>
        <w:widowControl w:val="0"/>
        <w:spacing w:after="0" w:line="240" w:lineRule="auto"/>
        <w:jc w:val="both"/>
        <w:rPr>
          <w:rFonts w:ascii="Montserrat" w:hAnsi="Montserrat" w:cs="Arial"/>
        </w:rPr>
      </w:pPr>
      <w:r w:rsidRPr="008F58F5">
        <w:rPr>
          <w:rFonts w:ascii="Montserrat" w:eastAsia="Arial" w:hAnsi="Montserrat" w:cs="Arial"/>
          <w:color w:val="000000"/>
        </w:rPr>
        <w:t xml:space="preserve">En un primer paso, se utiliza la expresión algebraica del Teorema de Pitágoras </w:t>
      </w:r>
      <w:r w:rsidRPr="008F58F5">
        <w:rPr>
          <w:rFonts w:ascii="Montserrat" w:eastAsia="Arial" w:hAnsi="Montserrat" w:cs="Arial"/>
          <w:color w:val="000000"/>
        </w:rPr>
        <w:lastRenderedPageBreak/>
        <w:t>para saber la medida de la hipotenusa. Luego se resta la medida del lado de 3 unidades del rectángulo, con lo que se conoce la medida de los segmentos faltantes, y así sumar los lados de la figura.</w:t>
      </w:r>
    </w:p>
    <w:p w14:paraId="0248C413" w14:textId="77777777" w:rsidR="00B363B2" w:rsidRPr="008F58F5" w:rsidRDefault="00B363B2" w:rsidP="00B363B2">
      <w:pPr>
        <w:spacing w:after="0" w:line="240" w:lineRule="auto"/>
        <w:jc w:val="both"/>
        <w:rPr>
          <w:rFonts w:ascii="Montserrat" w:eastAsia="Arial" w:hAnsi="Montserrat" w:cs="Arial"/>
          <w:bCs/>
        </w:rPr>
      </w:pPr>
    </w:p>
    <w:p w14:paraId="3C96AE8C" w14:textId="77777777" w:rsidR="00B363B2" w:rsidRPr="008F58F5" w:rsidRDefault="00B363B2" w:rsidP="00B363B2">
      <w:pPr>
        <w:widowControl w:val="0"/>
        <w:spacing w:after="0" w:line="240" w:lineRule="auto"/>
        <w:jc w:val="both"/>
        <w:rPr>
          <w:rFonts w:ascii="Montserrat" w:eastAsia="Arial" w:hAnsi="Montserrat" w:cs="Arial"/>
          <w:color w:val="000000"/>
        </w:rPr>
      </w:pPr>
      <w:r w:rsidRPr="008F58F5">
        <w:rPr>
          <w:rFonts w:ascii="Montserrat" w:eastAsia="Arial" w:hAnsi="Montserrat" w:cs="Arial"/>
          <w:color w:val="000000"/>
        </w:rPr>
        <w:t>Los catetos del triángulo miden 5 unidades cada uno.</w:t>
      </w:r>
    </w:p>
    <w:p w14:paraId="7BB2F9B0" w14:textId="77777777" w:rsidR="00B363B2" w:rsidRPr="008F58F5" w:rsidRDefault="00B363B2" w:rsidP="00B363B2">
      <w:pPr>
        <w:widowControl w:val="0"/>
        <w:spacing w:after="0" w:line="240" w:lineRule="auto"/>
        <w:jc w:val="both"/>
        <w:rPr>
          <w:rFonts w:ascii="Montserrat" w:eastAsia="Arial" w:hAnsi="Montserrat" w:cs="Arial"/>
          <w:color w:val="000000"/>
        </w:rPr>
      </w:pPr>
    </w:p>
    <w:p w14:paraId="1C21DB10" w14:textId="77777777" w:rsidR="00B363B2" w:rsidRPr="008F58F5" w:rsidRDefault="00B363B2" w:rsidP="00B363B2">
      <w:pPr>
        <w:widowControl w:val="0"/>
        <w:spacing w:after="0" w:line="240" w:lineRule="auto"/>
        <w:jc w:val="both"/>
        <w:rPr>
          <w:rFonts w:ascii="Montserrat" w:eastAsia="Arial" w:hAnsi="Montserrat" w:cs="Arial"/>
          <w:color w:val="000000"/>
        </w:rPr>
      </w:pPr>
      <w:r w:rsidRPr="008F58F5">
        <w:rPr>
          <w:rFonts w:ascii="Montserrat" w:eastAsia="Arial" w:hAnsi="Montserrat" w:cs="Arial"/>
          <w:color w:val="000000"/>
        </w:rPr>
        <w:t>Se sustituye en la expresión algebraica del Teorema de Pitágoras “a” cuadrada más “b” cuadrada, igual a “c” cuadrada.</w:t>
      </w:r>
    </w:p>
    <w:p w14:paraId="59DDADAF" w14:textId="77777777" w:rsidR="00B363B2" w:rsidRPr="008F58F5" w:rsidRDefault="00B363B2" w:rsidP="00B363B2">
      <w:pPr>
        <w:widowControl w:val="0"/>
        <w:spacing w:after="0" w:line="240" w:lineRule="auto"/>
        <w:jc w:val="both"/>
        <w:rPr>
          <w:rFonts w:ascii="Montserrat" w:hAnsi="Montserrat" w:cs="Arial"/>
        </w:rPr>
      </w:pPr>
    </w:p>
    <w:p w14:paraId="285CE73F" w14:textId="77777777" w:rsidR="00B363B2" w:rsidRDefault="00B363B2" w:rsidP="00B363B2">
      <w:pPr>
        <w:widowControl w:val="0"/>
        <w:spacing w:after="0" w:line="240" w:lineRule="auto"/>
        <w:jc w:val="both"/>
        <w:rPr>
          <w:rFonts w:ascii="Montserrat" w:eastAsia="Arial" w:hAnsi="Montserrat" w:cs="Arial"/>
          <w:color w:val="000000"/>
        </w:rPr>
      </w:pPr>
      <w:r w:rsidRPr="008F58F5">
        <w:rPr>
          <w:rFonts w:ascii="Montserrat" w:eastAsia="Arial" w:hAnsi="Montserrat" w:cs="Arial"/>
          <w:color w:val="000000"/>
        </w:rPr>
        <w:t>Entonces, 5 al cuadrado más 5 al cuadrado es igual a “c” cuadrada. “C” al cuadrado es igual a 50, por lo que el valor de “c” es igual a la raíz cuadrada de 50, aproximadamente a 7.07.</w:t>
      </w:r>
    </w:p>
    <w:p w14:paraId="0F20191B" w14:textId="77777777" w:rsidR="00B363B2" w:rsidRDefault="00B363B2" w:rsidP="00B363B2">
      <w:pPr>
        <w:widowControl w:val="0"/>
        <w:spacing w:after="0" w:line="240" w:lineRule="auto"/>
        <w:jc w:val="both"/>
        <w:rPr>
          <w:rFonts w:ascii="Montserrat" w:eastAsia="Arial" w:hAnsi="Montserrat" w:cs="Arial"/>
          <w:color w:val="000000"/>
        </w:rPr>
      </w:pPr>
    </w:p>
    <w:p w14:paraId="5D6FE3A5" w14:textId="77777777" w:rsidR="00B363B2" w:rsidRPr="008F58F5" w:rsidRDefault="00B363B2" w:rsidP="00B363B2">
      <w:pPr>
        <w:widowControl w:val="0"/>
        <w:spacing w:after="0" w:line="240" w:lineRule="auto"/>
        <w:jc w:val="center"/>
        <w:rPr>
          <w:rFonts w:ascii="Montserrat" w:hAnsi="Montserrat" w:cs="Arial"/>
        </w:rPr>
      </w:pPr>
      <w:r>
        <w:rPr>
          <w:rFonts w:ascii="Montserrat" w:hAnsi="Montserrat" w:cs="Arial"/>
          <w:noProof/>
          <w:lang w:val="en-US"/>
        </w:rPr>
        <w:drawing>
          <wp:inline distT="0" distB="0" distL="0" distR="0" wp14:anchorId="72317C32" wp14:editId="6F76771B">
            <wp:extent cx="3933917" cy="206692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944177" cy="2072316"/>
                    </a:xfrm>
                    <a:prstGeom prst="rect">
                      <a:avLst/>
                    </a:prstGeom>
                    <a:noFill/>
                  </pic:spPr>
                </pic:pic>
              </a:graphicData>
            </a:graphic>
          </wp:inline>
        </w:drawing>
      </w:r>
    </w:p>
    <w:p w14:paraId="287D0BAE" w14:textId="77777777" w:rsidR="00B363B2" w:rsidRPr="008F58F5" w:rsidRDefault="00B363B2" w:rsidP="00B363B2">
      <w:pPr>
        <w:spacing w:after="0" w:line="240" w:lineRule="auto"/>
        <w:jc w:val="both"/>
        <w:rPr>
          <w:rFonts w:ascii="Montserrat" w:eastAsia="Arial" w:hAnsi="Montserrat" w:cs="Arial"/>
          <w:bCs/>
        </w:rPr>
      </w:pPr>
    </w:p>
    <w:p w14:paraId="6035EAC6" w14:textId="77777777" w:rsidR="00B363B2" w:rsidRPr="008F58F5" w:rsidRDefault="00B363B2" w:rsidP="00B363B2">
      <w:pPr>
        <w:widowControl w:val="0"/>
        <w:spacing w:after="0" w:line="240" w:lineRule="auto"/>
        <w:jc w:val="both"/>
        <w:rPr>
          <w:rFonts w:ascii="Montserrat" w:eastAsia="Arial" w:hAnsi="Montserrat" w:cs="Arial"/>
          <w:color w:val="000000"/>
        </w:rPr>
      </w:pPr>
      <w:r w:rsidRPr="008F58F5">
        <w:rPr>
          <w:rFonts w:ascii="Montserrat" w:eastAsia="Arial" w:hAnsi="Montserrat" w:cs="Arial"/>
          <w:color w:val="000000"/>
        </w:rPr>
        <w:t>Al restar el lado de 3 unidades del rectángulo queda 4.07. Al dividir entre dos, cada uno de los segmentos que se buscan mide 2.035. El perímetro es 29.07 unidades.</w:t>
      </w:r>
    </w:p>
    <w:p w14:paraId="0F7CA299" w14:textId="77777777" w:rsidR="00B363B2" w:rsidRPr="008F58F5" w:rsidRDefault="00B363B2" w:rsidP="00B363B2">
      <w:pPr>
        <w:widowControl w:val="0"/>
        <w:spacing w:after="0" w:line="240" w:lineRule="auto"/>
        <w:jc w:val="both"/>
        <w:rPr>
          <w:rFonts w:ascii="Montserrat" w:hAnsi="Montserrat" w:cs="Arial"/>
        </w:rPr>
      </w:pPr>
    </w:p>
    <w:p w14:paraId="3B7673F1" w14:textId="580CDF3F" w:rsidR="00B363B2" w:rsidRDefault="007C6943" w:rsidP="00B363B2">
      <w:pPr>
        <w:widowControl w:val="0"/>
        <w:spacing w:after="0" w:line="240" w:lineRule="auto"/>
        <w:jc w:val="both"/>
        <w:rPr>
          <w:rFonts w:ascii="Montserrat" w:eastAsia="Arial" w:hAnsi="Montserrat" w:cs="Arial"/>
          <w:color w:val="000000"/>
        </w:rPr>
      </w:pPr>
      <w:r>
        <w:rPr>
          <w:rFonts w:ascii="Montserrat" w:eastAsia="Arial" w:hAnsi="Montserrat" w:cs="Arial"/>
          <w:color w:val="000000"/>
        </w:rPr>
        <w:t xml:space="preserve">Cómo pudiste </w:t>
      </w:r>
      <w:r w:rsidR="00B363B2" w:rsidRPr="008F58F5">
        <w:rPr>
          <w:rFonts w:ascii="Montserrat" w:eastAsia="Arial" w:hAnsi="Montserrat" w:cs="Arial"/>
          <w:color w:val="000000"/>
        </w:rPr>
        <w:t>observar, el reto consiste en recordar todos los elementos básicos aprendidos en su paso por la educación básica.</w:t>
      </w:r>
    </w:p>
    <w:p w14:paraId="4A4AAC68" w14:textId="77777777" w:rsidR="00B363B2" w:rsidRDefault="00B363B2" w:rsidP="00B363B2">
      <w:pPr>
        <w:widowControl w:val="0"/>
        <w:spacing w:after="0" w:line="240" w:lineRule="auto"/>
        <w:jc w:val="both"/>
        <w:rPr>
          <w:rFonts w:ascii="Montserrat" w:eastAsia="Arial" w:hAnsi="Montserrat" w:cs="Arial"/>
          <w:color w:val="000000"/>
        </w:rPr>
      </w:pPr>
    </w:p>
    <w:p w14:paraId="2DC4F30A" w14:textId="77777777" w:rsidR="00B363B2" w:rsidRPr="008F58F5" w:rsidRDefault="00B363B2" w:rsidP="00B363B2">
      <w:pPr>
        <w:widowControl w:val="0"/>
        <w:spacing w:after="0" w:line="240" w:lineRule="auto"/>
        <w:jc w:val="center"/>
        <w:rPr>
          <w:rFonts w:ascii="Montserrat" w:eastAsia="Arial" w:hAnsi="Montserrat" w:cs="Arial"/>
          <w:color w:val="000000"/>
        </w:rPr>
      </w:pPr>
      <w:r>
        <w:rPr>
          <w:rFonts w:ascii="Montserrat" w:eastAsia="Arial" w:hAnsi="Montserrat" w:cs="Arial"/>
          <w:noProof/>
          <w:color w:val="000000"/>
          <w:lang w:val="en-US"/>
        </w:rPr>
        <w:drawing>
          <wp:inline distT="0" distB="0" distL="0" distR="0" wp14:anchorId="2EC44B35" wp14:editId="3B860898">
            <wp:extent cx="2971800" cy="1572373"/>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81374" cy="1577438"/>
                    </a:xfrm>
                    <a:prstGeom prst="rect">
                      <a:avLst/>
                    </a:prstGeom>
                    <a:noFill/>
                  </pic:spPr>
                </pic:pic>
              </a:graphicData>
            </a:graphic>
          </wp:inline>
        </w:drawing>
      </w:r>
    </w:p>
    <w:p w14:paraId="77AC97A1" w14:textId="77777777" w:rsidR="00B363B2" w:rsidRPr="008F58F5" w:rsidRDefault="00B363B2" w:rsidP="00B363B2">
      <w:pPr>
        <w:spacing w:after="0" w:line="240" w:lineRule="auto"/>
        <w:jc w:val="both"/>
        <w:rPr>
          <w:rFonts w:ascii="Montserrat" w:eastAsia="Arial" w:hAnsi="Montserrat" w:cs="Arial"/>
          <w:bCs/>
        </w:rPr>
      </w:pPr>
    </w:p>
    <w:p w14:paraId="3341E2E4" w14:textId="77777777" w:rsidR="00B363B2" w:rsidRPr="008F58F5" w:rsidRDefault="00B363B2" w:rsidP="00B363B2">
      <w:pPr>
        <w:widowControl w:val="0"/>
        <w:spacing w:after="0" w:line="240" w:lineRule="auto"/>
        <w:jc w:val="both"/>
        <w:rPr>
          <w:rFonts w:ascii="Montserrat" w:eastAsia="Arial" w:hAnsi="Montserrat" w:cs="Arial"/>
          <w:color w:val="000000"/>
        </w:rPr>
      </w:pPr>
      <w:r w:rsidRPr="008F58F5">
        <w:rPr>
          <w:rFonts w:ascii="Montserrat" w:eastAsia="Arial" w:hAnsi="Montserrat" w:cs="Arial"/>
          <w:color w:val="000000"/>
        </w:rPr>
        <w:t>Para lograr esto, la asimilación de los conceptos fundamentales debe ser gradual. No se trata de memorizar definiciones, sino de comprender los conceptos, su interrelación y su utilidad inmediata y potencial al resolver situaciones matemáticas.</w:t>
      </w:r>
    </w:p>
    <w:p w14:paraId="01AA11C9" w14:textId="77777777" w:rsidR="00B363B2" w:rsidRPr="008F58F5" w:rsidRDefault="00B363B2" w:rsidP="00B363B2">
      <w:pPr>
        <w:widowControl w:val="0"/>
        <w:spacing w:after="0" w:line="240" w:lineRule="auto"/>
        <w:jc w:val="both"/>
        <w:rPr>
          <w:rFonts w:ascii="Montserrat" w:eastAsia="Arial" w:hAnsi="Montserrat" w:cs="Arial"/>
          <w:color w:val="000000"/>
        </w:rPr>
      </w:pPr>
    </w:p>
    <w:p w14:paraId="7478EE09" w14:textId="77777777" w:rsidR="00B363B2" w:rsidRPr="008F58F5" w:rsidRDefault="00B363B2" w:rsidP="00B363B2">
      <w:pPr>
        <w:widowControl w:val="0"/>
        <w:spacing w:after="0" w:line="240" w:lineRule="auto"/>
        <w:jc w:val="both"/>
        <w:rPr>
          <w:rFonts w:ascii="Montserrat" w:eastAsia="Arial" w:hAnsi="Montserrat" w:cs="Arial"/>
          <w:color w:val="000000"/>
        </w:rPr>
      </w:pPr>
      <w:r w:rsidRPr="008F58F5">
        <w:rPr>
          <w:rFonts w:ascii="Montserrat" w:eastAsia="Arial" w:hAnsi="Montserrat" w:cs="Arial"/>
          <w:color w:val="000000"/>
        </w:rPr>
        <w:lastRenderedPageBreak/>
        <w:t>No es algo que ocurra de manera inmediata. Los conceptos fundamentales aparecen con frecuencia en diversos desafíos mientras se aprende geometría, y la mayoría de las veces, como el medio para un fin.</w:t>
      </w:r>
    </w:p>
    <w:p w14:paraId="5E50BAF1" w14:textId="77777777" w:rsidR="00B363B2" w:rsidRPr="008F58F5" w:rsidRDefault="00B363B2" w:rsidP="00B363B2">
      <w:pPr>
        <w:spacing w:after="0" w:line="240" w:lineRule="auto"/>
        <w:jc w:val="both"/>
        <w:rPr>
          <w:rFonts w:ascii="Montserrat" w:eastAsia="Arial" w:hAnsi="Montserrat" w:cs="Arial"/>
          <w:bCs/>
        </w:rPr>
      </w:pPr>
    </w:p>
    <w:p w14:paraId="5A2095AD" w14:textId="6E1EA456" w:rsidR="00B363B2" w:rsidRPr="008F58F5" w:rsidRDefault="007C6943" w:rsidP="00B363B2">
      <w:pPr>
        <w:widowControl w:val="0"/>
        <w:spacing w:after="0" w:line="240" w:lineRule="auto"/>
        <w:jc w:val="both"/>
        <w:rPr>
          <w:rFonts w:ascii="Montserrat" w:eastAsia="Arial" w:hAnsi="Montserrat" w:cs="Arial"/>
          <w:color w:val="000000"/>
        </w:rPr>
      </w:pPr>
      <w:r>
        <w:rPr>
          <w:rFonts w:ascii="Montserrat" w:eastAsia="Arial" w:hAnsi="Montserrat" w:cs="Arial"/>
          <w:color w:val="000000"/>
        </w:rPr>
        <w:t>Sigue</w:t>
      </w:r>
      <w:r w:rsidR="00B363B2" w:rsidRPr="008F58F5">
        <w:rPr>
          <w:rFonts w:ascii="Montserrat" w:eastAsia="Arial" w:hAnsi="Montserrat" w:cs="Arial"/>
          <w:color w:val="000000"/>
        </w:rPr>
        <w:t xml:space="preserve"> vinculando conceptos. La distancia entre un punto y una recta o segmento se obtiene trazando un segmento perpendicular a la recta hasta el punto. Perpendicularidad, segmento y distancia son conceptos de frecuente aparición en la “simetría axial”.</w:t>
      </w:r>
    </w:p>
    <w:p w14:paraId="2F1AFDCB" w14:textId="77777777" w:rsidR="00B363B2" w:rsidRDefault="00B363B2" w:rsidP="00B363B2">
      <w:pPr>
        <w:spacing w:after="0" w:line="240" w:lineRule="auto"/>
        <w:jc w:val="both"/>
        <w:rPr>
          <w:rFonts w:ascii="Montserrat" w:eastAsia="Arial" w:hAnsi="Montserrat" w:cs="Arial"/>
          <w:bCs/>
        </w:rPr>
      </w:pPr>
    </w:p>
    <w:p w14:paraId="39871675" w14:textId="77777777" w:rsidR="00B363B2" w:rsidRDefault="00B363B2" w:rsidP="00B363B2">
      <w:pPr>
        <w:spacing w:after="0" w:line="240" w:lineRule="auto"/>
        <w:jc w:val="center"/>
        <w:rPr>
          <w:rFonts w:ascii="Montserrat" w:eastAsia="Arial" w:hAnsi="Montserrat" w:cs="Arial"/>
          <w:bCs/>
        </w:rPr>
      </w:pPr>
      <w:r>
        <w:rPr>
          <w:rFonts w:ascii="Montserrat" w:eastAsia="Arial" w:hAnsi="Montserrat" w:cs="Arial"/>
          <w:bCs/>
          <w:noProof/>
          <w:lang w:val="en-US"/>
        </w:rPr>
        <w:drawing>
          <wp:inline distT="0" distB="0" distL="0" distR="0" wp14:anchorId="20048EFB" wp14:editId="69EDEBE7">
            <wp:extent cx="4371975" cy="2468488"/>
            <wp:effectExtent l="0" t="0" r="0" b="825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79197" cy="2472565"/>
                    </a:xfrm>
                    <a:prstGeom prst="rect">
                      <a:avLst/>
                    </a:prstGeom>
                    <a:noFill/>
                  </pic:spPr>
                </pic:pic>
              </a:graphicData>
            </a:graphic>
          </wp:inline>
        </w:drawing>
      </w:r>
    </w:p>
    <w:p w14:paraId="0E756BCF" w14:textId="77777777" w:rsidR="00B363B2" w:rsidRPr="008F58F5" w:rsidRDefault="00B363B2" w:rsidP="00B363B2">
      <w:pPr>
        <w:spacing w:after="0" w:line="240" w:lineRule="auto"/>
        <w:jc w:val="both"/>
        <w:rPr>
          <w:rFonts w:ascii="Montserrat" w:eastAsia="Arial" w:hAnsi="Montserrat" w:cs="Arial"/>
          <w:bCs/>
        </w:rPr>
      </w:pPr>
    </w:p>
    <w:p w14:paraId="49B5ADDA" w14:textId="77777777" w:rsidR="00B363B2" w:rsidRPr="008F58F5" w:rsidRDefault="00B363B2" w:rsidP="00B363B2">
      <w:pPr>
        <w:widowControl w:val="0"/>
        <w:spacing w:after="0" w:line="240" w:lineRule="auto"/>
        <w:jc w:val="both"/>
        <w:rPr>
          <w:rFonts w:ascii="Montserrat" w:eastAsia="Arial" w:hAnsi="Montserrat" w:cs="Arial"/>
          <w:color w:val="000000"/>
        </w:rPr>
      </w:pPr>
      <w:r w:rsidRPr="008F58F5">
        <w:rPr>
          <w:rFonts w:ascii="Montserrat" w:eastAsia="Arial" w:hAnsi="Montserrat" w:cs="Arial"/>
          <w:color w:val="000000"/>
        </w:rPr>
        <w:t>La simetría axial establece que dos puntos son simétricos respecto a una recta o eje, si estando en lados opuestos de la recta se encuentran a la misma distancia de esta.</w:t>
      </w:r>
    </w:p>
    <w:p w14:paraId="59DB733D" w14:textId="77777777" w:rsidR="00B363B2" w:rsidRPr="008F58F5" w:rsidRDefault="00B363B2" w:rsidP="00B363B2">
      <w:pPr>
        <w:widowControl w:val="0"/>
        <w:spacing w:after="0" w:line="240" w:lineRule="auto"/>
        <w:jc w:val="both"/>
        <w:rPr>
          <w:rFonts w:ascii="Montserrat" w:hAnsi="Montserrat" w:cs="Arial"/>
        </w:rPr>
      </w:pPr>
    </w:p>
    <w:p w14:paraId="52E0CC57" w14:textId="77777777" w:rsidR="00B363B2" w:rsidRDefault="00B363B2" w:rsidP="00B363B2">
      <w:pPr>
        <w:widowControl w:val="0"/>
        <w:spacing w:after="0" w:line="240" w:lineRule="auto"/>
        <w:jc w:val="both"/>
        <w:rPr>
          <w:rFonts w:ascii="Montserrat" w:eastAsia="Arial" w:hAnsi="Montserrat" w:cs="Arial"/>
          <w:color w:val="000000"/>
        </w:rPr>
      </w:pPr>
      <w:r w:rsidRPr="008F58F5">
        <w:rPr>
          <w:rFonts w:ascii="Montserrat" w:eastAsia="Arial" w:hAnsi="Montserrat" w:cs="Arial"/>
          <w:color w:val="000000"/>
        </w:rPr>
        <w:t>Y si se trata de un polígono, la condición aplica para cada uno de los puntos que son vértices.</w:t>
      </w:r>
    </w:p>
    <w:p w14:paraId="150C1600" w14:textId="77777777" w:rsidR="00B363B2" w:rsidRDefault="00B363B2" w:rsidP="00B363B2">
      <w:pPr>
        <w:widowControl w:val="0"/>
        <w:spacing w:after="0" w:line="240" w:lineRule="auto"/>
        <w:jc w:val="both"/>
        <w:rPr>
          <w:rFonts w:ascii="Montserrat" w:eastAsia="Arial" w:hAnsi="Montserrat" w:cs="Arial"/>
          <w:color w:val="000000"/>
        </w:rPr>
      </w:pPr>
    </w:p>
    <w:p w14:paraId="0BB4C32A" w14:textId="77777777" w:rsidR="00B363B2" w:rsidRPr="008F58F5" w:rsidRDefault="00B363B2" w:rsidP="00B363B2">
      <w:pPr>
        <w:widowControl w:val="0"/>
        <w:spacing w:after="0" w:line="240" w:lineRule="auto"/>
        <w:jc w:val="center"/>
        <w:rPr>
          <w:rFonts w:ascii="Montserrat" w:eastAsia="Arial" w:hAnsi="Montserrat" w:cs="Arial"/>
          <w:color w:val="000000"/>
        </w:rPr>
      </w:pPr>
      <w:r>
        <w:rPr>
          <w:rFonts w:ascii="Montserrat" w:eastAsia="Arial" w:hAnsi="Montserrat" w:cs="Arial"/>
          <w:noProof/>
          <w:color w:val="000000"/>
          <w:lang w:val="en-US"/>
        </w:rPr>
        <w:drawing>
          <wp:inline distT="0" distB="0" distL="0" distR="0" wp14:anchorId="677FEA03" wp14:editId="314160EA">
            <wp:extent cx="3876675" cy="2109038"/>
            <wp:effectExtent l="0" t="0" r="0" b="571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892470" cy="2117631"/>
                    </a:xfrm>
                    <a:prstGeom prst="rect">
                      <a:avLst/>
                    </a:prstGeom>
                    <a:noFill/>
                  </pic:spPr>
                </pic:pic>
              </a:graphicData>
            </a:graphic>
          </wp:inline>
        </w:drawing>
      </w:r>
    </w:p>
    <w:p w14:paraId="30AFC879" w14:textId="77777777" w:rsidR="00B363B2" w:rsidRPr="008F58F5" w:rsidRDefault="00B363B2" w:rsidP="00B363B2">
      <w:pPr>
        <w:spacing w:after="0" w:line="240" w:lineRule="auto"/>
        <w:jc w:val="both"/>
        <w:rPr>
          <w:rFonts w:ascii="Montserrat" w:eastAsia="Arial" w:hAnsi="Montserrat" w:cs="Arial"/>
          <w:bCs/>
        </w:rPr>
      </w:pPr>
    </w:p>
    <w:p w14:paraId="62AA95DC" w14:textId="77777777" w:rsidR="00B363B2" w:rsidRPr="008F58F5" w:rsidRDefault="00B363B2" w:rsidP="00B363B2">
      <w:pPr>
        <w:widowControl w:val="0"/>
        <w:spacing w:after="0" w:line="240" w:lineRule="auto"/>
        <w:jc w:val="both"/>
        <w:rPr>
          <w:rFonts w:ascii="Montserrat" w:eastAsia="Arial" w:hAnsi="Montserrat" w:cs="Arial"/>
          <w:color w:val="000000"/>
        </w:rPr>
      </w:pPr>
      <w:r w:rsidRPr="008F58F5">
        <w:rPr>
          <w:rFonts w:ascii="Montserrat" w:eastAsia="Arial" w:hAnsi="Montserrat" w:cs="Arial"/>
          <w:color w:val="000000"/>
        </w:rPr>
        <w:t>Sin importar el número de vértices que tenga el polígono, los fundamentos son los mismos.</w:t>
      </w:r>
    </w:p>
    <w:p w14:paraId="4543F2D6" w14:textId="77777777" w:rsidR="00B363B2" w:rsidRPr="008F58F5" w:rsidRDefault="00B363B2" w:rsidP="00B363B2">
      <w:pPr>
        <w:widowControl w:val="0"/>
        <w:spacing w:after="0" w:line="240" w:lineRule="auto"/>
        <w:jc w:val="both"/>
        <w:rPr>
          <w:rFonts w:ascii="Montserrat" w:eastAsia="Arial" w:hAnsi="Montserrat" w:cs="Arial"/>
          <w:color w:val="000000"/>
        </w:rPr>
      </w:pPr>
    </w:p>
    <w:p w14:paraId="5AC7D462" w14:textId="77777777" w:rsidR="00B363B2" w:rsidRPr="008F58F5" w:rsidRDefault="00B363B2" w:rsidP="00B363B2">
      <w:pPr>
        <w:widowControl w:val="0"/>
        <w:spacing w:after="0" w:line="240" w:lineRule="auto"/>
        <w:jc w:val="both"/>
        <w:rPr>
          <w:rFonts w:ascii="Montserrat" w:eastAsia="Arial" w:hAnsi="Montserrat" w:cs="Arial"/>
          <w:color w:val="000000"/>
        </w:rPr>
      </w:pPr>
      <w:r w:rsidRPr="008F58F5">
        <w:rPr>
          <w:rFonts w:ascii="Montserrat" w:eastAsia="Arial" w:hAnsi="Montserrat" w:cs="Arial"/>
          <w:color w:val="000000"/>
        </w:rPr>
        <w:lastRenderedPageBreak/>
        <w:t>Se traza una recta perpendicular al eje que pase por el primer punto. Para determinar distancias iguales a ambos lados del eje, se usa la regla o en este caso, una circunferencia. El punto donde se intersecan la perpendicular y la circunferencia es el simétrico del primer punto.</w:t>
      </w:r>
    </w:p>
    <w:p w14:paraId="3F2B88DF" w14:textId="77777777" w:rsidR="00B363B2" w:rsidRPr="008F58F5" w:rsidRDefault="00B363B2" w:rsidP="00B363B2">
      <w:pPr>
        <w:widowControl w:val="0"/>
        <w:spacing w:after="0" w:line="240" w:lineRule="auto"/>
        <w:jc w:val="both"/>
        <w:rPr>
          <w:rFonts w:ascii="Montserrat" w:hAnsi="Montserrat" w:cs="Arial"/>
        </w:rPr>
      </w:pPr>
    </w:p>
    <w:p w14:paraId="042EA19E" w14:textId="77777777" w:rsidR="00B363B2" w:rsidRPr="008F58F5" w:rsidRDefault="00B363B2" w:rsidP="00B363B2">
      <w:pPr>
        <w:widowControl w:val="0"/>
        <w:spacing w:after="0" w:line="240" w:lineRule="auto"/>
        <w:jc w:val="both"/>
        <w:rPr>
          <w:rFonts w:ascii="Montserrat" w:eastAsia="Arial" w:hAnsi="Montserrat" w:cs="Arial"/>
          <w:color w:val="000000"/>
        </w:rPr>
      </w:pPr>
      <w:r w:rsidRPr="008F58F5">
        <w:rPr>
          <w:rFonts w:ascii="Montserrat" w:eastAsia="Arial" w:hAnsi="Montserrat" w:cs="Arial"/>
          <w:color w:val="000000"/>
        </w:rPr>
        <w:t>Después, para el siguiente vértice del polígono, se repite el procedimiento. Se traza una perpendicular al eje de simetría que pase por el segundo punto seleccionado. Con centro en el punto de intersección de esa recta y el eje, se construye la circunferencia para determinar distancias iguales. El punto de intersección es el simétrico del segundo punto del polígono.</w:t>
      </w:r>
    </w:p>
    <w:p w14:paraId="0BFACC45" w14:textId="77777777" w:rsidR="00B363B2" w:rsidRPr="008F58F5" w:rsidRDefault="00B363B2" w:rsidP="00B363B2">
      <w:pPr>
        <w:widowControl w:val="0"/>
        <w:spacing w:after="0" w:line="240" w:lineRule="auto"/>
        <w:jc w:val="both"/>
        <w:rPr>
          <w:rFonts w:ascii="Montserrat" w:eastAsia="Arial" w:hAnsi="Montserrat" w:cs="Arial"/>
          <w:color w:val="000000"/>
        </w:rPr>
      </w:pPr>
    </w:p>
    <w:p w14:paraId="2F7B2A71" w14:textId="77777777" w:rsidR="00B363B2" w:rsidRPr="008F58F5" w:rsidRDefault="00B363B2" w:rsidP="00B363B2">
      <w:pPr>
        <w:widowControl w:val="0"/>
        <w:spacing w:after="0" w:line="240" w:lineRule="auto"/>
        <w:jc w:val="both"/>
        <w:rPr>
          <w:rFonts w:ascii="Montserrat" w:hAnsi="Montserrat" w:cs="Arial"/>
        </w:rPr>
      </w:pPr>
      <w:r w:rsidRPr="008F58F5">
        <w:rPr>
          <w:rFonts w:ascii="Montserrat" w:eastAsia="Arial" w:hAnsi="Montserrat" w:cs="Arial"/>
          <w:color w:val="000000"/>
        </w:rPr>
        <w:t>Para el tercer vértice, se repite el procedimiento. Una vez obtenidos todos los vértices del polígono, se trazan los segmentos correspondientes para obtener el simétrico del polígono dado.</w:t>
      </w:r>
    </w:p>
    <w:p w14:paraId="2317ED72" w14:textId="77777777" w:rsidR="00B363B2" w:rsidRPr="008F58F5" w:rsidRDefault="00B363B2" w:rsidP="00B363B2">
      <w:pPr>
        <w:widowControl w:val="0"/>
        <w:spacing w:after="0" w:line="240" w:lineRule="auto"/>
        <w:jc w:val="both"/>
        <w:rPr>
          <w:rFonts w:ascii="Montserrat" w:hAnsi="Montserrat" w:cs="Arial"/>
        </w:rPr>
      </w:pPr>
    </w:p>
    <w:p w14:paraId="67FCF153" w14:textId="77777777" w:rsidR="00B363B2" w:rsidRPr="008F58F5" w:rsidRDefault="00B363B2" w:rsidP="00B363B2">
      <w:pPr>
        <w:widowControl w:val="0"/>
        <w:spacing w:after="0" w:line="240" w:lineRule="auto"/>
        <w:jc w:val="both"/>
        <w:rPr>
          <w:rFonts w:ascii="Montserrat" w:eastAsia="Arial" w:hAnsi="Montserrat" w:cs="Arial"/>
          <w:color w:val="000000"/>
        </w:rPr>
      </w:pPr>
      <w:r w:rsidRPr="008F58F5">
        <w:rPr>
          <w:rFonts w:ascii="Montserrat" w:eastAsia="Arial" w:hAnsi="Montserrat" w:cs="Arial"/>
          <w:color w:val="000000"/>
        </w:rPr>
        <w:t>En consecuencia, cada segmento que une dos puntos simétricos es perpendicular respecto al eje de simetría.</w:t>
      </w:r>
    </w:p>
    <w:p w14:paraId="6DC2DEDB" w14:textId="77777777" w:rsidR="00B363B2" w:rsidRPr="008F58F5" w:rsidRDefault="00B363B2" w:rsidP="00B363B2">
      <w:pPr>
        <w:spacing w:after="0" w:line="240" w:lineRule="auto"/>
        <w:jc w:val="both"/>
        <w:rPr>
          <w:rFonts w:ascii="Montserrat" w:eastAsia="Arial" w:hAnsi="Montserrat" w:cs="Arial"/>
          <w:bCs/>
        </w:rPr>
      </w:pPr>
    </w:p>
    <w:p w14:paraId="67EC725D" w14:textId="23E15FAF" w:rsidR="00B363B2" w:rsidRPr="008F58F5" w:rsidRDefault="007C6943" w:rsidP="00B363B2">
      <w:pPr>
        <w:widowControl w:val="0"/>
        <w:spacing w:after="0" w:line="240" w:lineRule="auto"/>
        <w:jc w:val="both"/>
        <w:rPr>
          <w:rFonts w:ascii="Montserrat" w:eastAsia="Arial" w:hAnsi="Montserrat" w:cs="Arial"/>
          <w:color w:val="000000"/>
        </w:rPr>
      </w:pPr>
      <w:r>
        <w:rPr>
          <w:rFonts w:ascii="Montserrat" w:eastAsia="Arial" w:hAnsi="Montserrat" w:cs="Arial"/>
          <w:color w:val="000000"/>
        </w:rPr>
        <w:t>Como has</w:t>
      </w:r>
      <w:r w:rsidR="00B363B2" w:rsidRPr="008F58F5">
        <w:rPr>
          <w:rFonts w:ascii="Montserrat" w:eastAsia="Arial" w:hAnsi="Montserrat" w:cs="Arial"/>
          <w:color w:val="000000"/>
        </w:rPr>
        <w:t xml:space="preserve"> podido notar, </w:t>
      </w:r>
      <w:r>
        <w:rPr>
          <w:rFonts w:ascii="Montserrat" w:eastAsia="Arial" w:hAnsi="Montserrat" w:cs="Arial"/>
          <w:color w:val="000000"/>
        </w:rPr>
        <w:t xml:space="preserve">estos </w:t>
      </w:r>
      <w:r w:rsidR="00B363B2" w:rsidRPr="008F58F5">
        <w:rPr>
          <w:rFonts w:ascii="Montserrat" w:eastAsia="Arial" w:hAnsi="Montserrat" w:cs="Arial"/>
          <w:color w:val="000000"/>
        </w:rPr>
        <w:t>temas no dependen únicamente de los conceptos fundamentales como segmento de recta y perpendicularidad, pero se mantienen presentes las propiedades y la utilidad de estos conceptos al construir conceptos posteriores.</w:t>
      </w:r>
    </w:p>
    <w:p w14:paraId="74EC4EE5" w14:textId="77777777" w:rsidR="00B363B2" w:rsidRPr="008F58F5" w:rsidRDefault="00B363B2" w:rsidP="00B363B2">
      <w:pPr>
        <w:spacing w:after="0" w:line="240" w:lineRule="auto"/>
        <w:jc w:val="both"/>
        <w:rPr>
          <w:rFonts w:ascii="Montserrat" w:eastAsia="Arial" w:hAnsi="Montserrat" w:cs="Arial"/>
          <w:bCs/>
        </w:rPr>
      </w:pPr>
    </w:p>
    <w:p w14:paraId="289BA3B9" w14:textId="77777777" w:rsidR="00B363B2" w:rsidRDefault="00B363B2" w:rsidP="00B363B2">
      <w:pPr>
        <w:widowControl w:val="0"/>
        <w:spacing w:after="0" w:line="240" w:lineRule="auto"/>
        <w:jc w:val="both"/>
        <w:rPr>
          <w:rFonts w:ascii="Montserrat" w:eastAsia="Arial" w:hAnsi="Montserrat" w:cs="Arial"/>
          <w:color w:val="000000"/>
        </w:rPr>
      </w:pPr>
      <w:r w:rsidRPr="008F58F5">
        <w:rPr>
          <w:rFonts w:ascii="Montserrat" w:eastAsia="Arial" w:hAnsi="Montserrat" w:cs="Arial"/>
          <w:color w:val="000000"/>
        </w:rPr>
        <w:t xml:space="preserve">En los problemas de semejanza de triángulos, cuando un problema menciona la relación entre la altura de un árbol y una persona —aunque no se </w:t>
      </w:r>
      <w:r w:rsidRPr="008F58F5">
        <w:rPr>
          <w:rFonts w:ascii="Montserrat" w:eastAsia="Arial" w:hAnsi="Montserrat" w:cs="Arial"/>
        </w:rPr>
        <w:t>menciona</w:t>
      </w:r>
      <w:r w:rsidRPr="008F58F5">
        <w:rPr>
          <w:rFonts w:ascii="Montserrat" w:eastAsia="Arial" w:hAnsi="Montserrat" w:cs="Arial"/>
          <w:color w:val="000000"/>
        </w:rPr>
        <w:t xml:space="preserve"> de manera explícita—, se considera que tanto el árbol como la persona guardan perpendicularidad respecto al suelo.</w:t>
      </w:r>
    </w:p>
    <w:p w14:paraId="75E4C5D9" w14:textId="77777777" w:rsidR="00B363B2" w:rsidRDefault="00B363B2" w:rsidP="00B363B2">
      <w:pPr>
        <w:widowControl w:val="0"/>
        <w:spacing w:after="0" w:line="240" w:lineRule="auto"/>
        <w:jc w:val="both"/>
        <w:rPr>
          <w:rFonts w:ascii="Montserrat" w:eastAsia="Arial" w:hAnsi="Montserrat" w:cs="Arial"/>
          <w:color w:val="000000"/>
        </w:rPr>
      </w:pPr>
    </w:p>
    <w:p w14:paraId="64870746" w14:textId="77777777" w:rsidR="00B363B2" w:rsidRPr="008F58F5" w:rsidRDefault="00B363B2" w:rsidP="00B363B2">
      <w:pPr>
        <w:widowControl w:val="0"/>
        <w:spacing w:after="0" w:line="240" w:lineRule="auto"/>
        <w:jc w:val="center"/>
        <w:rPr>
          <w:rFonts w:ascii="Montserrat" w:hAnsi="Montserrat" w:cs="Arial"/>
        </w:rPr>
      </w:pPr>
      <w:r>
        <w:rPr>
          <w:rFonts w:ascii="Montserrat" w:hAnsi="Montserrat" w:cs="Arial"/>
          <w:noProof/>
          <w:lang w:val="en-US"/>
        </w:rPr>
        <w:drawing>
          <wp:inline distT="0" distB="0" distL="0" distR="0" wp14:anchorId="342FB318" wp14:editId="407C0E0F">
            <wp:extent cx="3305175" cy="1555776"/>
            <wp:effectExtent l="0" t="0" r="0" b="635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313800" cy="1559836"/>
                    </a:xfrm>
                    <a:prstGeom prst="rect">
                      <a:avLst/>
                    </a:prstGeom>
                    <a:noFill/>
                  </pic:spPr>
                </pic:pic>
              </a:graphicData>
            </a:graphic>
          </wp:inline>
        </w:drawing>
      </w:r>
    </w:p>
    <w:p w14:paraId="2B2EE292" w14:textId="77777777" w:rsidR="00B363B2" w:rsidRPr="008F58F5" w:rsidRDefault="00B363B2" w:rsidP="00B363B2">
      <w:pPr>
        <w:widowControl w:val="0"/>
        <w:spacing w:after="0" w:line="240" w:lineRule="auto"/>
        <w:jc w:val="both"/>
        <w:rPr>
          <w:rFonts w:ascii="Montserrat" w:eastAsia="Arial" w:hAnsi="Montserrat" w:cs="Arial"/>
          <w:color w:val="000000"/>
        </w:rPr>
      </w:pPr>
    </w:p>
    <w:p w14:paraId="40B6C239" w14:textId="77777777" w:rsidR="00B363B2" w:rsidRPr="008F58F5" w:rsidRDefault="00B363B2" w:rsidP="00B363B2">
      <w:pPr>
        <w:widowControl w:val="0"/>
        <w:spacing w:after="0" w:line="240" w:lineRule="auto"/>
        <w:jc w:val="both"/>
        <w:rPr>
          <w:rFonts w:ascii="Montserrat" w:hAnsi="Montserrat" w:cs="Arial"/>
        </w:rPr>
      </w:pPr>
      <w:r w:rsidRPr="008F58F5">
        <w:rPr>
          <w:rFonts w:ascii="Montserrat" w:eastAsia="Arial" w:hAnsi="Montserrat" w:cs="Arial"/>
          <w:color w:val="000000"/>
        </w:rPr>
        <w:t>Eso justifica el uso de las propiedades de semejanza al plantear las expresiones para hallar la solución. Tener presentes los conceptos resulta un sólido comienzo en la búsqueda de la solución.</w:t>
      </w:r>
    </w:p>
    <w:p w14:paraId="3E45CD9D" w14:textId="77777777" w:rsidR="00B363B2" w:rsidRPr="008F58F5" w:rsidRDefault="00B363B2" w:rsidP="00B363B2">
      <w:pPr>
        <w:spacing w:after="0" w:line="240" w:lineRule="auto"/>
        <w:jc w:val="both"/>
        <w:rPr>
          <w:rFonts w:ascii="Montserrat" w:eastAsia="Arial" w:hAnsi="Montserrat" w:cs="Arial"/>
          <w:bCs/>
        </w:rPr>
      </w:pPr>
    </w:p>
    <w:p w14:paraId="16EDCFC3" w14:textId="77777777" w:rsidR="00B363B2" w:rsidRDefault="00B363B2" w:rsidP="00B363B2">
      <w:pPr>
        <w:widowControl w:val="0"/>
        <w:spacing w:after="0" w:line="240" w:lineRule="auto"/>
        <w:jc w:val="both"/>
        <w:rPr>
          <w:rFonts w:ascii="Montserrat" w:eastAsia="Arial" w:hAnsi="Montserrat" w:cs="Arial"/>
          <w:color w:val="000000"/>
        </w:rPr>
      </w:pPr>
      <w:r w:rsidRPr="008F58F5">
        <w:rPr>
          <w:rFonts w:ascii="Montserrat" w:eastAsia="Arial" w:hAnsi="Montserrat" w:cs="Arial"/>
          <w:color w:val="000000"/>
        </w:rPr>
        <w:t>En situaciones que remiten al Teorema de Pitágoras, reconocer la perpendicularidad entre una pared y el suelo, así como las propiedades de las figuras básicas, son necesarios para resolver problemas.</w:t>
      </w:r>
    </w:p>
    <w:p w14:paraId="3C482982" w14:textId="77777777" w:rsidR="00B363B2" w:rsidRDefault="00B363B2" w:rsidP="00B363B2">
      <w:pPr>
        <w:widowControl w:val="0"/>
        <w:spacing w:after="0" w:line="240" w:lineRule="auto"/>
        <w:jc w:val="both"/>
        <w:rPr>
          <w:rFonts w:ascii="Montserrat" w:eastAsia="Arial" w:hAnsi="Montserrat" w:cs="Arial"/>
          <w:color w:val="000000"/>
        </w:rPr>
      </w:pPr>
    </w:p>
    <w:p w14:paraId="376D2683" w14:textId="77777777" w:rsidR="00B363B2" w:rsidRPr="008F58F5" w:rsidRDefault="00B363B2" w:rsidP="00B363B2">
      <w:pPr>
        <w:widowControl w:val="0"/>
        <w:spacing w:after="0" w:line="240" w:lineRule="auto"/>
        <w:jc w:val="center"/>
        <w:rPr>
          <w:rFonts w:ascii="Montserrat" w:eastAsia="Arial" w:hAnsi="Montserrat" w:cs="Arial"/>
          <w:color w:val="000000"/>
        </w:rPr>
      </w:pPr>
      <w:r>
        <w:rPr>
          <w:rFonts w:ascii="Montserrat" w:eastAsia="Arial" w:hAnsi="Montserrat" w:cs="Arial"/>
          <w:noProof/>
          <w:color w:val="000000"/>
          <w:lang w:val="en-US"/>
        </w:rPr>
        <w:lastRenderedPageBreak/>
        <w:drawing>
          <wp:inline distT="0" distB="0" distL="0" distR="0" wp14:anchorId="1FD2E6EA" wp14:editId="2E85B683">
            <wp:extent cx="3000375" cy="1415478"/>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12434" cy="1421167"/>
                    </a:xfrm>
                    <a:prstGeom prst="rect">
                      <a:avLst/>
                    </a:prstGeom>
                    <a:noFill/>
                  </pic:spPr>
                </pic:pic>
              </a:graphicData>
            </a:graphic>
          </wp:inline>
        </w:drawing>
      </w:r>
    </w:p>
    <w:p w14:paraId="716B3199" w14:textId="77777777" w:rsidR="00B363B2" w:rsidRPr="008F58F5" w:rsidRDefault="00B363B2" w:rsidP="00B363B2">
      <w:pPr>
        <w:spacing w:after="0" w:line="240" w:lineRule="auto"/>
        <w:jc w:val="both"/>
        <w:rPr>
          <w:rFonts w:ascii="Montserrat" w:eastAsia="Arial" w:hAnsi="Montserrat" w:cs="Arial"/>
          <w:bCs/>
        </w:rPr>
      </w:pPr>
    </w:p>
    <w:p w14:paraId="385ABBC2" w14:textId="79B3B608" w:rsidR="00B363B2" w:rsidRPr="008F58F5" w:rsidRDefault="007C6943" w:rsidP="00B363B2">
      <w:pPr>
        <w:widowControl w:val="0"/>
        <w:spacing w:after="0" w:line="240" w:lineRule="auto"/>
        <w:jc w:val="both"/>
        <w:rPr>
          <w:rFonts w:ascii="Montserrat" w:eastAsia="Arial" w:hAnsi="Montserrat" w:cs="Arial"/>
          <w:color w:val="000000"/>
        </w:rPr>
      </w:pPr>
      <w:r>
        <w:rPr>
          <w:rFonts w:ascii="Montserrat" w:eastAsia="Arial" w:hAnsi="Montserrat" w:cs="Arial"/>
          <w:color w:val="000000"/>
        </w:rPr>
        <w:t>Como puedes observar</w:t>
      </w:r>
      <w:r w:rsidR="00B363B2" w:rsidRPr="008F58F5">
        <w:rPr>
          <w:rFonts w:ascii="Montserrat" w:eastAsia="Arial" w:hAnsi="Montserrat" w:cs="Arial"/>
          <w:color w:val="000000"/>
        </w:rPr>
        <w:t xml:space="preserve"> a medida que se accede a los grados escolares superiores, los nuevos aprendizajes son más demandantes. No obstante, los conceptos fundamentales permanecen.</w:t>
      </w:r>
    </w:p>
    <w:p w14:paraId="0BE1E103" w14:textId="77777777" w:rsidR="00B363B2" w:rsidRPr="008F58F5" w:rsidRDefault="00B363B2" w:rsidP="00B363B2">
      <w:pPr>
        <w:widowControl w:val="0"/>
        <w:spacing w:after="0" w:line="240" w:lineRule="auto"/>
        <w:jc w:val="both"/>
        <w:rPr>
          <w:rFonts w:ascii="Montserrat" w:hAnsi="Montserrat" w:cs="Arial"/>
        </w:rPr>
      </w:pPr>
    </w:p>
    <w:p w14:paraId="7381FA44" w14:textId="77777777" w:rsidR="00B363B2" w:rsidRPr="008F58F5" w:rsidRDefault="00B363B2" w:rsidP="00B363B2">
      <w:pPr>
        <w:widowControl w:val="0"/>
        <w:spacing w:after="0" w:line="240" w:lineRule="auto"/>
        <w:jc w:val="both"/>
        <w:rPr>
          <w:rFonts w:ascii="Montserrat" w:eastAsia="Arial" w:hAnsi="Montserrat" w:cs="Arial"/>
          <w:color w:val="000000"/>
        </w:rPr>
      </w:pPr>
      <w:r w:rsidRPr="008F58F5">
        <w:rPr>
          <w:rFonts w:ascii="Montserrat" w:eastAsia="Arial" w:hAnsi="Montserrat" w:cs="Arial"/>
          <w:color w:val="000000"/>
        </w:rPr>
        <w:t>Es probable que estos conceptos como segmento de recta, paralelismo, clasificación de ángulos, paralelismo y perpendicularidad, y las posiciones relativas de las rectas, por mencionar algunos, se consideran para principiantes, porque son temas conocidos durante los primeros años escolares que soportan la carga de los aprendizajes geométricos posteriores, como en el estudio de la trigonometría y del plano cartesiano.</w:t>
      </w:r>
    </w:p>
    <w:p w14:paraId="5C6AFC29" w14:textId="77777777" w:rsidR="00B363B2" w:rsidRPr="008F58F5" w:rsidRDefault="00B363B2" w:rsidP="00B363B2">
      <w:pPr>
        <w:spacing w:after="0" w:line="240" w:lineRule="auto"/>
        <w:jc w:val="both"/>
        <w:rPr>
          <w:rFonts w:ascii="Montserrat" w:eastAsia="Arial" w:hAnsi="Montserrat" w:cs="Arial"/>
          <w:bCs/>
        </w:rPr>
      </w:pPr>
    </w:p>
    <w:p w14:paraId="0F589BAC" w14:textId="77777777" w:rsidR="00B363B2" w:rsidRDefault="00B363B2" w:rsidP="00B363B2">
      <w:pPr>
        <w:widowControl w:val="0"/>
        <w:spacing w:after="0" w:line="240" w:lineRule="auto"/>
        <w:jc w:val="both"/>
        <w:rPr>
          <w:rFonts w:ascii="Montserrat" w:eastAsia="Arial" w:hAnsi="Montserrat" w:cs="Arial"/>
          <w:color w:val="000000"/>
        </w:rPr>
      </w:pPr>
      <w:r w:rsidRPr="008F58F5">
        <w:rPr>
          <w:rFonts w:ascii="Montserrat" w:eastAsia="Arial" w:hAnsi="Montserrat" w:cs="Arial"/>
          <w:color w:val="000000"/>
        </w:rPr>
        <w:t>En el estudio de la trigonometría, identificar los lados perpendiculares del triángulo rectángulo es de suma importancia. La correcta caracterización del ángulo recto es determinante para denotar los segmentos que son cateto opuesto, cateto adyacente e hipotenusa.</w:t>
      </w:r>
    </w:p>
    <w:p w14:paraId="5558C2BD" w14:textId="77777777" w:rsidR="00B363B2" w:rsidRDefault="00B363B2" w:rsidP="00B363B2">
      <w:pPr>
        <w:widowControl w:val="0"/>
        <w:spacing w:after="0" w:line="240" w:lineRule="auto"/>
        <w:jc w:val="both"/>
        <w:rPr>
          <w:rFonts w:ascii="Montserrat" w:eastAsia="Arial" w:hAnsi="Montserrat" w:cs="Arial"/>
          <w:color w:val="000000"/>
        </w:rPr>
      </w:pPr>
    </w:p>
    <w:p w14:paraId="4933C1C6" w14:textId="77777777" w:rsidR="00B363B2" w:rsidRPr="008F58F5" w:rsidRDefault="00B363B2" w:rsidP="00B363B2">
      <w:pPr>
        <w:widowControl w:val="0"/>
        <w:spacing w:after="0" w:line="240" w:lineRule="auto"/>
        <w:jc w:val="center"/>
        <w:rPr>
          <w:rFonts w:ascii="Montserrat" w:eastAsia="Arial" w:hAnsi="Montserrat" w:cs="Arial"/>
          <w:color w:val="000000"/>
        </w:rPr>
      </w:pPr>
      <w:r>
        <w:rPr>
          <w:rFonts w:ascii="Montserrat" w:eastAsia="Arial" w:hAnsi="Montserrat" w:cs="Arial"/>
          <w:noProof/>
          <w:color w:val="000000"/>
          <w:lang w:val="en-US"/>
        </w:rPr>
        <w:drawing>
          <wp:inline distT="0" distB="0" distL="0" distR="0" wp14:anchorId="606B88E2" wp14:editId="213B2C91">
            <wp:extent cx="3400425" cy="1573201"/>
            <wp:effectExtent l="0" t="0" r="0" b="825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416282" cy="1580537"/>
                    </a:xfrm>
                    <a:prstGeom prst="rect">
                      <a:avLst/>
                    </a:prstGeom>
                    <a:noFill/>
                  </pic:spPr>
                </pic:pic>
              </a:graphicData>
            </a:graphic>
          </wp:inline>
        </w:drawing>
      </w:r>
    </w:p>
    <w:p w14:paraId="619D9F18" w14:textId="77777777" w:rsidR="00B363B2" w:rsidRPr="008F58F5" w:rsidRDefault="00B363B2" w:rsidP="00B363B2">
      <w:pPr>
        <w:spacing w:after="0" w:line="240" w:lineRule="auto"/>
        <w:jc w:val="both"/>
        <w:rPr>
          <w:rFonts w:ascii="Montserrat" w:eastAsia="Arial" w:hAnsi="Montserrat" w:cs="Arial"/>
          <w:bCs/>
        </w:rPr>
      </w:pPr>
    </w:p>
    <w:p w14:paraId="76ED5792" w14:textId="77777777" w:rsidR="00B363B2" w:rsidRDefault="00B363B2" w:rsidP="00B363B2">
      <w:pPr>
        <w:widowControl w:val="0"/>
        <w:spacing w:after="0" w:line="240" w:lineRule="auto"/>
        <w:jc w:val="both"/>
        <w:rPr>
          <w:rFonts w:ascii="Montserrat" w:eastAsia="Arial" w:hAnsi="Montserrat" w:cs="Arial"/>
          <w:color w:val="000000"/>
        </w:rPr>
      </w:pPr>
      <w:r w:rsidRPr="008F58F5">
        <w:rPr>
          <w:rFonts w:ascii="Montserrat" w:eastAsia="Arial" w:hAnsi="Montserrat" w:cs="Arial"/>
          <w:color w:val="000000"/>
        </w:rPr>
        <w:t>El plano cartesiano y, en consecuencia, la localización de puntos y gráficas, toman como punto de partida la consideración de la perpendicularidad.</w:t>
      </w:r>
    </w:p>
    <w:p w14:paraId="0A4585E9" w14:textId="77777777" w:rsidR="00B363B2" w:rsidRDefault="00B363B2" w:rsidP="00B363B2">
      <w:pPr>
        <w:widowControl w:val="0"/>
        <w:spacing w:after="0" w:line="240" w:lineRule="auto"/>
        <w:jc w:val="both"/>
        <w:rPr>
          <w:rFonts w:ascii="Montserrat" w:eastAsia="Arial" w:hAnsi="Montserrat" w:cs="Arial"/>
          <w:color w:val="000000"/>
        </w:rPr>
      </w:pPr>
    </w:p>
    <w:p w14:paraId="282EF784" w14:textId="77777777" w:rsidR="00B363B2" w:rsidRPr="008F58F5" w:rsidRDefault="00B363B2" w:rsidP="00B363B2">
      <w:pPr>
        <w:widowControl w:val="0"/>
        <w:spacing w:after="0" w:line="240" w:lineRule="auto"/>
        <w:jc w:val="center"/>
        <w:rPr>
          <w:rFonts w:ascii="Montserrat" w:hAnsi="Montserrat" w:cs="Arial"/>
        </w:rPr>
      </w:pPr>
      <w:r>
        <w:rPr>
          <w:rFonts w:ascii="Montserrat" w:hAnsi="Montserrat" w:cs="Arial"/>
          <w:noProof/>
          <w:lang w:val="en-US"/>
        </w:rPr>
        <w:drawing>
          <wp:inline distT="0" distB="0" distL="0" distR="0" wp14:anchorId="7F5EF636" wp14:editId="7774CCF7">
            <wp:extent cx="3086100" cy="1515619"/>
            <wp:effectExtent l="0" t="0" r="0" b="889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97390" cy="1521164"/>
                    </a:xfrm>
                    <a:prstGeom prst="rect">
                      <a:avLst/>
                    </a:prstGeom>
                    <a:noFill/>
                  </pic:spPr>
                </pic:pic>
              </a:graphicData>
            </a:graphic>
          </wp:inline>
        </w:drawing>
      </w:r>
    </w:p>
    <w:p w14:paraId="2CDA3B73" w14:textId="77777777" w:rsidR="00B363B2" w:rsidRPr="008F58F5" w:rsidRDefault="00B363B2" w:rsidP="00B363B2">
      <w:pPr>
        <w:widowControl w:val="0"/>
        <w:spacing w:after="0" w:line="240" w:lineRule="auto"/>
        <w:jc w:val="both"/>
        <w:rPr>
          <w:rFonts w:ascii="Montserrat" w:eastAsia="Arial" w:hAnsi="Montserrat" w:cs="Arial"/>
          <w:color w:val="000000"/>
        </w:rPr>
      </w:pPr>
    </w:p>
    <w:p w14:paraId="4B2782F8" w14:textId="77777777" w:rsidR="00B363B2" w:rsidRPr="008F58F5" w:rsidRDefault="00B363B2" w:rsidP="00B363B2">
      <w:pPr>
        <w:widowControl w:val="0"/>
        <w:spacing w:after="0" w:line="240" w:lineRule="auto"/>
        <w:jc w:val="both"/>
        <w:rPr>
          <w:rFonts w:ascii="Montserrat" w:eastAsia="Arial" w:hAnsi="Montserrat" w:cs="Arial"/>
          <w:color w:val="000000"/>
        </w:rPr>
      </w:pPr>
      <w:r w:rsidRPr="008F58F5">
        <w:rPr>
          <w:rFonts w:ascii="Montserrat" w:eastAsia="Arial" w:hAnsi="Montserrat" w:cs="Arial"/>
          <w:color w:val="000000"/>
        </w:rPr>
        <w:t>Se trata de un sistema de coordenadas rectangulares, cuya representación atiende las propiedades de las rectas y segmentos perpendiculares que se vinculan con expresiones algebraicas.</w:t>
      </w:r>
    </w:p>
    <w:p w14:paraId="45D835EA" w14:textId="77777777" w:rsidR="00B363B2" w:rsidRPr="008F58F5" w:rsidRDefault="00B363B2" w:rsidP="00B363B2">
      <w:pPr>
        <w:spacing w:after="0" w:line="240" w:lineRule="auto"/>
        <w:jc w:val="both"/>
        <w:rPr>
          <w:rFonts w:ascii="Montserrat" w:eastAsia="Arial" w:hAnsi="Montserrat" w:cs="Arial"/>
          <w:bCs/>
        </w:rPr>
      </w:pPr>
    </w:p>
    <w:p w14:paraId="12993956" w14:textId="0B1F593E" w:rsidR="00B363B2" w:rsidRPr="008F58F5" w:rsidRDefault="00A92DD3" w:rsidP="00B363B2">
      <w:pPr>
        <w:widowControl w:val="0"/>
        <w:spacing w:after="0" w:line="240" w:lineRule="auto"/>
        <w:jc w:val="both"/>
        <w:rPr>
          <w:rFonts w:ascii="Montserrat" w:hAnsi="Montserrat" w:cs="Arial"/>
        </w:rPr>
      </w:pPr>
      <w:r>
        <w:rPr>
          <w:rFonts w:ascii="Montserrat" w:eastAsia="Arial" w:hAnsi="Montserrat" w:cs="Arial"/>
          <w:color w:val="000000"/>
        </w:rPr>
        <w:t>N</w:t>
      </w:r>
      <w:r w:rsidR="00B363B2" w:rsidRPr="008F58F5">
        <w:rPr>
          <w:rFonts w:ascii="Montserrat" w:eastAsia="Arial" w:hAnsi="Montserrat" w:cs="Arial"/>
          <w:color w:val="000000"/>
        </w:rPr>
        <w:t>o se abordaron todos los conceptos fundamentales, pero se ha ejemplificado su influencia y su permanente aparición a lo largo del trayecto formativo de la educación básica.</w:t>
      </w:r>
    </w:p>
    <w:p w14:paraId="1B395E3A" w14:textId="77777777" w:rsidR="00B363B2" w:rsidRPr="008F58F5" w:rsidRDefault="00B363B2" w:rsidP="00B363B2">
      <w:pPr>
        <w:widowControl w:val="0"/>
        <w:spacing w:after="0" w:line="240" w:lineRule="auto"/>
        <w:jc w:val="both"/>
        <w:rPr>
          <w:rFonts w:ascii="Montserrat" w:eastAsia="Arial" w:hAnsi="Montserrat" w:cs="Arial"/>
          <w:color w:val="000000"/>
        </w:rPr>
      </w:pPr>
    </w:p>
    <w:p w14:paraId="02E0A393" w14:textId="77777777" w:rsidR="00B363B2" w:rsidRPr="008F58F5" w:rsidRDefault="00B363B2" w:rsidP="00B363B2">
      <w:pPr>
        <w:widowControl w:val="0"/>
        <w:spacing w:after="0" w:line="240" w:lineRule="auto"/>
        <w:jc w:val="both"/>
        <w:rPr>
          <w:rFonts w:ascii="Montserrat" w:eastAsia="Arial" w:hAnsi="Montserrat" w:cs="Arial"/>
          <w:color w:val="000000"/>
        </w:rPr>
      </w:pPr>
      <w:r w:rsidRPr="008F58F5">
        <w:rPr>
          <w:rFonts w:ascii="Montserrat" w:eastAsia="Arial" w:hAnsi="Montserrat" w:cs="Arial"/>
          <w:color w:val="000000"/>
        </w:rPr>
        <w:t>Si en cada oportunidad, al abordar una situación de geometría se repara en esos conceptos básicos, se espera que cada nuevo aprendizaje se incorpore con solidez a la estructura del razonamiento deductivo que promueve la geometría.</w:t>
      </w:r>
    </w:p>
    <w:p w14:paraId="7EF00355" w14:textId="77777777" w:rsidR="00B363B2" w:rsidRPr="008F58F5" w:rsidRDefault="00B363B2" w:rsidP="00B363B2">
      <w:pPr>
        <w:widowControl w:val="0"/>
        <w:spacing w:after="0" w:line="240" w:lineRule="auto"/>
        <w:jc w:val="both"/>
        <w:rPr>
          <w:rFonts w:ascii="Montserrat" w:hAnsi="Montserrat" w:cs="Arial"/>
        </w:rPr>
      </w:pPr>
    </w:p>
    <w:p w14:paraId="58BCD847" w14:textId="77777777" w:rsidR="00B363B2" w:rsidRPr="008F58F5" w:rsidRDefault="00B363B2" w:rsidP="00B363B2">
      <w:pPr>
        <w:widowControl w:val="0"/>
        <w:spacing w:after="0" w:line="240" w:lineRule="auto"/>
        <w:jc w:val="both"/>
        <w:rPr>
          <w:rFonts w:ascii="Montserrat" w:eastAsia="Arial" w:hAnsi="Montserrat" w:cs="Arial"/>
          <w:color w:val="000000"/>
        </w:rPr>
      </w:pPr>
      <w:r w:rsidRPr="008F58F5">
        <w:rPr>
          <w:rFonts w:ascii="Montserrat" w:eastAsia="Arial" w:hAnsi="Montserrat" w:cs="Arial"/>
          <w:color w:val="000000"/>
        </w:rPr>
        <w:t>Albañiles, topógrafos, arquitectos, diseñadores gráficos, controladores de tráfico aéreo, son personas profesionales utilizan de manera cotidiana conceptos geométricos fundamentales.</w:t>
      </w:r>
    </w:p>
    <w:p w14:paraId="5FC20B0F" w14:textId="77777777" w:rsidR="00B363B2" w:rsidRPr="008F58F5" w:rsidRDefault="00B363B2" w:rsidP="00B363B2">
      <w:pPr>
        <w:widowControl w:val="0"/>
        <w:spacing w:after="0" w:line="240" w:lineRule="auto"/>
        <w:jc w:val="both"/>
        <w:rPr>
          <w:rFonts w:ascii="Montserrat" w:hAnsi="Montserrat" w:cs="Arial"/>
        </w:rPr>
      </w:pPr>
    </w:p>
    <w:p w14:paraId="322F348A" w14:textId="77777777" w:rsidR="00B363B2" w:rsidRPr="008F58F5" w:rsidRDefault="00B363B2" w:rsidP="00B363B2">
      <w:pPr>
        <w:widowControl w:val="0"/>
        <w:spacing w:after="0" w:line="240" w:lineRule="auto"/>
        <w:jc w:val="both"/>
        <w:rPr>
          <w:rFonts w:ascii="Montserrat" w:hAnsi="Montserrat" w:cs="Arial"/>
        </w:rPr>
      </w:pPr>
      <w:r w:rsidRPr="008F58F5">
        <w:rPr>
          <w:rFonts w:ascii="Montserrat" w:eastAsia="Arial" w:hAnsi="Montserrat" w:cs="Arial"/>
          <w:color w:val="000000"/>
        </w:rPr>
        <w:t>Algunos lo expresan mediante el lenguaje formal, otros por medio de programas de computadora, por medio de hilos o contando los pasos.</w:t>
      </w:r>
    </w:p>
    <w:p w14:paraId="78A531C1" w14:textId="4CAF4A3B" w:rsidR="00B363B2" w:rsidRPr="008F58F5" w:rsidRDefault="00B363B2" w:rsidP="00B363B2">
      <w:pPr>
        <w:spacing w:after="0" w:line="240" w:lineRule="auto"/>
        <w:jc w:val="both"/>
        <w:rPr>
          <w:rFonts w:ascii="Montserrat" w:eastAsia="Arial" w:hAnsi="Montserrat" w:cs="Arial"/>
          <w:bCs/>
        </w:rPr>
      </w:pPr>
    </w:p>
    <w:p w14:paraId="7472A17C" w14:textId="77777777" w:rsidR="00B363B2" w:rsidRPr="008F58F5" w:rsidRDefault="00B363B2" w:rsidP="00B363B2">
      <w:pPr>
        <w:widowControl w:val="0"/>
        <w:spacing w:after="0" w:line="240" w:lineRule="auto"/>
        <w:jc w:val="both"/>
        <w:rPr>
          <w:rFonts w:ascii="Montserrat" w:eastAsia="Arial" w:hAnsi="Montserrat" w:cs="Arial"/>
          <w:color w:val="000000"/>
        </w:rPr>
      </w:pPr>
      <w:r w:rsidRPr="008F58F5">
        <w:rPr>
          <w:rFonts w:ascii="Montserrat" w:eastAsia="Arial" w:hAnsi="Montserrat" w:cs="Arial"/>
          <w:color w:val="000000"/>
        </w:rPr>
        <w:t>Cada uno de los conceptos geométricos que se adquieren desde la edad preescolar resulta una herramienta que suma eficiencia al enfrentar retos y situaciones tanto escolares como del entorno cotidiano.</w:t>
      </w:r>
    </w:p>
    <w:p w14:paraId="6CAA134C" w14:textId="77777777" w:rsidR="00B363B2" w:rsidRPr="008F58F5" w:rsidRDefault="00B363B2" w:rsidP="00B363B2">
      <w:pPr>
        <w:widowControl w:val="0"/>
        <w:spacing w:after="0" w:line="240" w:lineRule="auto"/>
        <w:jc w:val="both"/>
        <w:rPr>
          <w:rFonts w:ascii="Montserrat" w:eastAsia="Arial" w:hAnsi="Montserrat" w:cs="Arial"/>
          <w:color w:val="000000"/>
        </w:rPr>
      </w:pPr>
    </w:p>
    <w:p w14:paraId="1BF0E8B7" w14:textId="77777777" w:rsidR="005F2265" w:rsidRPr="00DB626A" w:rsidRDefault="005F2265" w:rsidP="005F2265">
      <w:pPr>
        <w:tabs>
          <w:tab w:val="left" w:pos="709"/>
        </w:tabs>
        <w:spacing w:after="0" w:line="240" w:lineRule="auto"/>
        <w:jc w:val="both"/>
        <w:rPr>
          <w:rFonts w:ascii="Montserrat" w:hAnsi="Montserrat" w:cs="Arial"/>
        </w:rPr>
      </w:pPr>
    </w:p>
    <w:p w14:paraId="041C84A8" w14:textId="600DDF86" w:rsidR="005F2265" w:rsidRPr="00DB626A" w:rsidRDefault="005F2265" w:rsidP="005F2265">
      <w:pPr>
        <w:spacing w:after="0" w:line="240" w:lineRule="auto"/>
        <w:ind w:right="-1"/>
        <w:jc w:val="both"/>
        <w:textAlignment w:val="baseline"/>
        <w:rPr>
          <w:rFonts w:ascii="Montserrat" w:eastAsia="Times New Roman" w:hAnsi="Montserrat" w:cs="Times New Roman"/>
          <w:b/>
          <w:bCs/>
          <w:sz w:val="28"/>
          <w:szCs w:val="24"/>
          <w:lang w:eastAsia="es-MX"/>
        </w:rPr>
      </w:pPr>
      <w:r w:rsidRPr="00DB626A">
        <w:rPr>
          <w:rFonts w:ascii="Montserrat" w:eastAsia="Times New Roman" w:hAnsi="Montserrat" w:cs="Times New Roman"/>
          <w:b/>
          <w:bCs/>
          <w:sz w:val="28"/>
          <w:szCs w:val="24"/>
          <w:lang w:eastAsia="es-MX"/>
        </w:rPr>
        <w:t xml:space="preserve">El </w:t>
      </w:r>
      <w:r w:rsidR="000D74B5">
        <w:rPr>
          <w:rFonts w:ascii="Montserrat" w:eastAsia="Times New Roman" w:hAnsi="Montserrat" w:cs="Times New Roman"/>
          <w:b/>
          <w:bCs/>
          <w:sz w:val="28"/>
          <w:szCs w:val="24"/>
          <w:lang w:eastAsia="es-MX"/>
        </w:rPr>
        <w:t>r</w:t>
      </w:r>
      <w:r w:rsidRPr="00DB626A">
        <w:rPr>
          <w:rFonts w:ascii="Montserrat" w:eastAsia="Times New Roman" w:hAnsi="Montserrat" w:cs="Times New Roman"/>
          <w:b/>
          <w:bCs/>
          <w:sz w:val="28"/>
          <w:szCs w:val="24"/>
          <w:lang w:eastAsia="es-MX"/>
        </w:rPr>
        <w:t>eto d</w:t>
      </w:r>
      <w:r w:rsidR="006A5E56">
        <w:rPr>
          <w:rFonts w:ascii="Montserrat" w:eastAsia="Times New Roman" w:hAnsi="Montserrat" w:cs="Times New Roman"/>
          <w:b/>
          <w:bCs/>
          <w:sz w:val="28"/>
          <w:szCs w:val="24"/>
          <w:lang w:eastAsia="es-MX"/>
        </w:rPr>
        <w:t>e</w:t>
      </w:r>
      <w:r w:rsidRPr="00DB626A">
        <w:rPr>
          <w:rFonts w:ascii="Montserrat" w:eastAsia="Times New Roman" w:hAnsi="Montserrat" w:cs="Times New Roman"/>
          <w:b/>
          <w:bCs/>
          <w:sz w:val="28"/>
          <w:szCs w:val="24"/>
          <w:lang w:eastAsia="es-MX"/>
        </w:rPr>
        <w:t xml:space="preserve"> </w:t>
      </w:r>
      <w:r w:rsidR="000D74B5">
        <w:rPr>
          <w:rFonts w:ascii="Montserrat" w:eastAsia="Times New Roman" w:hAnsi="Montserrat" w:cs="Times New Roman"/>
          <w:b/>
          <w:bCs/>
          <w:sz w:val="28"/>
          <w:szCs w:val="24"/>
          <w:lang w:eastAsia="es-MX"/>
        </w:rPr>
        <w:t>h</w:t>
      </w:r>
      <w:r w:rsidRPr="00DB626A">
        <w:rPr>
          <w:rFonts w:ascii="Montserrat" w:eastAsia="Times New Roman" w:hAnsi="Montserrat" w:cs="Times New Roman"/>
          <w:b/>
          <w:bCs/>
          <w:sz w:val="28"/>
          <w:szCs w:val="24"/>
          <w:lang w:eastAsia="es-MX"/>
        </w:rPr>
        <w:t>oy:</w:t>
      </w:r>
    </w:p>
    <w:p w14:paraId="5519E225" w14:textId="107BAC1E" w:rsidR="005F2265" w:rsidRDefault="005F2265" w:rsidP="005F2265">
      <w:pPr>
        <w:tabs>
          <w:tab w:val="left" w:pos="709"/>
        </w:tabs>
        <w:spacing w:after="0" w:line="240" w:lineRule="auto"/>
        <w:jc w:val="both"/>
        <w:rPr>
          <w:rFonts w:ascii="Montserrat" w:hAnsi="Montserrat" w:cs="Arial"/>
        </w:rPr>
      </w:pPr>
    </w:p>
    <w:p w14:paraId="6FE34EF4" w14:textId="5B88002D" w:rsidR="00A92DD3" w:rsidRPr="008F58F5" w:rsidRDefault="00A92DD3" w:rsidP="00A92DD3">
      <w:pPr>
        <w:widowControl w:val="0"/>
        <w:spacing w:after="0" w:line="240" w:lineRule="auto"/>
        <w:jc w:val="both"/>
        <w:rPr>
          <w:rFonts w:ascii="Montserrat" w:hAnsi="Montserrat" w:cs="Arial"/>
        </w:rPr>
      </w:pPr>
      <w:r w:rsidRPr="008F58F5">
        <w:rPr>
          <w:rFonts w:ascii="Montserrat" w:eastAsia="Arial" w:hAnsi="Montserrat" w:cs="Arial"/>
          <w:color w:val="000000"/>
        </w:rPr>
        <w:t>Siempre que</w:t>
      </w:r>
      <w:r>
        <w:rPr>
          <w:rFonts w:ascii="Montserrat" w:eastAsia="Arial" w:hAnsi="Montserrat" w:cs="Arial"/>
          <w:color w:val="000000"/>
        </w:rPr>
        <w:t xml:space="preserve"> te sea posible, comparte</w:t>
      </w:r>
      <w:r w:rsidRPr="008F58F5">
        <w:rPr>
          <w:rFonts w:ascii="Montserrat" w:eastAsia="Arial" w:hAnsi="Montserrat" w:cs="Arial"/>
          <w:color w:val="000000"/>
        </w:rPr>
        <w:t xml:space="preserve"> las </w:t>
      </w:r>
      <w:r>
        <w:rPr>
          <w:rFonts w:ascii="Montserrat" w:eastAsia="Arial" w:hAnsi="Montserrat" w:cs="Arial"/>
          <w:color w:val="000000"/>
        </w:rPr>
        <w:t>anotaciones con t</w:t>
      </w:r>
      <w:r w:rsidRPr="008F58F5">
        <w:rPr>
          <w:rFonts w:ascii="Montserrat" w:eastAsia="Arial" w:hAnsi="Montserrat" w:cs="Arial"/>
          <w:color w:val="000000"/>
        </w:rPr>
        <w:t xml:space="preserve">us compañeros y </w:t>
      </w:r>
      <w:r>
        <w:rPr>
          <w:rFonts w:ascii="Montserrat" w:eastAsia="Arial" w:hAnsi="Montserrat" w:cs="Arial"/>
          <w:color w:val="000000"/>
        </w:rPr>
        <w:t>t</w:t>
      </w:r>
      <w:r w:rsidRPr="008F58F5">
        <w:rPr>
          <w:rFonts w:ascii="Montserrat" w:eastAsia="Arial" w:hAnsi="Montserrat" w:cs="Arial"/>
          <w:color w:val="000000"/>
        </w:rPr>
        <w:t>u</w:t>
      </w:r>
      <w:r>
        <w:rPr>
          <w:rFonts w:ascii="Montserrat" w:eastAsia="Arial" w:hAnsi="Montserrat" w:cs="Arial"/>
          <w:color w:val="000000"/>
        </w:rPr>
        <w:t xml:space="preserve"> maestra o maestro. Socializar t</w:t>
      </w:r>
      <w:r w:rsidRPr="008F58F5">
        <w:rPr>
          <w:rFonts w:ascii="Montserrat" w:eastAsia="Arial" w:hAnsi="Montserrat" w:cs="Arial"/>
          <w:color w:val="000000"/>
        </w:rPr>
        <w:t>us conjeturas resultará de gran utilidad para apropiarse de los conocimientos y aprendizajes esperados.</w:t>
      </w:r>
    </w:p>
    <w:p w14:paraId="2F35F0EA" w14:textId="77777777" w:rsidR="00A92DD3" w:rsidRPr="008F58F5" w:rsidRDefault="00A92DD3" w:rsidP="00A92DD3">
      <w:pPr>
        <w:widowControl w:val="0"/>
        <w:spacing w:after="0" w:line="240" w:lineRule="auto"/>
        <w:jc w:val="both"/>
        <w:rPr>
          <w:rFonts w:ascii="Montserrat" w:eastAsia="Arial" w:hAnsi="Montserrat" w:cs="Arial"/>
          <w:color w:val="000000"/>
        </w:rPr>
      </w:pPr>
    </w:p>
    <w:p w14:paraId="4367FF46" w14:textId="3E9189EB" w:rsidR="00A92DD3" w:rsidRPr="008F58F5" w:rsidRDefault="00A92DD3" w:rsidP="00A92DD3">
      <w:pPr>
        <w:widowControl w:val="0"/>
        <w:spacing w:after="0" w:line="240" w:lineRule="auto"/>
        <w:jc w:val="both"/>
        <w:rPr>
          <w:rFonts w:ascii="Montserrat" w:eastAsia="Arial" w:hAnsi="Montserrat" w:cs="Arial"/>
          <w:color w:val="000000"/>
        </w:rPr>
      </w:pPr>
      <w:r w:rsidRPr="008F58F5">
        <w:rPr>
          <w:rFonts w:ascii="Montserrat" w:eastAsia="Arial" w:hAnsi="Montserrat" w:cs="Arial"/>
          <w:color w:val="000000"/>
        </w:rPr>
        <w:t>Bus</w:t>
      </w:r>
      <w:r>
        <w:rPr>
          <w:rFonts w:ascii="Montserrat" w:eastAsia="Arial" w:hAnsi="Montserrat" w:cs="Arial"/>
          <w:color w:val="000000"/>
        </w:rPr>
        <w:t>ca</w:t>
      </w:r>
      <w:r w:rsidRPr="008F58F5">
        <w:rPr>
          <w:rFonts w:ascii="Montserrat" w:eastAsia="Arial" w:hAnsi="Montserrat" w:cs="Arial"/>
          <w:color w:val="000000"/>
        </w:rPr>
        <w:t xml:space="preserve"> en las páginas de los libros de texto que aún conserven información relacionada con los conceptos de geometría.</w:t>
      </w:r>
    </w:p>
    <w:p w14:paraId="05260175" w14:textId="7234247F" w:rsidR="00433FC5" w:rsidRDefault="00433FC5" w:rsidP="00433FC5">
      <w:pPr>
        <w:spacing w:after="0" w:line="240" w:lineRule="auto"/>
        <w:jc w:val="both"/>
        <w:rPr>
          <w:rFonts w:ascii="Montserrat" w:eastAsia="Arial" w:hAnsi="Montserrat" w:cs="Arial"/>
          <w:bCs/>
        </w:rPr>
      </w:pPr>
    </w:p>
    <w:p w14:paraId="55690E2D" w14:textId="77777777" w:rsidR="00A92DD3" w:rsidRPr="00A92DD3" w:rsidRDefault="00A92DD3" w:rsidP="00433FC5">
      <w:pPr>
        <w:spacing w:after="0" w:line="240" w:lineRule="auto"/>
        <w:jc w:val="both"/>
        <w:rPr>
          <w:rFonts w:ascii="Montserrat" w:eastAsia="Arial" w:hAnsi="Montserrat" w:cs="Arial"/>
          <w:bCs/>
        </w:rPr>
      </w:pPr>
    </w:p>
    <w:p w14:paraId="7386A77A" w14:textId="77777777" w:rsidR="0031651C" w:rsidRPr="00DB626A" w:rsidRDefault="0031651C" w:rsidP="005F2265">
      <w:pPr>
        <w:tabs>
          <w:tab w:val="left" w:pos="709"/>
        </w:tabs>
        <w:spacing w:after="0" w:line="240" w:lineRule="auto"/>
        <w:jc w:val="both"/>
        <w:rPr>
          <w:rFonts w:ascii="Montserrat" w:hAnsi="Montserrat" w:cs="Arial"/>
        </w:rPr>
      </w:pPr>
    </w:p>
    <w:p w14:paraId="451AF70B" w14:textId="77777777" w:rsidR="005F2265" w:rsidRPr="00D357BA" w:rsidRDefault="005F2265" w:rsidP="005F2265">
      <w:pPr>
        <w:pBdr>
          <w:top w:val="nil"/>
          <w:left w:val="nil"/>
          <w:bottom w:val="nil"/>
          <w:right w:val="nil"/>
          <w:between w:val="nil"/>
        </w:pBdr>
        <w:spacing w:after="0" w:line="240" w:lineRule="auto"/>
        <w:ind w:right="-1"/>
        <w:jc w:val="center"/>
        <w:rPr>
          <w:rFonts w:ascii="Montserrat" w:hAnsi="Montserrat"/>
          <w:b/>
          <w:bCs/>
          <w:sz w:val="24"/>
          <w:szCs w:val="24"/>
        </w:rPr>
      </w:pPr>
      <w:r w:rsidRPr="00D357BA">
        <w:rPr>
          <w:rFonts w:ascii="Montserrat" w:hAnsi="Montserrat"/>
          <w:b/>
          <w:bCs/>
          <w:sz w:val="24"/>
          <w:szCs w:val="24"/>
        </w:rPr>
        <w:t>¡Buen trabajo!</w:t>
      </w:r>
    </w:p>
    <w:p w14:paraId="368437FD" w14:textId="77777777" w:rsidR="005F2265" w:rsidRPr="00D357BA" w:rsidRDefault="005F2265" w:rsidP="005F2265">
      <w:pPr>
        <w:pBdr>
          <w:top w:val="nil"/>
          <w:left w:val="nil"/>
          <w:bottom w:val="nil"/>
          <w:right w:val="nil"/>
          <w:between w:val="nil"/>
        </w:pBdr>
        <w:spacing w:after="0" w:line="240" w:lineRule="auto"/>
        <w:ind w:right="-1"/>
        <w:jc w:val="center"/>
        <w:rPr>
          <w:rFonts w:ascii="Montserrat" w:hAnsi="Montserrat"/>
          <w:b/>
          <w:bCs/>
          <w:sz w:val="24"/>
          <w:szCs w:val="24"/>
        </w:rPr>
      </w:pPr>
    </w:p>
    <w:p w14:paraId="0964BA55" w14:textId="77777777" w:rsidR="005F2265" w:rsidRPr="00D357BA" w:rsidRDefault="005F2265" w:rsidP="005F2265">
      <w:pPr>
        <w:pBdr>
          <w:top w:val="nil"/>
          <w:left w:val="nil"/>
          <w:bottom w:val="nil"/>
          <w:right w:val="nil"/>
          <w:between w:val="nil"/>
        </w:pBdr>
        <w:spacing w:after="0" w:line="240" w:lineRule="auto"/>
        <w:ind w:right="-1"/>
        <w:jc w:val="center"/>
        <w:rPr>
          <w:rFonts w:ascii="Montserrat" w:hAnsi="Montserrat"/>
          <w:b/>
          <w:bCs/>
          <w:sz w:val="24"/>
          <w:szCs w:val="24"/>
        </w:rPr>
      </w:pPr>
    </w:p>
    <w:p w14:paraId="784D050D" w14:textId="77777777" w:rsidR="005F2265" w:rsidRPr="00D357BA" w:rsidRDefault="005F2265" w:rsidP="005F2265">
      <w:pPr>
        <w:pBdr>
          <w:top w:val="nil"/>
          <w:left w:val="nil"/>
          <w:bottom w:val="nil"/>
          <w:right w:val="nil"/>
          <w:between w:val="nil"/>
        </w:pBdr>
        <w:spacing w:after="0" w:line="240" w:lineRule="auto"/>
        <w:ind w:right="-1"/>
        <w:jc w:val="center"/>
        <w:rPr>
          <w:rFonts w:ascii="Montserrat" w:eastAsia="Times New Roman" w:hAnsi="Montserrat" w:cs="Times New Roman"/>
          <w:b/>
          <w:bCs/>
          <w:sz w:val="24"/>
          <w:szCs w:val="24"/>
          <w:lang w:eastAsia="es-MX"/>
        </w:rPr>
      </w:pPr>
      <w:r w:rsidRPr="00D357BA">
        <w:rPr>
          <w:rFonts w:ascii="Montserrat" w:hAnsi="Montserrat"/>
          <w:b/>
          <w:bCs/>
          <w:sz w:val="24"/>
          <w:szCs w:val="24"/>
        </w:rPr>
        <w:t>Gracias por tu esfuerzo</w:t>
      </w:r>
      <w:r w:rsidRPr="00D357BA">
        <w:rPr>
          <w:rFonts w:ascii="Montserrat" w:eastAsia="Times New Roman" w:hAnsi="Montserrat" w:cs="Times New Roman"/>
          <w:b/>
          <w:bCs/>
          <w:sz w:val="24"/>
          <w:szCs w:val="24"/>
          <w:lang w:eastAsia="es-MX"/>
        </w:rPr>
        <w:t>.</w:t>
      </w:r>
    </w:p>
    <w:p w14:paraId="70AD115A" w14:textId="77777777" w:rsidR="00C7207E" w:rsidRDefault="00C7207E"/>
    <w:sectPr w:rsidR="00C7207E">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5285F6" w14:textId="77777777" w:rsidR="00746E8A" w:rsidRDefault="00746E8A" w:rsidP="000D74B5">
      <w:pPr>
        <w:spacing w:after="0" w:line="240" w:lineRule="auto"/>
      </w:pPr>
      <w:r>
        <w:separator/>
      </w:r>
    </w:p>
  </w:endnote>
  <w:endnote w:type="continuationSeparator" w:id="0">
    <w:p w14:paraId="5AFB8BF6" w14:textId="77777777" w:rsidR="00746E8A" w:rsidRDefault="00746E8A" w:rsidP="000D74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4507B7" w14:textId="77777777" w:rsidR="00746E8A" w:rsidRDefault="00746E8A" w:rsidP="000D74B5">
      <w:pPr>
        <w:spacing w:after="0" w:line="240" w:lineRule="auto"/>
      </w:pPr>
      <w:r>
        <w:separator/>
      </w:r>
    </w:p>
  </w:footnote>
  <w:footnote w:type="continuationSeparator" w:id="0">
    <w:p w14:paraId="620248D5" w14:textId="77777777" w:rsidR="00746E8A" w:rsidRDefault="00746E8A" w:rsidP="000D74B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621814"/>
    <w:multiLevelType w:val="hybridMultilevel"/>
    <w:tmpl w:val="C5EEB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39F734E"/>
    <w:multiLevelType w:val="multilevel"/>
    <w:tmpl w:val="A344F05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496C67DF"/>
    <w:multiLevelType w:val="hybridMultilevel"/>
    <w:tmpl w:val="47BE90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F19377F"/>
    <w:multiLevelType w:val="hybridMultilevel"/>
    <w:tmpl w:val="67E0791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455753446">
    <w:abstractNumId w:val="1"/>
  </w:num>
  <w:num w:numId="2" w16cid:durableId="552084297">
    <w:abstractNumId w:val="3"/>
  </w:num>
  <w:num w:numId="3" w16cid:durableId="1516849795">
    <w:abstractNumId w:val="2"/>
  </w:num>
  <w:num w:numId="4" w16cid:durableId="8517281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2265"/>
    <w:rsid w:val="000A364E"/>
    <w:rsid w:val="000B4E33"/>
    <w:rsid w:val="000D74B5"/>
    <w:rsid w:val="001923FE"/>
    <w:rsid w:val="002261E1"/>
    <w:rsid w:val="00260FC7"/>
    <w:rsid w:val="00265315"/>
    <w:rsid w:val="0031651C"/>
    <w:rsid w:val="00323B84"/>
    <w:rsid w:val="00324B6F"/>
    <w:rsid w:val="003256CC"/>
    <w:rsid w:val="003C6E8B"/>
    <w:rsid w:val="00421D6F"/>
    <w:rsid w:val="00433FC5"/>
    <w:rsid w:val="00467919"/>
    <w:rsid w:val="004825C4"/>
    <w:rsid w:val="00520123"/>
    <w:rsid w:val="005508DE"/>
    <w:rsid w:val="0059169C"/>
    <w:rsid w:val="005F2265"/>
    <w:rsid w:val="005F2977"/>
    <w:rsid w:val="00646C5B"/>
    <w:rsid w:val="006A5E56"/>
    <w:rsid w:val="00721E0D"/>
    <w:rsid w:val="00736F6F"/>
    <w:rsid w:val="00746E8A"/>
    <w:rsid w:val="007C6943"/>
    <w:rsid w:val="008213B3"/>
    <w:rsid w:val="008E7A5D"/>
    <w:rsid w:val="008F58F5"/>
    <w:rsid w:val="00915487"/>
    <w:rsid w:val="00947BA0"/>
    <w:rsid w:val="009B044D"/>
    <w:rsid w:val="009D3170"/>
    <w:rsid w:val="009E000E"/>
    <w:rsid w:val="00A44BE2"/>
    <w:rsid w:val="00A660AE"/>
    <w:rsid w:val="00A82A80"/>
    <w:rsid w:val="00A859D0"/>
    <w:rsid w:val="00A92DD3"/>
    <w:rsid w:val="00AA114A"/>
    <w:rsid w:val="00B363B2"/>
    <w:rsid w:val="00C7207E"/>
    <w:rsid w:val="00C80BE9"/>
    <w:rsid w:val="00C80F9E"/>
    <w:rsid w:val="00CE3603"/>
    <w:rsid w:val="00DB4220"/>
    <w:rsid w:val="00DE3732"/>
    <w:rsid w:val="00E14C89"/>
    <w:rsid w:val="00ED7A0D"/>
    <w:rsid w:val="00EE2F14"/>
    <w:rsid w:val="00EF41F4"/>
    <w:rsid w:val="00EF6E53"/>
    <w:rsid w:val="00F976B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B1595E"/>
  <w15:chartTrackingRefBased/>
  <w15:docId w15:val="{F1523684-4E62-4723-8420-80E9A2B9A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226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5F2265"/>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CE360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3799031">
      <w:bodyDiv w:val="1"/>
      <w:marLeft w:val="0"/>
      <w:marRight w:val="0"/>
      <w:marTop w:val="0"/>
      <w:marBottom w:val="0"/>
      <w:divBdr>
        <w:top w:val="none" w:sz="0" w:space="0" w:color="auto"/>
        <w:left w:val="none" w:sz="0" w:space="0" w:color="auto"/>
        <w:bottom w:val="none" w:sz="0" w:space="0" w:color="auto"/>
        <w:right w:val="none" w:sz="0" w:space="0" w:color="auto"/>
      </w:divBdr>
    </w:div>
    <w:div w:id="1517691762">
      <w:bodyDiv w:val="1"/>
      <w:marLeft w:val="0"/>
      <w:marRight w:val="0"/>
      <w:marTop w:val="0"/>
      <w:marBottom w:val="0"/>
      <w:divBdr>
        <w:top w:val="none" w:sz="0" w:space="0" w:color="auto"/>
        <w:left w:val="none" w:sz="0" w:space="0" w:color="auto"/>
        <w:bottom w:val="none" w:sz="0" w:space="0" w:color="auto"/>
        <w:right w:val="none" w:sz="0" w:space="0" w:color="auto"/>
      </w:divBdr>
    </w:div>
    <w:div w:id="1582594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hyperlink" Target="https://youtu.be/0qVrKMz5INY" TargetMode="External"/><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16</Pages>
  <Words>2999</Words>
  <Characters>16500</Characters>
  <Application>Microsoft Office Word</Application>
  <DocSecurity>0</DocSecurity>
  <Lines>137</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Maria de Lourdes Sepulveda Rostro</cp:lastModifiedBy>
  <cp:revision>4</cp:revision>
  <dcterms:created xsi:type="dcterms:W3CDTF">2022-06-07T22:43:00Z</dcterms:created>
  <dcterms:modified xsi:type="dcterms:W3CDTF">2022-06-13T20:24:00Z</dcterms:modified>
</cp:coreProperties>
</file>